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F14B" w14:textId="0D5F0CC4" w:rsidR="008A1361" w:rsidRDefault="008A1361" w:rsidP="00F02457">
      <w:pPr>
        <w:pStyle w:val="a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8BDA13" w14:textId="22B95B0E" w:rsidR="006733EF" w:rsidRPr="008A1361" w:rsidRDefault="006733EF" w:rsidP="00F02457">
      <w:pPr>
        <w:pStyle w:val="af"/>
        <w:jc w:val="right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14:paraId="6A39C9B1" w14:textId="77777777" w:rsidR="006733EF" w:rsidRPr="008A1361" w:rsidRDefault="006733EF" w:rsidP="00F02457">
      <w:pPr>
        <w:pStyle w:val="af"/>
        <w:jc w:val="right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Советом директоров</w:t>
      </w:r>
    </w:p>
    <w:p w14:paraId="45FB6D62" w14:textId="77777777" w:rsidR="006733EF" w:rsidRPr="008A1361" w:rsidRDefault="006733EF" w:rsidP="00F02457">
      <w:pPr>
        <w:pStyle w:val="af"/>
        <w:jc w:val="right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АО «Биржа «Санкт-Петербург»</w:t>
      </w:r>
    </w:p>
    <w:p w14:paraId="59A01986" w14:textId="5BF6F9E9" w:rsidR="006733EF" w:rsidRPr="008A1361" w:rsidRDefault="006733EF" w:rsidP="00F02457">
      <w:pPr>
        <w:pStyle w:val="af"/>
        <w:jc w:val="right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(протокол от</w:t>
      </w:r>
      <w:r w:rsidR="00A60641" w:rsidRPr="008A13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A48">
        <w:rPr>
          <w:rFonts w:ascii="Times New Roman" w:hAnsi="Times New Roman"/>
          <w:color w:val="000000"/>
          <w:sz w:val="24"/>
          <w:szCs w:val="24"/>
        </w:rPr>
        <w:t>12.10.2023г. № 2Н/2023</w:t>
      </w:r>
      <w:r w:rsidR="00EC5F93" w:rsidRPr="008A1361">
        <w:rPr>
          <w:rFonts w:ascii="Times New Roman" w:hAnsi="Times New Roman"/>
          <w:color w:val="000000"/>
          <w:sz w:val="24"/>
          <w:szCs w:val="24"/>
        </w:rPr>
        <w:t>)</w:t>
      </w:r>
    </w:p>
    <w:p w14:paraId="6E000A1C" w14:textId="77777777" w:rsidR="006733EF" w:rsidRPr="008A1361" w:rsidRDefault="006733EF" w:rsidP="00F02457">
      <w:pPr>
        <w:pStyle w:val="af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B88D88" w14:textId="5922C7CD" w:rsidR="006733EF" w:rsidRPr="008A1361" w:rsidRDefault="006733EF" w:rsidP="00F02457">
      <w:pPr>
        <w:spacing w:after="0"/>
        <w:ind w:left="360" w:right="-5"/>
        <w:jc w:val="right"/>
        <w:rPr>
          <w:rFonts w:ascii="Times New Roman" w:hAnsi="Times New Roman"/>
          <w:color w:val="000000"/>
        </w:rPr>
      </w:pPr>
    </w:p>
    <w:p w14:paraId="2657E7A7" w14:textId="496126B0" w:rsidR="00D222EC" w:rsidRPr="008A1361" w:rsidRDefault="00D222EC" w:rsidP="00F02457">
      <w:pPr>
        <w:spacing w:after="0"/>
        <w:ind w:left="360" w:right="-5"/>
        <w:jc w:val="right"/>
        <w:rPr>
          <w:rFonts w:ascii="Times New Roman" w:hAnsi="Times New Roman"/>
          <w:color w:val="000000"/>
        </w:rPr>
      </w:pPr>
    </w:p>
    <w:p w14:paraId="2F15F785" w14:textId="0A009CF8" w:rsidR="00D222EC" w:rsidRPr="008A1361" w:rsidRDefault="00D222EC" w:rsidP="00F02457">
      <w:pPr>
        <w:spacing w:after="0"/>
        <w:ind w:left="360" w:right="-5"/>
        <w:jc w:val="right"/>
        <w:rPr>
          <w:rFonts w:ascii="Times New Roman" w:hAnsi="Times New Roman"/>
          <w:color w:val="000000"/>
        </w:rPr>
      </w:pPr>
    </w:p>
    <w:p w14:paraId="491A834E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92C2C91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4EB6795D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495AB196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375BA84D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2545F86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9E17173" w14:textId="77777777" w:rsidR="006733EF" w:rsidRPr="008A1361" w:rsidRDefault="006733EF" w:rsidP="00F0245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28C9ED1F" w14:textId="77777777" w:rsidR="006733EF" w:rsidRPr="008A1361" w:rsidRDefault="006733EF" w:rsidP="00F02457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1361">
        <w:rPr>
          <w:rFonts w:ascii="Times New Roman" w:hAnsi="Times New Roman"/>
          <w:b/>
          <w:color w:val="000000"/>
          <w:sz w:val="28"/>
          <w:szCs w:val="28"/>
        </w:rPr>
        <w:t xml:space="preserve">ПРАВИЛА </w:t>
      </w:r>
    </w:p>
    <w:p w14:paraId="659A7568" w14:textId="77777777" w:rsidR="006733EF" w:rsidRPr="008A1361" w:rsidRDefault="006733EF" w:rsidP="00F02457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361">
        <w:rPr>
          <w:rFonts w:ascii="Times New Roman" w:hAnsi="Times New Roman"/>
          <w:color w:val="000000"/>
          <w:sz w:val="28"/>
          <w:szCs w:val="28"/>
        </w:rPr>
        <w:t>управления рисками</w:t>
      </w:r>
    </w:p>
    <w:p w14:paraId="71970AFE" w14:textId="77777777" w:rsidR="006733EF" w:rsidRPr="008A1361" w:rsidRDefault="006733EF" w:rsidP="00F02457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361">
        <w:rPr>
          <w:rFonts w:ascii="Times New Roman" w:hAnsi="Times New Roman"/>
          <w:color w:val="000000"/>
          <w:sz w:val="28"/>
          <w:szCs w:val="28"/>
        </w:rPr>
        <w:t>Акционерного общества «Биржа «Санкт-Петербург»</w:t>
      </w:r>
    </w:p>
    <w:p w14:paraId="4A8DA7E9" w14:textId="77777777" w:rsidR="00DB6151" w:rsidRPr="008A1361" w:rsidRDefault="00DB6151" w:rsidP="00F02457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361">
        <w:rPr>
          <w:rFonts w:ascii="Times New Roman" w:hAnsi="Times New Roman"/>
          <w:color w:val="000000"/>
          <w:sz w:val="28"/>
          <w:szCs w:val="28"/>
        </w:rPr>
        <w:t>(</w:t>
      </w:r>
      <w:r w:rsidR="00397A03" w:rsidRPr="008A1361">
        <w:rPr>
          <w:rFonts w:ascii="Times New Roman" w:hAnsi="Times New Roman"/>
          <w:color w:val="000000"/>
          <w:sz w:val="28"/>
          <w:szCs w:val="28"/>
        </w:rPr>
        <w:t>новая редакция</w:t>
      </w:r>
      <w:r w:rsidRPr="008A1361">
        <w:rPr>
          <w:rFonts w:ascii="Times New Roman" w:hAnsi="Times New Roman"/>
          <w:color w:val="000000"/>
          <w:sz w:val="28"/>
          <w:szCs w:val="28"/>
        </w:rPr>
        <w:t>)</w:t>
      </w:r>
    </w:p>
    <w:p w14:paraId="376F7661" w14:textId="77777777" w:rsidR="006733EF" w:rsidRPr="008A1361" w:rsidRDefault="006733EF" w:rsidP="00EC5F9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1D2DD2" w14:textId="77777777" w:rsidR="006733EF" w:rsidRPr="008A1361" w:rsidRDefault="006733EF" w:rsidP="00EC5F9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C73AF2C" w14:textId="77777777" w:rsidR="006733EF" w:rsidRPr="008A1361" w:rsidRDefault="006733EF" w:rsidP="00EC5F9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D141BAD" w14:textId="77777777" w:rsidR="006733EF" w:rsidRPr="008A1361" w:rsidRDefault="006733EF" w:rsidP="00EC5F9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7769CE1" w14:textId="77777777" w:rsidR="006733EF" w:rsidRPr="008A1361" w:rsidRDefault="006733EF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C6D4632" w14:textId="77777777" w:rsidR="006733EF" w:rsidRPr="008A1361" w:rsidRDefault="006733EF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72AB991" w14:textId="77777777" w:rsidR="006733EF" w:rsidRPr="008A1361" w:rsidRDefault="006733EF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D1DBB80" w14:textId="77777777" w:rsidR="006733EF" w:rsidRPr="008A1361" w:rsidRDefault="006733EF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8AF16CF" w14:textId="77777777" w:rsidR="006733EF" w:rsidRPr="008A1361" w:rsidRDefault="006733EF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00ADFF6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C3EB543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CBC9D77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AF194B5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0E29940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01E209D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ED60452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3709D19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247A3B9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160A94E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44BD88B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CBF4A13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189A539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894723E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1EF9BFF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0407FFF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57B24F1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13ACADF" w14:textId="3223780C" w:rsidR="00867C84" w:rsidRPr="008A1361" w:rsidRDefault="00867C84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785C5A6" w14:textId="77777777" w:rsidR="00867C84" w:rsidRPr="008A1361" w:rsidRDefault="00867C84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1FC35B7" w14:textId="77777777" w:rsidR="00867C84" w:rsidRPr="008A1361" w:rsidRDefault="00867C84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3A58119" w14:textId="77777777" w:rsidR="00F02457" w:rsidRPr="008A1361" w:rsidRDefault="00F0245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F569133" w14:textId="77777777" w:rsidR="00F02457" w:rsidRPr="008A1361" w:rsidRDefault="00F02457" w:rsidP="00F02457">
      <w:pPr>
        <w:pStyle w:val="af"/>
        <w:jc w:val="center"/>
        <w:rPr>
          <w:rFonts w:ascii="Times New Roman" w:hAnsi="Times New Roman"/>
          <w:color w:val="000000"/>
        </w:rPr>
      </w:pPr>
      <w:r w:rsidRPr="008A1361">
        <w:rPr>
          <w:rFonts w:ascii="Times New Roman" w:hAnsi="Times New Roman"/>
          <w:color w:val="000000"/>
        </w:rPr>
        <w:t>Санкт-Петербург</w:t>
      </w:r>
    </w:p>
    <w:p w14:paraId="070D0156" w14:textId="60831074" w:rsidR="006733EF" w:rsidRPr="008A1361" w:rsidRDefault="00F02457" w:rsidP="00397A03">
      <w:pPr>
        <w:pStyle w:val="af"/>
        <w:jc w:val="center"/>
        <w:rPr>
          <w:rFonts w:ascii="Times New Roman" w:hAnsi="Times New Roman"/>
        </w:rPr>
      </w:pPr>
      <w:r w:rsidRPr="008A1361">
        <w:rPr>
          <w:rFonts w:ascii="Times New Roman" w:hAnsi="Times New Roman"/>
          <w:color w:val="000000"/>
        </w:rPr>
        <w:t>202</w:t>
      </w:r>
      <w:r w:rsidR="00D97E03" w:rsidRPr="008A1361">
        <w:rPr>
          <w:rFonts w:ascii="Times New Roman" w:hAnsi="Times New Roman"/>
          <w:color w:val="000000"/>
        </w:rPr>
        <w:t>3</w:t>
      </w:r>
      <w:r w:rsidR="005C1715">
        <w:rPr>
          <w:rFonts w:ascii="Times New Roman" w:hAnsi="Times New Roman"/>
          <w:color w:val="000000"/>
        </w:rPr>
        <w:t>г.</w:t>
      </w:r>
    </w:p>
    <w:p w14:paraId="18F8EF60" w14:textId="77777777" w:rsidR="006733EF" w:rsidRPr="008A1361" w:rsidRDefault="006733EF" w:rsidP="00F02457">
      <w:pPr>
        <w:pStyle w:val="a7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14:paraId="2103F305" w14:textId="77777777" w:rsidR="006733EF" w:rsidRPr="008A1361" w:rsidRDefault="006733EF" w:rsidP="00F02457">
      <w:pPr>
        <w:spacing w:after="0"/>
        <w:rPr>
          <w:rFonts w:ascii="Times New Roman" w:hAnsi="Times New Roman"/>
        </w:rPr>
      </w:pPr>
    </w:p>
    <w:p w14:paraId="2F8EC2AF" w14:textId="77777777" w:rsidR="006733EF" w:rsidRPr="008A1361" w:rsidRDefault="00BC4A9B" w:rsidP="00F02457">
      <w:pPr>
        <w:pStyle w:val="12"/>
        <w:spacing w:after="0"/>
      </w:pPr>
      <w:r w:rsidRPr="008A1361">
        <w:rPr>
          <w:color w:val="000000"/>
        </w:rPr>
        <w:fldChar w:fldCharType="begin"/>
      </w:r>
      <w:r w:rsidR="006733EF" w:rsidRPr="008A1361">
        <w:rPr>
          <w:color w:val="000000"/>
        </w:rPr>
        <w:instrText xml:space="preserve"> TOC \o "1-3" \h \z \u </w:instrText>
      </w:r>
      <w:r w:rsidRPr="008A1361">
        <w:rPr>
          <w:color w:val="000000"/>
        </w:rPr>
        <w:fldChar w:fldCharType="separate"/>
      </w:r>
      <w:hyperlink w:anchor="_Toc532563935" w:history="1">
        <w:r w:rsidR="00397A03" w:rsidRPr="008A1361">
          <w:rPr>
            <w:lang w:eastAsia="en-US"/>
          </w:rPr>
          <w:t>1. Общие положения………………………………………………………………………………</w:t>
        </w:r>
        <w:r w:rsidR="00397A03" w:rsidRPr="008A1361">
          <w:rPr>
            <w:webHidden/>
          </w:rPr>
          <w:t>3</w:t>
        </w:r>
      </w:hyperlink>
    </w:p>
    <w:p w14:paraId="12CF9270" w14:textId="741B0E35" w:rsidR="006733EF" w:rsidRPr="008A1361" w:rsidRDefault="00C0313B" w:rsidP="00F02457">
      <w:pPr>
        <w:pStyle w:val="12"/>
        <w:spacing w:after="0"/>
      </w:pPr>
      <w:hyperlink w:anchor="_Toc532563936" w:history="1">
        <w:r w:rsidR="00397A03" w:rsidRPr="008A1361">
          <w:rPr>
            <w:rStyle w:val="a8"/>
          </w:rPr>
          <w:t>2. Термины и определения</w:t>
        </w:r>
        <w:r w:rsidR="00397A03" w:rsidRPr="008A1361">
          <w:rPr>
            <w:webHidden/>
          </w:rPr>
          <w:t>………………………………………………………………………..3</w:t>
        </w:r>
      </w:hyperlink>
    </w:p>
    <w:p w14:paraId="40318484" w14:textId="70B978B5" w:rsidR="006733EF" w:rsidRPr="008A1361" w:rsidRDefault="00C0313B" w:rsidP="00F02457">
      <w:pPr>
        <w:pStyle w:val="12"/>
        <w:spacing w:after="0"/>
        <w:rPr>
          <w:rStyle w:val="a8"/>
        </w:rPr>
      </w:pPr>
      <w:hyperlink w:anchor="_Toc532563937" w:history="1">
        <w:r w:rsidR="006733EF" w:rsidRPr="008A1361">
          <w:rPr>
            <w:rStyle w:val="a8"/>
          </w:rPr>
          <w:t>3. Цели и задачи управления рисками</w:t>
        </w:r>
      </w:hyperlink>
      <w:r w:rsidR="0068287B" w:rsidRPr="008A1361">
        <w:rPr>
          <w:rStyle w:val="a8"/>
          <w:color w:val="auto"/>
          <w:u w:val="none"/>
        </w:rPr>
        <w:t>……………………………………………………………</w:t>
      </w:r>
      <w:r w:rsidR="00B362D5" w:rsidRPr="008A1361">
        <w:rPr>
          <w:webHidden/>
        </w:rPr>
        <w:t>4</w:t>
      </w:r>
    </w:p>
    <w:p w14:paraId="46B58DC6" w14:textId="77777777" w:rsidR="006733EF" w:rsidRPr="008A1361" w:rsidRDefault="00C0313B" w:rsidP="00F02457">
      <w:pPr>
        <w:pStyle w:val="12"/>
        <w:spacing w:after="0"/>
      </w:pPr>
      <w:hyperlink w:anchor="_Toc532563941" w:history="1">
        <w:r w:rsidR="00397A03" w:rsidRPr="008A1361">
          <w:rPr>
            <w:rStyle w:val="a8"/>
          </w:rPr>
          <w:t>4.</w:t>
        </w:r>
        <w:r w:rsidR="00397A03" w:rsidRPr="008A1361">
          <w:t xml:space="preserve"> </w:t>
        </w:r>
        <w:r w:rsidR="00397A03" w:rsidRPr="008A1361">
          <w:rPr>
            <w:rStyle w:val="a8"/>
          </w:rPr>
          <w:t>Принципы управления рисками</w:t>
        </w:r>
        <w:r w:rsidR="00397A03" w:rsidRPr="008A1361">
          <w:rPr>
            <w:webHidden/>
          </w:rPr>
          <w:t>………………………………………………………………..5</w:t>
        </w:r>
      </w:hyperlink>
    </w:p>
    <w:p w14:paraId="3E0CCC42" w14:textId="5F8E9663" w:rsidR="006733EF" w:rsidRPr="008A1361" w:rsidRDefault="006733EF" w:rsidP="0068287B">
      <w:pPr>
        <w:pStyle w:val="21"/>
        <w:rPr>
          <w:rStyle w:val="a8"/>
          <w:u w:val="none"/>
        </w:rPr>
      </w:pPr>
      <w:r w:rsidRPr="008A1361">
        <w:rPr>
          <w:rStyle w:val="a8"/>
          <w:color w:val="auto"/>
          <w:u w:val="none"/>
        </w:rPr>
        <w:t>5</w:t>
      </w:r>
      <w:hyperlink w:anchor="_Toc532563942" w:history="1">
        <w:r w:rsidR="00DB4EFE" w:rsidRPr="008A1361">
          <w:rPr>
            <w:rStyle w:val="a8"/>
          </w:rPr>
          <w:t>.</w:t>
        </w:r>
        <w:r w:rsidR="00DB4EFE" w:rsidRPr="008A1361">
          <w:rPr>
            <w:rStyle w:val="a8"/>
          </w:rPr>
          <w:tab/>
          <w:t>Сис</w:t>
        </w:r>
        <w:r w:rsidRPr="008A1361">
          <w:rPr>
            <w:rStyle w:val="a8"/>
          </w:rPr>
          <w:t>тема управления рисками</w:t>
        </w:r>
      </w:hyperlink>
      <w:r w:rsidRPr="008A1361">
        <w:rPr>
          <w:rStyle w:val="a8"/>
          <w:color w:val="000000"/>
          <w:u w:val="none"/>
        </w:rPr>
        <w:t>…………………………………………………………….…...</w:t>
      </w:r>
      <w:r w:rsidR="00DB4EFE" w:rsidRPr="008A1361">
        <w:rPr>
          <w:rStyle w:val="a8"/>
          <w:color w:val="000000"/>
          <w:u w:val="none"/>
        </w:rPr>
        <w:t>..</w:t>
      </w:r>
      <w:r w:rsidR="00E73D2D" w:rsidRPr="008A1361">
        <w:rPr>
          <w:rStyle w:val="a8"/>
          <w:color w:val="000000"/>
          <w:u w:val="none"/>
        </w:rPr>
        <w:t>6</w:t>
      </w:r>
    </w:p>
    <w:p w14:paraId="0C04C5F7" w14:textId="77777777" w:rsidR="006733EF" w:rsidRPr="008A1361" w:rsidRDefault="006733EF" w:rsidP="00F02457">
      <w:pPr>
        <w:spacing w:after="0"/>
        <w:ind w:left="284" w:right="-143" w:hanging="284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6. </w:t>
      </w:r>
      <w:r w:rsidRPr="008A1361">
        <w:rPr>
          <w:rFonts w:ascii="Times New Roman" w:hAnsi="Times New Roman"/>
          <w:sz w:val="24"/>
          <w:szCs w:val="24"/>
        </w:rPr>
        <w:tab/>
      </w:r>
      <w:r w:rsidR="00BC4A9B" w:rsidRPr="008A1361">
        <w:rPr>
          <w:rFonts w:ascii="Times New Roman" w:hAnsi="Times New Roman"/>
          <w:sz w:val="24"/>
          <w:szCs w:val="24"/>
        </w:rPr>
        <w:fldChar w:fldCharType="begin"/>
      </w:r>
      <w:r w:rsidRPr="008A1361">
        <w:rPr>
          <w:rFonts w:ascii="Times New Roman" w:hAnsi="Times New Roman"/>
          <w:sz w:val="24"/>
          <w:szCs w:val="24"/>
        </w:rPr>
        <w:instrText>HYPERLINK \l "_Toc532563943"</w:instrText>
      </w:r>
      <w:r w:rsidR="00BC4A9B" w:rsidRPr="008A1361">
        <w:rPr>
          <w:rFonts w:ascii="Times New Roman" w:hAnsi="Times New Roman"/>
          <w:sz w:val="24"/>
          <w:szCs w:val="24"/>
        </w:rPr>
        <w:fldChar w:fldCharType="separate"/>
      </w:r>
      <w:r w:rsidRPr="008A1361">
        <w:rPr>
          <w:rFonts w:ascii="Times New Roman" w:hAnsi="Times New Roman"/>
          <w:sz w:val="24"/>
          <w:szCs w:val="24"/>
        </w:rPr>
        <w:t>Полномочия и функции должностных лиц и органов управления Биржи …………….......</w:t>
      </w:r>
      <w:r w:rsidR="00E4410D" w:rsidRPr="008A1361">
        <w:rPr>
          <w:rFonts w:ascii="Times New Roman" w:hAnsi="Times New Roman"/>
          <w:sz w:val="24"/>
          <w:szCs w:val="24"/>
        </w:rPr>
        <w:t>6</w:t>
      </w:r>
      <w:r w:rsidRPr="008A1361">
        <w:rPr>
          <w:rFonts w:ascii="Times New Roman" w:hAnsi="Times New Roman"/>
          <w:sz w:val="24"/>
          <w:szCs w:val="24"/>
        </w:rPr>
        <w:t xml:space="preserve"> </w:t>
      </w:r>
    </w:p>
    <w:p w14:paraId="2E2B3ADF" w14:textId="20DED555" w:rsidR="006733EF" w:rsidRPr="008A1361" w:rsidRDefault="006733EF" w:rsidP="00EC5F93">
      <w:pPr>
        <w:tabs>
          <w:tab w:val="right" w:pos="9498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noProof/>
          <w:webHidden/>
          <w:sz w:val="24"/>
          <w:szCs w:val="24"/>
        </w:rPr>
        <w:t>7.</w:t>
      </w:r>
      <w:r w:rsidR="00BC4A9B" w:rsidRPr="008A1361">
        <w:rPr>
          <w:rFonts w:ascii="Times New Roman" w:hAnsi="Times New Roman"/>
          <w:sz w:val="24"/>
          <w:szCs w:val="24"/>
        </w:rPr>
        <w:fldChar w:fldCharType="end"/>
      </w:r>
      <w:r w:rsidR="00BC4A9B" w:rsidRPr="008A1361">
        <w:rPr>
          <w:rFonts w:ascii="Times New Roman" w:hAnsi="Times New Roman"/>
          <w:sz w:val="24"/>
          <w:szCs w:val="24"/>
        </w:rPr>
        <w:fldChar w:fldCharType="begin"/>
      </w:r>
      <w:r w:rsidRPr="008A1361">
        <w:rPr>
          <w:rFonts w:ascii="Times New Roman" w:hAnsi="Times New Roman"/>
          <w:sz w:val="24"/>
          <w:szCs w:val="24"/>
        </w:rPr>
        <w:instrText>HYPERLINK \l "_Toc532563945"</w:instrText>
      </w:r>
      <w:r w:rsidR="00BC4A9B" w:rsidRPr="008A1361">
        <w:rPr>
          <w:rFonts w:ascii="Times New Roman" w:hAnsi="Times New Roman"/>
          <w:sz w:val="24"/>
          <w:szCs w:val="24"/>
        </w:rPr>
        <w:fldChar w:fldCharType="separate"/>
      </w:r>
      <w:r w:rsidRPr="008A1361">
        <w:rPr>
          <w:rStyle w:val="a8"/>
          <w:rFonts w:ascii="Times New Roman" w:hAnsi="Times New Roman"/>
          <w:noProof/>
          <w:sz w:val="24"/>
          <w:szCs w:val="24"/>
        </w:rPr>
        <w:t xml:space="preserve"> </w:t>
      </w:r>
      <w:r w:rsidRPr="008A1361">
        <w:rPr>
          <w:rStyle w:val="a8"/>
          <w:rFonts w:ascii="Times New Roman" w:hAnsi="Times New Roman"/>
          <w:noProof/>
          <w:sz w:val="24"/>
          <w:szCs w:val="24"/>
        </w:rPr>
        <w:tab/>
      </w:r>
      <w:r w:rsidRPr="008A1361">
        <w:rPr>
          <w:rFonts w:ascii="Times New Roman" w:hAnsi="Times New Roman"/>
          <w:sz w:val="24"/>
          <w:szCs w:val="24"/>
        </w:rPr>
        <w:t xml:space="preserve">Основные риски Биржи, связанные с осуществлением деятельности </w:t>
      </w:r>
      <w:r w:rsidR="00A76754">
        <w:rPr>
          <w:rFonts w:ascii="Times New Roman" w:hAnsi="Times New Roman"/>
          <w:sz w:val="24"/>
          <w:szCs w:val="24"/>
        </w:rPr>
        <w:t>Биржи</w:t>
      </w:r>
      <w:r w:rsidR="005C171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8A1361">
        <w:rPr>
          <w:rFonts w:ascii="Times New Roman" w:hAnsi="Times New Roman"/>
          <w:sz w:val="24"/>
          <w:szCs w:val="24"/>
        </w:rPr>
        <w:t>………………</w:t>
      </w:r>
      <w:r w:rsidR="0068287B" w:rsidRPr="008A1361">
        <w:rPr>
          <w:rFonts w:ascii="Times New Roman" w:hAnsi="Times New Roman"/>
          <w:sz w:val="24"/>
          <w:szCs w:val="24"/>
        </w:rPr>
        <w:t>…</w:t>
      </w:r>
      <w:r w:rsidR="003C6A48">
        <w:rPr>
          <w:rFonts w:ascii="Times New Roman" w:hAnsi="Times New Roman"/>
          <w:sz w:val="24"/>
          <w:szCs w:val="24"/>
        </w:rPr>
        <w:t>…</w:t>
      </w:r>
      <w:r w:rsidR="00E73D2D" w:rsidRPr="008A1361">
        <w:rPr>
          <w:rFonts w:ascii="Times New Roman" w:hAnsi="Times New Roman"/>
          <w:sz w:val="24"/>
          <w:szCs w:val="24"/>
        </w:rPr>
        <w:t>9</w:t>
      </w:r>
    </w:p>
    <w:p w14:paraId="4B7E41F2" w14:textId="30CD5F43" w:rsidR="006733EF" w:rsidRPr="008A1361" w:rsidRDefault="00BC4A9B" w:rsidP="00F02457">
      <w:pPr>
        <w:spacing w:after="0"/>
        <w:ind w:left="284" w:right="-143" w:hanging="284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fldChar w:fldCharType="end"/>
      </w:r>
      <w:r w:rsidR="006733EF" w:rsidRPr="008A1361">
        <w:rPr>
          <w:rFonts w:ascii="Times New Roman" w:hAnsi="Times New Roman"/>
          <w:sz w:val="24"/>
          <w:szCs w:val="24"/>
        </w:rPr>
        <w:t xml:space="preserve">8. </w:t>
      </w:r>
      <w:r w:rsidR="006733EF" w:rsidRPr="008A1361">
        <w:rPr>
          <w:rFonts w:ascii="Times New Roman" w:hAnsi="Times New Roman"/>
          <w:sz w:val="24"/>
          <w:szCs w:val="24"/>
        </w:rPr>
        <w:tab/>
        <w:t>Процессы управления р</w:t>
      </w:r>
      <w:r w:rsidR="00E73D2D" w:rsidRPr="008A1361">
        <w:rPr>
          <w:rFonts w:ascii="Times New Roman" w:hAnsi="Times New Roman"/>
          <w:sz w:val="24"/>
          <w:szCs w:val="24"/>
        </w:rPr>
        <w:t>исками…………………………………………………………..…..10</w:t>
      </w:r>
    </w:p>
    <w:p w14:paraId="45B4BEF3" w14:textId="1E5CCD8E" w:rsidR="006733EF" w:rsidRPr="008A1361" w:rsidRDefault="006733EF" w:rsidP="0068287B">
      <w:pPr>
        <w:pStyle w:val="21"/>
      </w:pPr>
      <w:r w:rsidRPr="008A1361">
        <w:t xml:space="preserve">9. </w:t>
      </w:r>
      <w:r w:rsidRPr="008A1361">
        <w:tab/>
        <w:t>Управление рисками</w:t>
      </w:r>
      <w:r w:rsidR="00B362D5" w:rsidRPr="008A1361">
        <w:t>.</w:t>
      </w:r>
      <w:r w:rsidRPr="008A1361">
        <w:t>………………………………………………………………………</w:t>
      </w:r>
      <w:r w:rsidR="0068287B" w:rsidRPr="008A1361">
        <w:t>…</w:t>
      </w:r>
      <w:r w:rsidRPr="008A1361">
        <w:t>1</w:t>
      </w:r>
      <w:r w:rsidR="00A97348">
        <w:t>8</w:t>
      </w:r>
    </w:p>
    <w:p w14:paraId="420E488B" w14:textId="1823A660" w:rsidR="006733EF" w:rsidRPr="008A1361" w:rsidRDefault="006733EF" w:rsidP="0068287B">
      <w:pPr>
        <w:pStyle w:val="21"/>
      </w:pPr>
      <w:r w:rsidRPr="008A1361">
        <w:tab/>
      </w:r>
      <w:hyperlink w:anchor="_Toc532563948" w:history="1">
        <w:r w:rsidRPr="008A1361">
          <w:rPr>
            <w:rStyle w:val="a8"/>
          </w:rPr>
          <w:t>9.1. Управление операционным риском</w:t>
        </w:r>
      </w:hyperlink>
      <w:r w:rsidRPr="008A1361">
        <w:t>…………………………………………….……</w:t>
      </w:r>
      <w:r w:rsidR="0068287B" w:rsidRPr="008A1361">
        <w:t>….</w:t>
      </w:r>
      <w:r w:rsidRPr="008A1361">
        <w:t>1</w:t>
      </w:r>
      <w:r w:rsidR="00BC397B">
        <w:t>8</w:t>
      </w:r>
    </w:p>
    <w:p w14:paraId="3901D549" w14:textId="4AF601B1" w:rsidR="006733EF" w:rsidRPr="008A1361" w:rsidRDefault="006733EF" w:rsidP="0068287B">
      <w:pPr>
        <w:pStyle w:val="21"/>
      </w:pPr>
      <w:r w:rsidRPr="008A1361">
        <w:tab/>
      </w:r>
      <w:hyperlink w:anchor="_Toc532563949" w:history="1">
        <w:r w:rsidR="00B5613F" w:rsidRPr="008A1361">
          <w:rPr>
            <w:rStyle w:val="a8"/>
          </w:rPr>
          <w:t>9.2. Управление ре</w:t>
        </w:r>
        <w:r w:rsidRPr="008A1361">
          <w:rPr>
            <w:rStyle w:val="a8"/>
          </w:rPr>
          <w:t>гуляторным риском</w:t>
        </w:r>
      </w:hyperlink>
      <w:r w:rsidRPr="008A1361">
        <w:t>..............................................................................</w:t>
      </w:r>
      <w:r w:rsidR="00B362D5" w:rsidRPr="008A1361">
        <w:t>.</w:t>
      </w:r>
      <w:r w:rsidR="00150ABE" w:rsidRPr="008A1361">
        <w:t>..</w:t>
      </w:r>
      <w:r w:rsidR="0068287B" w:rsidRPr="008A1361">
        <w:t>..</w:t>
      </w:r>
      <w:r w:rsidR="00397A03" w:rsidRPr="008A1361">
        <w:t>2</w:t>
      </w:r>
      <w:r w:rsidR="0068287B" w:rsidRPr="008A1361">
        <w:t>3</w:t>
      </w:r>
    </w:p>
    <w:p w14:paraId="166034BA" w14:textId="5FFE1755" w:rsidR="006733EF" w:rsidRPr="008A1361" w:rsidRDefault="006733EF" w:rsidP="0068287B">
      <w:pPr>
        <w:pStyle w:val="21"/>
      </w:pPr>
      <w:r w:rsidRPr="008A1361">
        <w:tab/>
      </w:r>
      <w:hyperlink w:anchor="_Toc532563956" w:history="1">
        <w:r w:rsidRPr="008A1361">
          <w:rPr>
            <w:rStyle w:val="a8"/>
          </w:rPr>
          <w:t>9.3.</w:t>
        </w:r>
      </w:hyperlink>
      <w:r w:rsidRPr="008A1361">
        <w:t xml:space="preserve"> </w:t>
      </w:r>
      <w:r w:rsidRPr="008A1361">
        <w:rPr>
          <w:rStyle w:val="a8"/>
          <w:color w:val="auto"/>
          <w:u w:val="none"/>
        </w:rPr>
        <w:t>Управление риском потери деловой репутации……………</w:t>
      </w:r>
      <w:r w:rsidR="0068287B" w:rsidRPr="008A1361">
        <w:rPr>
          <w:rStyle w:val="a8"/>
          <w:color w:val="auto"/>
          <w:u w:val="none"/>
        </w:rPr>
        <w:t>………………………….</w:t>
      </w:r>
      <w:r w:rsidR="00B362D5" w:rsidRPr="008A1361">
        <w:rPr>
          <w:rStyle w:val="a8"/>
          <w:color w:val="auto"/>
          <w:u w:val="none"/>
        </w:rPr>
        <w:t>.</w:t>
      </w:r>
      <w:r w:rsidR="00397A03" w:rsidRPr="008A1361">
        <w:rPr>
          <w:rStyle w:val="a8"/>
          <w:color w:val="auto"/>
          <w:u w:val="none"/>
        </w:rPr>
        <w:t>2</w:t>
      </w:r>
      <w:r w:rsidR="00BC397B">
        <w:rPr>
          <w:rStyle w:val="a8"/>
          <w:color w:val="auto"/>
          <w:u w:val="none"/>
        </w:rPr>
        <w:t>4</w:t>
      </w:r>
      <w:r w:rsidR="00397A03" w:rsidRPr="008A1361">
        <w:rPr>
          <w:rStyle w:val="a8"/>
          <w:color w:val="auto"/>
          <w:u w:val="none"/>
        </w:rPr>
        <w:t xml:space="preserve"> </w:t>
      </w:r>
    </w:p>
    <w:p w14:paraId="03D389EF" w14:textId="23D3335E" w:rsidR="006733EF" w:rsidRPr="008A1361" w:rsidRDefault="006733EF" w:rsidP="0068287B">
      <w:pPr>
        <w:pStyle w:val="21"/>
        <w:rPr>
          <w:rStyle w:val="a8"/>
          <w:color w:val="auto"/>
          <w:u w:val="none"/>
        </w:rPr>
      </w:pPr>
      <w:r w:rsidRPr="008A1361">
        <w:tab/>
      </w:r>
      <w:hyperlink w:anchor="_Toc532563957" w:history="1">
        <w:r w:rsidRPr="008A1361">
          <w:rPr>
            <w:rStyle w:val="a8"/>
            <w:color w:val="auto"/>
            <w:u w:val="none"/>
          </w:rPr>
          <w:t>9.4.</w:t>
        </w:r>
      </w:hyperlink>
      <w:r w:rsidRPr="008A1361">
        <w:rPr>
          <w:rStyle w:val="a8"/>
          <w:color w:val="auto"/>
          <w:u w:val="none"/>
        </w:rPr>
        <w:t xml:space="preserve"> Управление стратегическим риском</w:t>
      </w:r>
      <w:r w:rsidR="00B362D5" w:rsidRPr="008A1361">
        <w:rPr>
          <w:rStyle w:val="a8"/>
          <w:color w:val="auto"/>
          <w:u w:val="none"/>
        </w:rPr>
        <w:t>.</w:t>
      </w:r>
      <w:r w:rsidRPr="008A1361">
        <w:rPr>
          <w:rStyle w:val="a8"/>
          <w:color w:val="auto"/>
          <w:u w:val="none"/>
        </w:rPr>
        <w:t>……………………………………………….…...</w:t>
      </w:r>
      <w:r w:rsidR="00397A03" w:rsidRPr="008A1361">
        <w:rPr>
          <w:rStyle w:val="a8"/>
          <w:color w:val="auto"/>
          <w:u w:val="none"/>
        </w:rPr>
        <w:t>2</w:t>
      </w:r>
      <w:r w:rsidR="00C67DA0">
        <w:rPr>
          <w:rStyle w:val="a8"/>
          <w:color w:val="auto"/>
          <w:u w:val="none"/>
        </w:rPr>
        <w:t>5</w:t>
      </w:r>
      <w:r w:rsidR="00397A03" w:rsidRPr="008A1361">
        <w:rPr>
          <w:rStyle w:val="a8"/>
          <w:color w:val="auto"/>
          <w:u w:val="none"/>
        </w:rPr>
        <w:t xml:space="preserve"> </w:t>
      </w:r>
    </w:p>
    <w:p w14:paraId="501FF0C3" w14:textId="1FD7B120" w:rsidR="0068287B" w:rsidRPr="008A1361" w:rsidRDefault="006733EF" w:rsidP="0068287B">
      <w:pPr>
        <w:pStyle w:val="21"/>
        <w:rPr>
          <w:rStyle w:val="a8"/>
        </w:rPr>
      </w:pPr>
      <w:r w:rsidRPr="008A1361">
        <w:tab/>
      </w:r>
      <w:r w:rsidR="00DB4EFE" w:rsidRPr="008A1361">
        <w:fldChar w:fldCharType="begin"/>
      </w:r>
      <w:r w:rsidR="00DB4EFE" w:rsidRPr="008A1361">
        <w:instrText xml:space="preserve"> HYPERLINK \l "_Toc532563958" </w:instrText>
      </w:r>
      <w:r w:rsidR="00DB4EFE" w:rsidRPr="008A1361">
        <w:fldChar w:fldCharType="separate"/>
      </w:r>
      <w:r w:rsidR="00397A03" w:rsidRPr="008A1361">
        <w:rPr>
          <w:rStyle w:val="a8"/>
        </w:rPr>
        <w:t>9.5. Управление коммерческим риском……………………………………………...………2</w:t>
      </w:r>
      <w:r w:rsidR="00C67DA0">
        <w:rPr>
          <w:rStyle w:val="a8"/>
        </w:rPr>
        <w:t>6</w:t>
      </w:r>
    </w:p>
    <w:p w14:paraId="4FD1CCC0" w14:textId="50AE1F1E" w:rsidR="008569D7" w:rsidRPr="008569D7" w:rsidRDefault="00397A03" w:rsidP="008569D7">
      <w:pPr>
        <w:pStyle w:val="21"/>
      </w:pPr>
      <w:r w:rsidRPr="008A1361">
        <w:rPr>
          <w:rStyle w:val="a8"/>
        </w:rPr>
        <w:t xml:space="preserve"> </w:t>
      </w:r>
      <w:r w:rsidR="00DB4EFE" w:rsidRPr="008A1361">
        <w:rPr>
          <w:rStyle w:val="a8"/>
        </w:rPr>
        <w:fldChar w:fldCharType="end"/>
      </w:r>
      <w:r w:rsidR="0068287B" w:rsidRPr="008A1361">
        <w:rPr>
          <w:rStyle w:val="a8"/>
          <w:color w:val="auto"/>
          <w:u w:val="none"/>
        </w:rPr>
        <w:t xml:space="preserve">   9.6. Управление рыночным риском………………………………………………………….26</w:t>
      </w:r>
    </w:p>
    <w:p w14:paraId="464544FA" w14:textId="30D1CE89" w:rsidR="008569D7" w:rsidRPr="009E364F" w:rsidRDefault="0068287B" w:rsidP="00660090">
      <w:pPr>
        <w:pStyle w:val="21"/>
      </w:pPr>
      <w:r w:rsidRPr="008A1361">
        <w:t xml:space="preserve">    9.7. </w:t>
      </w:r>
      <w:r w:rsidRPr="009E364F">
        <w:t>Управление кредитным риском…………………………………………………………26</w:t>
      </w:r>
    </w:p>
    <w:p w14:paraId="4D32CA7F" w14:textId="1727095B" w:rsidR="008569D7" w:rsidRPr="008569D7" w:rsidRDefault="008569D7" w:rsidP="00660090">
      <w:pPr>
        <w:pStyle w:val="21"/>
      </w:pPr>
      <w:r w:rsidRPr="009E364F">
        <w:t xml:space="preserve">    9.8. Управление риском ликвидности………</w:t>
      </w:r>
      <w:r>
        <w:t>……………………………………………….</w:t>
      </w:r>
      <w:r w:rsidR="009E364F">
        <w:t>27</w:t>
      </w:r>
    </w:p>
    <w:p w14:paraId="11051DBF" w14:textId="5FCE3160" w:rsidR="006733EF" w:rsidRPr="008A1361" w:rsidRDefault="00C0313B" w:rsidP="00F02457">
      <w:pPr>
        <w:pStyle w:val="12"/>
        <w:spacing w:after="0"/>
      </w:pPr>
      <w:hyperlink w:anchor="_Toc532563963" w:history="1">
        <w:r w:rsidR="006733EF" w:rsidRPr="008A1361">
          <w:rPr>
            <w:rStyle w:val="a8"/>
          </w:rPr>
          <w:t xml:space="preserve">10. </w:t>
        </w:r>
        <w:r w:rsidR="00397A03" w:rsidRPr="008A1361">
          <w:rPr>
            <w:rStyle w:val="a8"/>
          </w:rPr>
          <w:t>Оценка</w:t>
        </w:r>
        <w:r w:rsidR="001D5E07" w:rsidRPr="008A1361">
          <w:rPr>
            <w:rStyle w:val="a8"/>
          </w:rPr>
          <w:t xml:space="preserve"> </w:t>
        </w:r>
        <w:r w:rsidR="006733EF" w:rsidRPr="008A1361">
          <w:rPr>
            <w:rStyle w:val="a8"/>
          </w:rPr>
          <w:t>эффективности системы управления рисками</w:t>
        </w:r>
      </w:hyperlink>
      <w:r w:rsidR="006733EF" w:rsidRPr="008A1361">
        <w:t>………………………………</w:t>
      </w:r>
      <w:r w:rsidR="0068287B" w:rsidRPr="008A1361">
        <w:t>…</w:t>
      </w:r>
      <w:r w:rsidR="00B362D5" w:rsidRPr="008A1361">
        <w:t>…</w:t>
      </w:r>
      <w:r w:rsidR="00397A03" w:rsidRPr="008A1361">
        <w:t>2</w:t>
      </w:r>
      <w:r w:rsidR="00C67DA0">
        <w:t>8</w:t>
      </w:r>
    </w:p>
    <w:p w14:paraId="0C52E1EF" w14:textId="596F8B8B" w:rsidR="006733EF" w:rsidRPr="008A1361" w:rsidRDefault="00C0313B" w:rsidP="00F02457">
      <w:pPr>
        <w:pStyle w:val="12"/>
        <w:spacing w:after="0"/>
      </w:pPr>
      <w:hyperlink w:anchor="_Toc532563964" w:history="1">
        <w:r w:rsidR="006733EF" w:rsidRPr="008A1361">
          <w:rPr>
            <w:rStyle w:val="a8"/>
          </w:rPr>
          <w:t>11. Обеспечение конфиденциальности информации о рисках</w:t>
        </w:r>
        <w:r w:rsidR="00B362D5" w:rsidRPr="008A1361">
          <w:rPr>
            <w:webHidden/>
          </w:rPr>
          <w:t>…………………</w:t>
        </w:r>
        <w:r w:rsidR="006733EF" w:rsidRPr="008A1361">
          <w:rPr>
            <w:webHidden/>
          </w:rPr>
          <w:t>……………</w:t>
        </w:r>
      </w:hyperlink>
      <w:r w:rsidR="00B362D5" w:rsidRPr="008A1361">
        <w:t>..</w:t>
      </w:r>
      <w:r w:rsidR="00397A03" w:rsidRPr="008A1361">
        <w:t>2</w:t>
      </w:r>
      <w:r w:rsidR="00C67DA0">
        <w:t>8</w:t>
      </w:r>
    </w:p>
    <w:p w14:paraId="62B2547B" w14:textId="0915A66C" w:rsidR="006733EF" w:rsidRPr="008A1361" w:rsidRDefault="00C0313B" w:rsidP="00F02457">
      <w:pPr>
        <w:pStyle w:val="12"/>
        <w:spacing w:after="0"/>
        <w:rPr>
          <w:rStyle w:val="a8"/>
          <w:color w:val="auto"/>
          <w:u w:val="none"/>
        </w:rPr>
      </w:pPr>
      <w:hyperlink w:anchor="_Toc532563965" w:history="1">
        <w:r w:rsidR="006733EF" w:rsidRPr="008A1361">
          <w:rPr>
            <w:rStyle w:val="a8"/>
          </w:rPr>
          <w:t>1</w:t>
        </w:r>
      </w:hyperlink>
      <w:hyperlink w:anchor="_Toc532563967" w:history="1">
        <w:r w:rsidR="006733EF" w:rsidRPr="008A1361">
          <w:rPr>
            <w:rStyle w:val="a8"/>
          </w:rPr>
          <w:t>2.</w:t>
        </w:r>
      </w:hyperlink>
      <w:r w:rsidR="006733EF" w:rsidRPr="008A1361">
        <w:t xml:space="preserve"> </w:t>
      </w:r>
      <w:r w:rsidR="006733EF" w:rsidRPr="008A1361">
        <w:rPr>
          <w:rStyle w:val="a8"/>
          <w:color w:val="auto"/>
          <w:u w:val="none"/>
        </w:rPr>
        <w:t>Перечень внутренних документов, относящихся к системе управления рисками</w:t>
      </w:r>
      <w:r w:rsidR="00B362D5" w:rsidRPr="008A1361">
        <w:rPr>
          <w:rStyle w:val="a8"/>
          <w:color w:val="auto"/>
          <w:u w:val="none"/>
        </w:rPr>
        <w:t>………</w:t>
      </w:r>
      <w:r w:rsidR="00C67DA0">
        <w:rPr>
          <w:rStyle w:val="a8"/>
          <w:color w:val="auto"/>
          <w:u w:val="none"/>
        </w:rPr>
        <w:t>29</w:t>
      </w:r>
    </w:p>
    <w:p w14:paraId="6E5FD789" w14:textId="41CDF771" w:rsidR="006733EF" w:rsidRPr="008A1361" w:rsidRDefault="00F547B1" w:rsidP="0068287B">
      <w:pPr>
        <w:pStyle w:val="21"/>
      </w:pPr>
      <w:r w:rsidRPr="008A1361">
        <w:t>Приложение №</w:t>
      </w:r>
      <w:r w:rsidR="00A7462C" w:rsidRPr="008A1361">
        <w:t>1</w:t>
      </w:r>
      <w:r w:rsidRPr="008A1361">
        <w:t>………………………………………………………………………………….</w:t>
      </w:r>
      <w:r w:rsidR="00C67DA0">
        <w:t>30</w:t>
      </w:r>
    </w:p>
    <w:p w14:paraId="6DDC8F57" w14:textId="01AEBEBB" w:rsidR="00810FD3" w:rsidRPr="008A1361" w:rsidRDefault="00810FD3" w:rsidP="00F02457">
      <w:pPr>
        <w:pStyle w:val="12"/>
        <w:spacing w:after="0"/>
        <w:rPr>
          <w:lang w:eastAsia="en-US"/>
        </w:rPr>
      </w:pPr>
      <w:r w:rsidRPr="008A1361">
        <w:rPr>
          <w:lang w:eastAsia="en-US"/>
        </w:rPr>
        <w:t>Приложение №2</w:t>
      </w:r>
      <w:r w:rsidR="00F547B1" w:rsidRPr="008A1361">
        <w:rPr>
          <w:lang w:eastAsia="en-US"/>
        </w:rPr>
        <w:t>……………………………………………………………………………….…</w:t>
      </w:r>
      <w:r w:rsidR="0068287B" w:rsidRPr="008A1361">
        <w:rPr>
          <w:lang w:eastAsia="en-US"/>
        </w:rPr>
        <w:t>3</w:t>
      </w:r>
      <w:r w:rsidR="00C67DA0">
        <w:rPr>
          <w:lang w:eastAsia="en-US"/>
        </w:rPr>
        <w:t>1</w:t>
      </w:r>
    </w:p>
    <w:p w14:paraId="4173DE16" w14:textId="4032C05A" w:rsidR="00810FD3" w:rsidRPr="008A1361" w:rsidRDefault="00810FD3" w:rsidP="00F02457">
      <w:pPr>
        <w:pStyle w:val="12"/>
        <w:spacing w:after="0"/>
        <w:rPr>
          <w:lang w:eastAsia="en-US"/>
        </w:rPr>
      </w:pPr>
      <w:r w:rsidRPr="008A1361">
        <w:rPr>
          <w:lang w:eastAsia="en-US"/>
        </w:rPr>
        <w:t>Приложение №3</w:t>
      </w:r>
      <w:r w:rsidR="00F547B1" w:rsidRPr="008A1361">
        <w:rPr>
          <w:lang w:eastAsia="en-US"/>
        </w:rPr>
        <w:t>……………</w:t>
      </w:r>
      <w:r w:rsidR="00B97537" w:rsidRPr="008A1361">
        <w:rPr>
          <w:lang w:eastAsia="en-US"/>
        </w:rPr>
        <w:t>………………………………………………………………..…...</w:t>
      </w:r>
      <w:r w:rsidR="00C67DA0">
        <w:rPr>
          <w:lang w:eastAsia="en-US"/>
        </w:rPr>
        <w:t>33</w:t>
      </w:r>
    </w:p>
    <w:p w14:paraId="151BD7F9" w14:textId="08FB64AB" w:rsidR="00810FD3" w:rsidRPr="008A1361" w:rsidRDefault="00C0313B" w:rsidP="00F02457">
      <w:pPr>
        <w:spacing w:after="0"/>
        <w:rPr>
          <w:rFonts w:ascii="Times New Roman" w:hAnsi="Times New Roman"/>
          <w:lang w:eastAsia="en-US"/>
        </w:rPr>
      </w:pPr>
      <w:hyperlink w:anchor="_Toc7000883" w:history="1">
        <w:r w:rsidR="00810FD3" w:rsidRPr="008A1361">
          <w:rPr>
            <w:rFonts w:ascii="Times New Roman" w:hAnsi="Times New Roman"/>
            <w:noProof/>
            <w:sz w:val="24"/>
            <w:szCs w:val="24"/>
            <w:lang w:eastAsia="en-US"/>
          </w:rPr>
          <w:t>Приложение №4</w:t>
        </w:r>
      </w:hyperlink>
      <w:r w:rsidR="00F547B1" w:rsidRPr="008A1361">
        <w:rPr>
          <w:rFonts w:ascii="Times New Roman" w:hAnsi="Times New Roman"/>
          <w:noProof/>
          <w:sz w:val="24"/>
          <w:szCs w:val="24"/>
          <w:lang w:eastAsia="en-US"/>
        </w:rPr>
        <w:t>………………………………………………………………………………….</w:t>
      </w:r>
      <w:r w:rsidR="00397A03" w:rsidRPr="008A1361">
        <w:rPr>
          <w:rFonts w:ascii="Times New Roman" w:hAnsi="Times New Roman"/>
          <w:noProof/>
          <w:sz w:val="24"/>
          <w:szCs w:val="24"/>
          <w:lang w:eastAsia="en-US"/>
        </w:rPr>
        <w:t>3</w:t>
      </w:r>
      <w:r w:rsidR="00C67DA0">
        <w:rPr>
          <w:rFonts w:ascii="Times New Roman" w:hAnsi="Times New Roman"/>
          <w:noProof/>
          <w:sz w:val="24"/>
          <w:szCs w:val="24"/>
          <w:lang w:eastAsia="en-US"/>
        </w:rPr>
        <w:t>4</w:t>
      </w:r>
    </w:p>
    <w:p w14:paraId="68392719" w14:textId="77777777" w:rsidR="00F547B1" w:rsidRPr="008A1361" w:rsidRDefault="00BC4A9B" w:rsidP="00F02457">
      <w:pPr>
        <w:spacing w:after="0"/>
        <w:rPr>
          <w:rFonts w:ascii="Times New Roman" w:hAnsi="Times New Roman"/>
          <w:lang w:eastAsia="en-US"/>
        </w:rPr>
      </w:pPr>
      <w:r w:rsidRPr="008A1361">
        <w:rPr>
          <w:rFonts w:ascii="Times New Roman" w:hAnsi="Times New Roman"/>
          <w:color w:val="000000"/>
        </w:rPr>
        <w:fldChar w:fldCharType="end"/>
      </w:r>
    </w:p>
    <w:p w14:paraId="739DDA66" w14:textId="77777777" w:rsidR="006733EF" w:rsidRPr="008A1361" w:rsidRDefault="006733EF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9D05F9D" w14:textId="77777777" w:rsidR="00B97537" w:rsidRPr="008A1361" w:rsidRDefault="00B9753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9F0B486" w14:textId="77777777" w:rsidR="00B97537" w:rsidRPr="008A1361" w:rsidRDefault="00B97537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24A2BC8" w14:textId="77777777" w:rsidR="00B362D5" w:rsidRPr="008A1361" w:rsidRDefault="00B362D5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27E6CDA" w14:textId="77777777" w:rsidR="00B362D5" w:rsidRPr="008A1361" w:rsidRDefault="00B362D5" w:rsidP="0038739E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722AED4" w14:textId="77777777" w:rsidR="00B362D5" w:rsidRPr="008A1361" w:rsidRDefault="00B362D5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899C75E" w14:textId="77777777" w:rsidR="00B362D5" w:rsidRPr="008A1361" w:rsidRDefault="00B362D5" w:rsidP="00F02457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4E823E82" w14:textId="77777777" w:rsidR="006733EF" w:rsidRPr="008A1361" w:rsidRDefault="00F02457" w:rsidP="00F02457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0"/>
          <w:szCs w:val="20"/>
        </w:rPr>
        <w:br w:type="page"/>
      </w:r>
      <w:r w:rsidR="00397A03" w:rsidRPr="008A1361" w:rsidDel="00397A03">
        <w:rPr>
          <w:rStyle w:val="af1"/>
          <w:szCs w:val="20"/>
        </w:rPr>
        <w:lastRenderedPageBreak/>
        <w:t xml:space="preserve"> </w:t>
      </w:r>
      <w:bookmarkStart w:id="0" w:name="_Toc532563935"/>
      <w:r w:rsidR="006733EF" w:rsidRPr="008A1361">
        <w:rPr>
          <w:rFonts w:ascii="Times New Roman" w:hAnsi="Times New Roman"/>
          <w:color w:val="000000"/>
          <w:sz w:val="24"/>
          <w:szCs w:val="24"/>
        </w:rPr>
        <w:t>Общие положения</w:t>
      </w:r>
      <w:bookmarkEnd w:id="0"/>
    </w:p>
    <w:p w14:paraId="75A4E780" w14:textId="77777777" w:rsidR="006733EF" w:rsidRPr="008A1361" w:rsidRDefault="006733EF" w:rsidP="00F02457">
      <w:pPr>
        <w:spacing w:after="0" w:line="240" w:lineRule="auto"/>
        <w:rPr>
          <w:rFonts w:ascii="Times New Roman" w:hAnsi="Times New Roman"/>
        </w:rPr>
      </w:pPr>
    </w:p>
    <w:p w14:paraId="52521761" w14:textId="03ED913D" w:rsidR="006733EF" w:rsidRPr="008A1361" w:rsidRDefault="006733EF" w:rsidP="00F02457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Правила управления рисками АО «Биржа «Санкт-Петербург»</w:t>
      </w:r>
      <w:r w:rsidR="00397A03" w:rsidRPr="008A1361">
        <w:rPr>
          <w:rFonts w:ascii="Times New Roman" w:hAnsi="Times New Roman" w:cs="Times New Roman"/>
        </w:rPr>
        <w:t xml:space="preserve"> (далее</w:t>
      </w:r>
      <w:r w:rsidR="005354FB" w:rsidRPr="008A1361">
        <w:rPr>
          <w:rFonts w:ascii="Times New Roman" w:hAnsi="Times New Roman" w:cs="Times New Roman"/>
        </w:rPr>
        <w:t xml:space="preserve"> – </w:t>
      </w:r>
      <w:r w:rsidR="00397A03" w:rsidRPr="008A1361">
        <w:rPr>
          <w:rFonts w:ascii="Times New Roman" w:hAnsi="Times New Roman" w:cs="Times New Roman"/>
        </w:rPr>
        <w:t>Правила)</w:t>
      </w:r>
      <w:r w:rsidR="0092378A" w:rsidRPr="008A1361">
        <w:rPr>
          <w:rFonts w:ascii="Times New Roman" w:hAnsi="Times New Roman" w:cs="Times New Roman"/>
        </w:rPr>
        <w:t xml:space="preserve"> </w:t>
      </w:r>
      <w:r w:rsidRPr="008A1361">
        <w:rPr>
          <w:rFonts w:ascii="Times New Roman" w:hAnsi="Times New Roman" w:cs="Times New Roman"/>
        </w:rPr>
        <w:t>являются внутренним документом АО «Биржа «Санкт-Петербург»</w:t>
      </w:r>
      <w:r w:rsidR="00397A03" w:rsidRPr="008A1361">
        <w:rPr>
          <w:rFonts w:ascii="Times New Roman" w:hAnsi="Times New Roman" w:cs="Times New Roman"/>
        </w:rPr>
        <w:t xml:space="preserve"> (далее</w:t>
      </w:r>
      <w:r w:rsidR="005354FB" w:rsidRPr="008A1361">
        <w:rPr>
          <w:rFonts w:ascii="Times New Roman" w:hAnsi="Times New Roman" w:cs="Times New Roman"/>
        </w:rPr>
        <w:t xml:space="preserve"> – </w:t>
      </w:r>
      <w:r w:rsidR="00397A03" w:rsidRPr="008A1361">
        <w:rPr>
          <w:rFonts w:ascii="Times New Roman" w:hAnsi="Times New Roman" w:cs="Times New Roman"/>
        </w:rPr>
        <w:t>Биржа)</w:t>
      </w:r>
      <w:r w:rsidRPr="008A1361">
        <w:rPr>
          <w:rFonts w:ascii="Times New Roman" w:hAnsi="Times New Roman" w:cs="Times New Roman"/>
        </w:rPr>
        <w:t xml:space="preserve"> и определяют порядок организации системы управления рисками, связанными с осуществлением Биржей деятельности по организации торгов, включая меры, направленные на управление и снижение рисков </w:t>
      </w:r>
      <w:r w:rsidR="0097502E" w:rsidRPr="008A1361">
        <w:rPr>
          <w:rFonts w:ascii="Times New Roman" w:hAnsi="Times New Roman" w:cs="Times New Roman"/>
        </w:rPr>
        <w:t xml:space="preserve">при </w:t>
      </w:r>
      <w:r w:rsidR="00461B2A" w:rsidRPr="008A1361">
        <w:rPr>
          <w:rFonts w:ascii="Times New Roman" w:hAnsi="Times New Roman" w:cs="Times New Roman"/>
        </w:rPr>
        <w:t>осуществлени</w:t>
      </w:r>
      <w:r w:rsidR="0097502E" w:rsidRPr="008A1361">
        <w:rPr>
          <w:rFonts w:ascii="Times New Roman" w:hAnsi="Times New Roman" w:cs="Times New Roman"/>
        </w:rPr>
        <w:t>и</w:t>
      </w:r>
      <w:r w:rsidR="009F1C62" w:rsidRPr="008A1361">
        <w:rPr>
          <w:rFonts w:ascii="Times New Roman" w:hAnsi="Times New Roman" w:cs="Times New Roman"/>
        </w:rPr>
        <w:t xml:space="preserve"> Биржей</w:t>
      </w:r>
      <w:r w:rsidR="00461B2A" w:rsidRPr="008A1361">
        <w:rPr>
          <w:rFonts w:ascii="Times New Roman" w:hAnsi="Times New Roman" w:cs="Times New Roman"/>
        </w:rPr>
        <w:t xml:space="preserve"> деятельности по проведению организованных торгов. </w:t>
      </w:r>
    </w:p>
    <w:p w14:paraId="3257C413" w14:textId="77777777" w:rsidR="0097502E" w:rsidRPr="008A1361" w:rsidRDefault="006733EF" w:rsidP="0097502E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Настоящие Правила разработаны в соответствии с требованиями</w:t>
      </w:r>
      <w:r w:rsidR="0097502E" w:rsidRPr="008A1361">
        <w:rPr>
          <w:rFonts w:ascii="Times New Roman" w:hAnsi="Times New Roman" w:cs="Times New Roman"/>
        </w:rPr>
        <w:t>:</w:t>
      </w:r>
    </w:p>
    <w:p w14:paraId="6C09CC97" w14:textId="77777777" w:rsidR="0097502E" w:rsidRPr="008A1361" w:rsidRDefault="006733EF" w:rsidP="00844E29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Федерального закона от 21.11.2011 № 325-ФЗ «Об организованных торгах»</w:t>
      </w:r>
      <w:r w:rsidR="00397A03" w:rsidRPr="008A1361">
        <w:rPr>
          <w:rFonts w:ascii="Times New Roman" w:hAnsi="Times New Roman" w:cs="Times New Roman"/>
        </w:rPr>
        <w:t xml:space="preserve"> (далее-Федеральный закон № 325-ФЗ)</w:t>
      </w:r>
      <w:r w:rsidR="0097502E" w:rsidRPr="008A1361">
        <w:rPr>
          <w:rFonts w:ascii="Times New Roman" w:hAnsi="Times New Roman" w:cs="Times New Roman"/>
        </w:rPr>
        <w:t>;</w:t>
      </w:r>
    </w:p>
    <w:p w14:paraId="4EFAA5D4" w14:textId="77777777" w:rsidR="000865C4" w:rsidRPr="008A1361" w:rsidRDefault="000865C4" w:rsidP="00844E29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Положения Банка России от 17</w:t>
      </w:r>
      <w:r w:rsidR="0092378A" w:rsidRPr="008A1361">
        <w:rPr>
          <w:rFonts w:ascii="Times New Roman" w:hAnsi="Times New Roman" w:cs="Times New Roman"/>
        </w:rPr>
        <w:t>.10.2014</w:t>
      </w:r>
      <w:r w:rsidRPr="008A1361">
        <w:rPr>
          <w:rFonts w:ascii="Times New Roman" w:hAnsi="Times New Roman" w:cs="Times New Roman"/>
        </w:rPr>
        <w:t xml:space="preserve"> №</w:t>
      </w:r>
      <w:r w:rsidR="0092378A" w:rsidRPr="008A1361">
        <w:rPr>
          <w:rFonts w:ascii="Times New Roman" w:hAnsi="Times New Roman" w:cs="Times New Roman"/>
        </w:rPr>
        <w:t xml:space="preserve"> </w:t>
      </w:r>
      <w:r w:rsidRPr="008A1361">
        <w:rPr>
          <w:rFonts w:ascii="Times New Roman" w:hAnsi="Times New Roman" w:cs="Times New Roman"/>
        </w:rPr>
        <w:t>437-П «О деятельности по проведению организованных торгов»;</w:t>
      </w:r>
    </w:p>
    <w:p w14:paraId="00B8A24B" w14:textId="77777777" w:rsidR="000865C4" w:rsidRPr="008A1361" w:rsidRDefault="000865C4" w:rsidP="00844E29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Положения от 15</w:t>
      </w:r>
      <w:r w:rsidR="0092378A" w:rsidRPr="008A1361">
        <w:rPr>
          <w:rFonts w:ascii="Times New Roman" w:hAnsi="Times New Roman" w:cs="Times New Roman"/>
        </w:rPr>
        <w:t>.11.</w:t>
      </w:r>
      <w:r w:rsidRPr="008A1361">
        <w:rPr>
          <w:rFonts w:ascii="Times New Roman" w:hAnsi="Times New Roman" w:cs="Times New Roman"/>
        </w:rPr>
        <w:t>2021 №779-П «Об установлении обязательных для некредитных финансовых организаций требований к операционной надежности при осуществлении видов деятельности, предусмотренных частью первой статьи 76.1 Федерального Закона от 10 июля 2002 года №</w:t>
      </w:r>
      <w:r w:rsidR="0092378A" w:rsidRPr="008A1361">
        <w:rPr>
          <w:rFonts w:ascii="Times New Roman" w:hAnsi="Times New Roman" w:cs="Times New Roman"/>
        </w:rPr>
        <w:t xml:space="preserve"> 86-ФЗ «</w:t>
      </w:r>
      <w:r w:rsidRPr="008A1361">
        <w:rPr>
          <w:rFonts w:ascii="Times New Roman" w:hAnsi="Times New Roman" w:cs="Times New Roman"/>
        </w:rPr>
        <w:t>О Центральном банке Российской Федерации Банке России</w:t>
      </w:r>
      <w:r w:rsidR="0092378A" w:rsidRPr="008A1361">
        <w:rPr>
          <w:rFonts w:ascii="Times New Roman" w:hAnsi="Times New Roman" w:cs="Times New Roman"/>
        </w:rPr>
        <w:t>»</w:t>
      </w:r>
      <w:r w:rsidRPr="008A1361">
        <w:rPr>
          <w:rFonts w:ascii="Times New Roman" w:hAnsi="Times New Roman" w:cs="Times New Roman"/>
        </w:rPr>
        <w:t>, в целях</w:t>
      </w:r>
      <w:r w:rsidRPr="008A1361">
        <w:t xml:space="preserve"> </w:t>
      </w:r>
      <w:r w:rsidRPr="008A1361">
        <w:rPr>
          <w:rFonts w:ascii="Times New Roman" w:hAnsi="Times New Roman" w:cs="Times New Roman"/>
        </w:rPr>
        <w:t>обеспечения непрерывности оказания финансовых услуг (за исключением банковских услуг);</w:t>
      </w:r>
    </w:p>
    <w:p w14:paraId="4636B66B" w14:textId="77777777" w:rsidR="0092378A" w:rsidRPr="008A1361" w:rsidRDefault="00FB4B8B" w:rsidP="00844E29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 xml:space="preserve">Указания Банка России от 07.05.2018 </w:t>
      </w:r>
      <w:r w:rsidR="00DB6151" w:rsidRPr="008A1361">
        <w:rPr>
          <w:rFonts w:ascii="Times New Roman" w:hAnsi="Times New Roman" w:cs="Times New Roman"/>
        </w:rPr>
        <w:t>№</w:t>
      </w:r>
      <w:r w:rsidRPr="008A1361">
        <w:rPr>
          <w:rFonts w:ascii="Times New Roman" w:hAnsi="Times New Roman" w:cs="Times New Roman"/>
        </w:rPr>
        <w:t xml:space="preserve"> 4791-У «О требованиях к организации организатором торговли системы управления рисками, связанными с организацией торгов, а также с осуществлением операций с собственным имуществом, и к документам организатора торговли, определяющим меры, направленные на снижение указанных рисков и предо</w:t>
      </w:r>
      <w:r w:rsidR="00336ECB" w:rsidRPr="008A1361">
        <w:rPr>
          <w:rFonts w:ascii="Times New Roman" w:hAnsi="Times New Roman" w:cs="Times New Roman"/>
        </w:rPr>
        <w:t xml:space="preserve">твращение конфликта интересов», </w:t>
      </w:r>
      <w:r w:rsidRPr="008A1361">
        <w:rPr>
          <w:rFonts w:ascii="Times New Roman" w:hAnsi="Times New Roman" w:cs="Times New Roman"/>
        </w:rPr>
        <w:t xml:space="preserve">а также иных </w:t>
      </w:r>
      <w:r w:rsidR="006733EF" w:rsidRPr="008A1361">
        <w:rPr>
          <w:rFonts w:ascii="Times New Roman" w:hAnsi="Times New Roman" w:cs="Times New Roman"/>
        </w:rPr>
        <w:t>нормативных прав</w:t>
      </w:r>
      <w:r w:rsidR="0092378A" w:rsidRPr="008A1361">
        <w:rPr>
          <w:rFonts w:ascii="Times New Roman" w:hAnsi="Times New Roman" w:cs="Times New Roman"/>
        </w:rPr>
        <w:t>овых актов Российской Федерации;</w:t>
      </w:r>
    </w:p>
    <w:p w14:paraId="3C00EFEE" w14:textId="77777777" w:rsidR="0092378A" w:rsidRPr="008A1361" w:rsidRDefault="000865C4" w:rsidP="00844E29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 xml:space="preserve">Указание Банка России от 07.05.2018 </w:t>
      </w:r>
      <w:r w:rsidR="0092378A" w:rsidRPr="008A1361">
        <w:rPr>
          <w:rFonts w:ascii="Times New Roman" w:hAnsi="Times New Roman" w:cs="Times New Roman"/>
        </w:rPr>
        <w:t>№</w:t>
      </w:r>
      <w:r w:rsidRPr="008A1361">
        <w:rPr>
          <w:rFonts w:ascii="Times New Roman" w:hAnsi="Times New Roman" w:cs="Times New Roman"/>
        </w:rPr>
        <w:t xml:space="preserve"> 4792-У </w:t>
      </w:r>
      <w:r w:rsidR="0092378A" w:rsidRPr="008A1361">
        <w:rPr>
          <w:rFonts w:ascii="Times New Roman" w:hAnsi="Times New Roman" w:cs="Times New Roman"/>
        </w:rPr>
        <w:t>«</w:t>
      </w:r>
      <w:r w:rsidRPr="008A1361">
        <w:rPr>
          <w:rFonts w:ascii="Times New Roman" w:hAnsi="Times New Roman" w:cs="Times New Roman"/>
        </w:rPr>
        <w:t>О требованиях к порядку осуществления организатором торговли внутреннего</w:t>
      </w:r>
      <w:r w:rsidR="0092378A" w:rsidRPr="008A1361">
        <w:rPr>
          <w:rFonts w:ascii="Times New Roman" w:hAnsi="Times New Roman" w:cs="Times New Roman"/>
        </w:rPr>
        <w:t xml:space="preserve"> контроля и внутреннего аудита».</w:t>
      </w:r>
    </w:p>
    <w:p w14:paraId="0B01403A" w14:textId="77777777" w:rsidR="006733EF" w:rsidRPr="008A1361" w:rsidRDefault="006733EF" w:rsidP="0092378A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В случае внесения изменений в Федеральный закон № 325-ФЗ и иные нормативные правовые акты Российской Федерации в части, касающейся организации и ос</w:t>
      </w:r>
      <w:r w:rsidR="00336ECB" w:rsidRPr="008A1361">
        <w:rPr>
          <w:rFonts w:ascii="Times New Roman" w:hAnsi="Times New Roman" w:cs="Times New Roman"/>
        </w:rPr>
        <w:t>уществления управления рисками,</w:t>
      </w:r>
      <w:r w:rsidRPr="008A1361">
        <w:rPr>
          <w:rFonts w:ascii="Times New Roman" w:hAnsi="Times New Roman" w:cs="Times New Roman"/>
        </w:rPr>
        <w:t xml:space="preserve"> Правила действуют в части</w:t>
      </w:r>
      <w:r w:rsidR="00336ECB" w:rsidRPr="008A1361">
        <w:rPr>
          <w:rFonts w:ascii="Times New Roman" w:hAnsi="Times New Roman" w:cs="Times New Roman"/>
        </w:rPr>
        <w:t>,</w:t>
      </w:r>
      <w:r w:rsidRPr="008A1361">
        <w:rPr>
          <w:rFonts w:ascii="Times New Roman" w:hAnsi="Times New Roman" w:cs="Times New Roman"/>
        </w:rPr>
        <w:t xml:space="preserve"> не противоречащей таким изменениям</w:t>
      </w:r>
      <w:r w:rsidR="00336ECB" w:rsidRPr="008A1361">
        <w:rPr>
          <w:rFonts w:ascii="Times New Roman" w:hAnsi="Times New Roman" w:cs="Times New Roman"/>
        </w:rPr>
        <w:t>, до их приведения в соответствие таким изменениям</w:t>
      </w:r>
      <w:r w:rsidRPr="008A1361">
        <w:rPr>
          <w:rFonts w:ascii="Times New Roman" w:hAnsi="Times New Roman" w:cs="Times New Roman"/>
        </w:rPr>
        <w:t>.</w:t>
      </w:r>
    </w:p>
    <w:p w14:paraId="4A099E7A" w14:textId="77777777" w:rsidR="006733EF" w:rsidRPr="008A1361" w:rsidRDefault="006733EF" w:rsidP="00F02457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 xml:space="preserve">Правила, а также вносимые в них изменения и дополнения, утверждаются Советом директоров Биржи. </w:t>
      </w:r>
    </w:p>
    <w:p w14:paraId="6E118B01" w14:textId="77777777" w:rsidR="006733EF" w:rsidRPr="008A1361" w:rsidRDefault="006733EF" w:rsidP="00F02457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 xml:space="preserve"> Правила и вносимые в них изменения и дополнения раскрываются на официальном сайте Биржи в сети Интернет </w:t>
      </w:r>
    </w:p>
    <w:p w14:paraId="320E99A7" w14:textId="77777777" w:rsidR="007A44DB" w:rsidRPr="008A1361" w:rsidRDefault="006733EF" w:rsidP="007A44DB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A1361">
        <w:rPr>
          <w:rFonts w:ascii="Times New Roman" w:hAnsi="Times New Roman" w:cs="Times New Roman"/>
        </w:rPr>
        <w:t>Правила и вносимые в них изменения и дополнения вступают в силу в дату, определяемую приказ</w:t>
      </w:r>
      <w:r w:rsidR="0092378A" w:rsidRPr="008A1361">
        <w:rPr>
          <w:rFonts w:ascii="Times New Roman" w:hAnsi="Times New Roman" w:cs="Times New Roman"/>
        </w:rPr>
        <w:t>ом Генерального директора Биржи</w:t>
      </w:r>
      <w:r w:rsidRPr="008A1361">
        <w:rPr>
          <w:rFonts w:ascii="Times New Roman" w:hAnsi="Times New Roman" w:cs="Times New Roman"/>
        </w:rPr>
        <w:t>.</w:t>
      </w:r>
    </w:p>
    <w:p w14:paraId="752971E8" w14:textId="77777777" w:rsidR="00576703" w:rsidRPr="008A1361" w:rsidRDefault="00576703" w:rsidP="009C2C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203D41B" w14:textId="77777777" w:rsidR="006733EF" w:rsidRPr="008A1361" w:rsidRDefault="006733EF" w:rsidP="009C2CFD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532563936"/>
      <w:r w:rsidRPr="008A1361">
        <w:rPr>
          <w:rFonts w:ascii="Times New Roman" w:hAnsi="Times New Roman"/>
          <w:color w:val="000000"/>
          <w:sz w:val="24"/>
          <w:szCs w:val="24"/>
        </w:rPr>
        <w:t>Термины и определения</w:t>
      </w:r>
      <w:bookmarkEnd w:id="1"/>
    </w:p>
    <w:p w14:paraId="77ECEF57" w14:textId="77777777" w:rsidR="006733EF" w:rsidRPr="008A1361" w:rsidRDefault="006733EF" w:rsidP="00F02457">
      <w:pPr>
        <w:spacing w:after="0" w:line="240" w:lineRule="auto"/>
        <w:rPr>
          <w:rFonts w:ascii="Times New Roman" w:hAnsi="Times New Roman"/>
        </w:rPr>
      </w:pPr>
    </w:p>
    <w:p w14:paraId="57A6CD26" w14:textId="77777777" w:rsidR="006733EF" w:rsidRPr="008A1361" w:rsidRDefault="006733EF" w:rsidP="00F024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b/>
          <w:sz w:val="24"/>
          <w:szCs w:val="24"/>
        </w:rPr>
        <w:t>Владелец риска</w:t>
      </w:r>
      <w:r w:rsidRPr="008A1361">
        <w:rPr>
          <w:rFonts w:ascii="Times New Roman" w:hAnsi="Times New Roman"/>
          <w:sz w:val="23"/>
          <w:szCs w:val="23"/>
        </w:rPr>
        <w:t xml:space="preserve"> – </w:t>
      </w:r>
      <w:r w:rsidRPr="008A1361">
        <w:rPr>
          <w:rFonts w:ascii="Times New Roman" w:hAnsi="Times New Roman"/>
          <w:sz w:val="24"/>
          <w:szCs w:val="24"/>
        </w:rPr>
        <w:t xml:space="preserve">лицо или организационная единица, которые наделены полномочиями и несут ответственность за управление риском. </w:t>
      </w:r>
    </w:p>
    <w:p w14:paraId="3518FE0D" w14:textId="77777777" w:rsidR="006733EF" w:rsidRPr="008A1361" w:rsidRDefault="006733EF" w:rsidP="00F0245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  <w:b/>
        </w:rPr>
        <w:t xml:space="preserve">Идентификация риска </w:t>
      </w:r>
      <w:r w:rsidRPr="008A1361">
        <w:rPr>
          <w:rFonts w:ascii="Times New Roman" w:hAnsi="Times New Roman" w:cs="Times New Roman"/>
        </w:rPr>
        <w:t>– процесс обнаружения, распознавания и описания рисков.</w:t>
      </w:r>
    </w:p>
    <w:p w14:paraId="1AD70AFF" w14:textId="77777777" w:rsidR="00946112" w:rsidRPr="008A1361" w:rsidRDefault="00946112" w:rsidP="00F0245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A1361">
        <w:rPr>
          <w:rFonts w:ascii="Times New Roman" w:hAnsi="Times New Roman" w:cs="Times New Roman"/>
          <w:b/>
          <w:color w:val="auto"/>
        </w:rPr>
        <w:t xml:space="preserve">Источник (фактор) риска – </w:t>
      </w:r>
      <w:r w:rsidRPr="008A1361">
        <w:rPr>
          <w:rFonts w:ascii="Times New Roman" w:hAnsi="Times New Roman" w:cs="Times New Roman"/>
          <w:color w:val="auto"/>
        </w:rPr>
        <w:t>обстоятельство, состояние среды, несущее в себе возможность наступления рискового события.</w:t>
      </w:r>
    </w:p>
    <w:p w14:paraId="09FAB2DC" w14:textId="77777777" w:rsidR="005354FB" w:rsidRPr="008A1361" w:rsidRDefault="00A54672" w:rsidP="00A54672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8A1361">
        <w:rPr>
          <w:rFonts w:ascii="Times New Roman" w:hAnsi="Times New Roman" w:cs="Times New Roman"/>
          <w:b/>
          <w:bCs/>
        </w:rPr>
        <w:t xml:space="preserve">Информационная угроза (угроза информационной безопасности) – </w:t>
      </w:r>
      <w:r w:rsidRPr="008A1361">
        <w:rPr>
          <w:rFonts w:ascii="Times New Roman" w:hAnsi="Times New Roman" w:cs="Times New Roman"/>
          <w:bCs/>
        </w:rPr>
        <w:t>угроза нарушения свойств информационной безопасности - доступности, целостности или</w:t>
      </w:r>
      <w:r w:rsidR="00397A03" w:rsidRPr="008A1361">
        <w:rPr>
          <w:rFonts w:ascii="Times New Roman" w:hAnsi="Times New Roman" w:cs="Times New Roman"/>
          <w:bCs/>
        </w:rPr>
        <w:t xml:space="preserve"> </w:t>
      </w:r>
      <w:r w:rsidRPr="008A1361">
        <w:rPr>
          <w:rFonts w:ascii="Times New Roman" w:hAnsi="Times New Roman" w:cs="Times New Roman"/>
          <w:bCs/>
        </w:rPr>
        <w:t>конфиденциальности информационных активов Биржи. Информационная угроза</w:t>
      </w:r>
      <w:r w:rsidR="00397A03" w:rsidRPr="008A1361">
        <w:rPr>
          <w:rFonts w:ascii="Times New Roman" w:hAnsi="Times New Roman" w:cs="Times New Roman"/>
          <w:bCs/>
        </w:rPr>
        <w:t xml:space="preserve"> </w:t>
      </w:r>
      <w:r w:rsidRPr="008A1361">
        <w:rPr>
          <w:rFonts w:ascii="Times New Roman" w:hAnsi="Times New Roman" w:cs="Times New Roman"/>
          <w:bCs/>
        </w:rPr>
        <w:t>может являться причиной события операционного риска, связанного с нарушением Операционной надежности.</w:t>
      </w:r>
    </w:p>
    <w:p w14:paraId="46CD9D0C" w14:textId="69A97C5E" w:rsidR="00E24597" w:rsidRPr="008A1361" w:rsidRDefault="00E24597" w:rsidP="00A54672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A1361">
        <w:rPr>
          <w:rFonts w:ascii="Times New Roman" w:hAnsi="Times New Roman" w:cs="Times New Roman"/>
          <w:b/>
          <w:bCs/>
        </w:rPr>
        <w:t>Карта рисков</w:t>
      </w:r>
      <w:r w:rsidRPr="008A1361">
        <w:rPr>
          <w:rFonts w:ascii="Times New Roman" w:hAnsi="Times New Roman" w:cs="Times New Roman"/>
        </w:rPr>
        <w:t xml:space="preserve"> – </w:t>
      </w:r>
      <w:r w:rsidRPr="008A1361">
        <w:rPr>
          <w:rFonts w:ascii="Times New Roman" w:hAnsi="Times New Roman" w:cs="Times New Roman"/>
          <w:bCs/>
          <w:color w:val="auto"/>
        </w:rPr>
        <w:t>графическое</w:t>
      </w:r>
      <w:r w:rsidRPr="008A1361">
        <w:rPr>
          <w:rFonts w:ascii="Times New Roman" w:hAnsi="Times New Roman" w:cs="Times New Roman"/>
        </w:rPr>
        <w:t xml:space="preserve"> изображение идентифицированных рисков на координатной плоскости, где по одной из осей отложены вероятности реализации рисков, а </w:t>
      </w:r>
      <w:r w:rsidRPr="008A1361">
        <w:rPr>
          <w:rFonts w:ascii="Times New Roman" w:hAnsi="Times New Roman" w:cs="Times New Roman"/>
        </w:rPr>
        <w:lastRenderedPageBreak/>
        <w:t>по другой – ущерб от реализации (в денежных единицах).</w:t>
      </w:r>
      <w:r w:rsidR="006B25EB">
        <w:rPr>
          <w:rFonts w:ascii="Times New Roman" w:hAnsi="Times New Roman" w:cs="Times New Roman"/>
        </w:rPr>
        <w:t xml:space="preserve"> Примерная форма карта рисков содержится в Приложении 3 к настоящим Правилам.</w:t>
      </w:r>
    </w:p>
    <w:p w14:paraId="590EA8FA" w14:textId="77777777" w:rsidR="0008301B" w:rsidRPr="008A1361" w:rsidRDefault="0008301B" w:rsidP="00F024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 xml:space="preserve">Ключевые индикаторы рисков (КИР) – 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количественные показатели источников (факторов) риска. </w:t>
      </w:r>
    </w:p>
    <w:p w14:paraId="227573EF" w14:textId="77777777" w:rsidR="006733EF" w:rsidRPr="008A1361" w:rsidRDefault="006733EF" w:rsidP="00F024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>Лицо, ответственное за организацию системы управления рисками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– лицо, которое имеет полномочия и несет ответственность за разработку, внедрение и поддержание инфраструктуры системы управления рисками, за исключением регуляторного риска.</w:t>
      </w:r>
    </w:p>
    <w:p w14:paraId="0EED6DFF" w14:textId="77777777" w:rsidR="006733EF" w:rsidRPr="008A1361" w:rsidRDefault="006733EF" w:rsidP="00F024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>Лицо, ответственное за организацию управления регуляторным риском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– лицо, которое является руководителем службы внутреннего контроля и имеет полномочия и несет ответственность за организацию выявления, анализа, оценки, мониторинга, и контроля регуляторного риска </w:t>
      </w:r>
      <w:r w:rsidRPr="008A1361">
        <w:rPr>
          <w:rFonts w:ascii="Times New Roman" w:hAnsi="Times New Roman"/>
          <w:sz w:val="24"/>
          <w:szCs w:val="24"/>
        </w:rPr>
        <w:t>деятельности по организации торгов, а также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управления им. </w:t>
      </w:r>
    </w:p>
    <w:p w14:paraId="45A17EC4" w14:textId="77777777" w:rsidR="00D10FE6" w:rsidRPr="008A1361" w:rsidRDefault="000865C4" w:rsidP="00D10F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>Операционная</w:t>
      </w:r>
      <w:r w:rsidR="0092378A" w:rsidRPr="008A1361">
        <w:rPr>
          <w:rFonts w:ascii="Times New Roman" w:hAnsi="Times New Roman"/>
          <w:b/>
          <w:color w:val="000000"/>
          <w:sz w:val="24"/>
          <w:szCs w:val="24"/>
        </w:rPr>
        <w:t xml:space="preserve"> надежность </w:t>
      </w:r>
      <w:r w:rsidRPr="008A1361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92378A" w:rsidRPr="008A13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A1361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2378A" w:rsidRPr="008A1361">
        <w:rPr>
          <w:rFonts w:ascii="Times New Roman" w:hAnsi="Times New Roman"/>
          <w:color w:val="000000"/>
          <w:sz w:val="24"/>
          <w:szCs w:val="24"/>
        </w:rPr>
        <w:t xml:space="preserve"> обеспечить 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непрерывность функционирования </w:t>
      </w:r>
      <w:r w:rsidR="00D10FE6" w:rsidRPr="008A1361">
        <w:rPr>
          <w:rFonts w:ascii="Times New Roman" w:hAnsi="Times New Roman"/>
          <w:color w:val="000000"/>
          <w:sz w:val="24"/>
          <w:szCs w:val="24"/>
        </w:rPr>
        <w:t>технологических процессов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с учетом соблюдения целевых показателей операционной </w:t>
      </w:r>
      <w:r w:rsidR="00D10FE6" w:rsidRPr="008A1361">
        <w:rPr>
          <w:rFonts w:ascii="Times New Roman" w:hAnsi="Times New Roman"/>
          <w:color w:val="000000"/>
          <w:sz w:val="24"/>
          <w:szCs w:val="24"/>
        </w:rPr>
        <w:t>надежности</w:t>
      </w:r>
      <w:r w:rsidR="00D10FE6" w:rsidRPr="008A1361">
        <w:rPr>
          <w:rStyle w:val="af1"/>
          <w:szCs w:val="20"/>
        </w:rPr>
        <w:t xml:space="preserve">, </w:t>
      </w:r>
      <w:r w:rsidR="00D10FE6" w:rsidRPr="008A1361">
        <w:rPr>
          <w:rFonts w:ascii="Times New Roman" w:hAnsi="Times New Roman"/>
          <w:color w:val="000000"/>
          <w:sz w:val="24"/>
          <w:szCs w:val="24"/>
        </w:rPr>
        <w:t xml:space="preserve">определенных во внутреннем документе, определяющем порядок Операционной надежности при осуществлении деятельности организатора торговли. </w:t>
      </w:r>
    </w:p>
    <w:p w14:paraId="0E604769" w14:textId="77777777" w:rsidR="006733EF" w:rsidRPr="008A1361" w:rsidRDefault="00D93872" w:rsidP="001F09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>Процесс</w:t>
      </w:r>
      <w:r w:rsidR="006733EF" w:rsidRPr="008A1361">
        <w:rPr>
          <w:rFonts w:ascii="Times New Roman" w:hAnsi="Times New Roman"/>
          <w:b/>
          <w:color w:val="000000"/>
          <w:sz w:val="24"/>
          <w:szCs w:val="24"/>
        </w:rPr>
        <w:t xml:space="preserve"> управления рисками</w:t>
      </w:r>
      <w:r w:rsidR="006733EF" w:rsidRPr="008A1361">
        <w:rPr>
          <w:rFonts w:ascii="Times New Roman" w:hAnsi="Times New Roman"/>
          <w:color w:val="000000"/>
          <w:sz w:val="24"/>
          <w:szCs w:val="24"/>
        </w:rPr>
        <w:t xml:space="preserve"> – систематическое применение политик, процедур по обмену информацией, консультированию, установлению ситуации и идентификации, анализу, оцениванию, воздействию на риск, мониторингу и пересмотру риска.</w:t>
      </w:r>
    </w:p>
    <w:p w14:paraId="1EA038F9" w14:textId="11885AE8" w:rsidR="00A0027B" w:rsidRPr="008A1361" w:rsidRDefault="006733EF" w:rsidP="001F09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  <w:lang w:eastAsia="en-US"/>
        </w:rPr>
        <w:t>Реестр рисков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</w:t>
      </w:r>
      <w:r w:rsidR="00A0027B" w:rsidRPr="008A1361">
        <w:rPr>
          <w:rFonts w:ascii="Times New Roman" w:hAnsi="Times New Roman"/>
          <w:b/>
        </w:rPr>
        <w:t xml:space="preserve"> </w:t>
      </w:r>
      <w:r w:rsidR="00A0027B" w:rsidRPr="008A1361">
        <w:rPr>
          <w:rFonts w:ascii="Times New Roman" w:hAnsi="Times New Roman"/>
          <w:color w:val="000000"/>
          <w:sz w:val="24"/>
          <w:szCs w:val="24"/>
        </w:rPr>
        <w:t>база данных, содержащая ключевую информацию о рисках Биржи.</w:t>
      </w:r>
      <w:r w:rsidR="00844199">
        <w:rPr>
          <w:rFonts w:ascii="Times New Roman" w:hAnsi="Times New Roman"/>
          <w:color w:val="000000"/>
          <w:sz w:val="24"/>
          <w:szCs w:val="24"/>
        </w:rPr>
        <w:t xml:space="preserve"> Форма Реестра рисков содержится в Приложении 1 к настоящим Правилам.</w:t>
      </w:r>
    </w:p>
    <w:p w14:paraId="03B67A48" w14:textId="77777777" w:rsidR="006733EF" w:rsidRPr="008A1361" w:rsidRDefault="006733EF" w:rsidP="001F09AC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>Риск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– влияние неопределенности на установленные цели.</w:t>
      </w:r>
    </w:p>
    <w:p w14:paraId="0A7DDD1F" w14:textId="052E4D8A" w:rsidR="006733EF" w:rsidRPr="008A1361" w:rsidRDefault="006733EF" w:rsidP="001F09AC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>Система управления рисками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43E7A" w:rsidRPr="008A1361">
        <w:rPr>
          <w:rFonts w:ascii="Times New Roman" w:hAnsi="Times New Roman"/>
          <w:color w:val="000000"/>
          <w:sz w:val="24"/>
          <w:szCs w:val="24"/>
        </w:rPr>
        <w:t>комплекс правил, документов и мероприятий по идентификации и оценке рисков, реагированию на риски, а также контролю за их состоянием с целью минимизации финансовых потерь вследствие наступления неблагоприятных событий.</w:t>
      </w:r>
    </w:p>
    <w:p w14:paraId="110873CD" w14:textId="77777777" w:rsidR="00AC11F2" w:rsidRDefault="006733EF" w:rsidP="00AC11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1361">
        <w:rPr>
          <w:rFonts w:ascii="Times New Roman" w:hAnsi="Times New Roman"/>
          <w:b/>
        </w:rPr>
        <w:t>Стресс-тестирование</w:t>
      </w:r>
      <w:r w:rsidRPr="008A136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A1361">
        <w:rPr>
          <w:rFonts w:ascii="Times New Roman" w:hAnsi="Times New Roman"/>
        </w:rPr>
        <w:t>– оценка устойчивости программно-технических средств, используемых для осуществления деятельности по организации торговли Биржи к существенным изменениям: исключительным, но правдоподобным событиям, связанным с нарушением бизнес-</w:t>
      </w:r>
      <w:r w:rsidR="00E02080" w:rsidRPr="008A1361">
        <w:rPr>
          <w:rFonts w:ascii="Times New Roman" w:hAnsi="Times New Roman"/>
        </w:rPr>
        <w:t xml:space="preserve"> и технологических </w:t>
      </w:r>
      <w:r w:rsidRPr="008A1361">
        <w:rPr>
          <w:rFonts w:ascii="Times New Roman" w:hAnsi="Times New Roman"/>
        </w:rPr>
        <w:t>процессов и внешней средой.</w:t>
      </w:r>
      <w:r w:rsidR="00AC11F2" w:rsidRPr="00AC11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2BD181A" w14:textId="0C4F4157" w:rsidR="00AC11F2" w:rsidRPr="008A1361" w:rsidRDefault="00AC11F2" w:rsidP="00AC11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 xml:space="preserve">Технологические процессы - </w:t>
      </w:r>
      <w:r w:rsidRPr="008A1361">
        <w:rPr>
          <w:rFonts w:ascii="Times New Roman" w:hAnsi="Times New Roman"/>
          <w:color w:val="000000"/>
          <w:sz w:val="24"/>
          <w:szCs w:val="24"/>
        </w:rPr>
        <w:t>технологические процессы, обеспечивающие осуществление деятельности по организации торгов Биржи</w:t>
      </w:r>
      <w:r w:rsidRPr="008A136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B5274D0" w14:textId="77777777" w:rsidR="00AC11F2" w:rsidRPr="008A1361" w:rsidRDefault="00AC11F2" w:rsidP="00AC11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</w:rPr>
        <w:t xml:space="preserve">Технологические участки Технологических процессов - </w:t>
      </w:r>
      <w:r w:rsidRPr="008A1361">
        <w:rPr>
          <w:rFonts w:ascii="Times New Roman" w:hAnsi="Times New Roman"/>
          <w:color w:val="000000"/>
          <w:sz w:val="24"/>
          <w:szCs w:val="24"/>
        </w:rPr>
        <w:t>идентификация, аутентификация и авторизация клиентов в целях осуществления финансовых операций; формирование (подготовка), передача и прием электронных сообщений; удостоверении прав клиентов распоряжаться имуществом; осуществление финансовых операции, учет результатов ее осуществления (при наличии учета); хранение электронных сообщений и информации об осуществленных финансовых операциях.</w:t>
      </w:r>
      <w:r w:rsidRPr="008A1361">
        <w:t xml:space="preserve"> </w:t>
      </w:r>
    </w:p>
    <w:p w14:paraId="1998B43F" w14:textId="77777777" w:rsidR="006733EF" w:rsidRPr="008A1361" w:rsidRDefault="006733EF" w:rsidP="009C2CFD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14:paraId="1247A164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b/>
          <w:color w:val="000000"/>
          <w:sz w:val="24"/>
          <w:szCs w:val="24"/>
          <w:lang w:eastAsia="en-US"/>
        </w:rPr>
        <w:t>Уровень риска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величина риска, выраженная как комбинация последствий и их вероятности или возможности.</w:t>
      </w:r>
    </w:p>
    <w:p w14:paraId="61073E43" w14:textId="77777777" w:rsidR="006733EF" w:rsidRPr="008A1361" w:rsidRDefault="006733EF" w:rsidP="009C2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Термины, специально не определенные в настоящих Правилах, используются в значениях, определенных законами и иными нормативными правовыми актами Российской Федерации, а также внутренними документами Биржи.</w:t>
      </w:r>
    </w:p>
    <w:p w14:paraId="6DEC6E5F" w14:textId="77777777" w:rsidR="009C2CFD" w:rsidRPr="008A1361" w:rsidRDefault="009C2CFD" w:rsidP="00F0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2533125" w14:textId="77777777" w:rsidR="006733EF" w:rsidRPr="008A1361" w:rsidRDefault="006733EF" w:rsidP="009C2CFD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2" w:name="_Toc532563944"/>
      <w:bookmarkStart w:id="3" w:name="_Toc532563937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Цели и задачи управления рисками</w:t>
      </w:r>
      <w:bookmarkEnd w:id="2"/>
    </w:p>
    <w:p w14:paraId="6C910B04" w14:textId="77777777" w:rsidR="006733EF" w:rsidRPr="008A1361" w:rsidRDefault="006733EF" w:rsidP="00D93872">
      <w:pPr>
        <w:pStyle w:val="af"/>
        <w:tabs>
          <w:tab w:val="left" w:pos="851"/>
          <w:tab w:val="left" w:pos="1134"/>
        </w:tabs>
        <w:outlineLvl w:val="1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3608999" w14:textId="77777777" w:rsidR="006733EF" w:rsidRPr="008A1361" w:rsidRDefault="006733EF" w:rsidP="009C2CFD">
      <w:pPr>
        <w:pStyle w:val="af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Целью функционирования системы управления рисками Биржи является ограничение принимаемых рисков по всем направлениям деятельности в соответствии с собственными стратегическими задачами и целями, обеспечение достаточности собственных средств на покрытие принимаемых рисков и обеспечение надежного функционирования бизнес-процессов Биржи.</w:t>
      </w:r>
    </w:p>
    <w:p w14:paraId="798B70D8" w14:textId="77777777" w:rsidR="006733EF" w:rsidRPr="008A1361" w:rsidRDefault="006733EF" w:rsidP="00F02457">
      <w:pPr>
        <w:pStyle w:val="af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Цель управления рисками Биржи достигается посредством решения следующих основных задач:</w:t>
      </w:r>
    </w:p>
    <w:p w14:paraId="75750C7F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разработка и реализация комплекса мер, направленных на снижение негативного влияния неопределенности на достижение целей деятельности Биржи до допустимых (приемлемых) уровней;</w:t>
      </w:r>
    </w:p>
    <w:p w14:paraId="266D520F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контроля эффективности управления рисками и соответствия предпринимаемых мер по управлению рисками характеру и масштабу деятельности Биржи;</w:t>
      </w:r>
    </w:p>
    <w:p w14:paraId="4AF1CEE8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организация информационного обмена между органами управления и структурными подразделениями Биржи по вопросам, связанным с выявлением, идентификацией, оценкой рисков и контролем за ними;</w:t>
      </w:r>
    </w:p>
    <w:p w14:paraId="399B82BB" w14:textId="77777777" w:rsidR="00955A7D" w:rsidRPr="008A1361" w:rsidRDefault="00955A7D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своевременное информирование органов управления и заинтересованных сторон о наличии угроз и возможностей;</w:t>
      </w:r>
    </w:p>
    <w:p w14:paraId="1DF321B8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своевременного принятия органами управления и должностными лицами Биржи решений, необходимых для снижения рисков, а также устранения последствий их реализации;</w:t>
      </w:r>
    </w:p>
    <w:p w14:paraId="136144E5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мониторинг и пересмотр рисков на постоянной основе, проводимые путем оценки изменения рисков</w:t>
      </w:r>
      <w:r w:rsidR="00D97E0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, сопоставления с установленными пороговыми значениями для этих показателей,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результата </w:t>
      </w:r>
      <w:r w:rsidR="002623AA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воздействия на них;</w:t>
      </w:r>
    </w:p>
    <w:p w14:paraId="159CCFBF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создание системы контрольных мероприятий по предупреждению событий риска, поддержанию</w:t>
      </w:r>
      <w:r w:rsidR="00E2630C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допустимого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E2630C" w:rsidRPr="008A1361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приемлемого</w:t>
      </w:r>
      <w:r w:rsidR="00E2630C" w:rsidRPr="008A136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уровня риска (рисков), а также реализацией мер, направленных на снижение рисков и предотвращение последствий реализации рисков;</w:t>
      </w:r>
    </w:p>
    <w:p w14:paraId="3BDAA1F6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сокращение числа непредвиденных событий и убытков в деятельности Биржи посредством расширения возможности по выявлению потенциальных событий и принятию соответствующих мер (реагирование на риск).</w:t>
      </w:r>
    </w:p>
    <w:p w14:paraId="4D843076" w14:textId="77777777" w:rsidR="00D93872" w:rsidRPr="008A1361" w:rsidRDefault="00D93872" w:rsidP="00D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3ED64" w14:textId="77777777" w:rsidR="006733EF" w:rsidRPr="008A1361" w:rsidRDefault="006733EF" w:rsidP="009C2CFD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4" w:name="_Toc532563941"/>
      <w:bookmarkEnd w:id="3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Принципы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color w:val="auto"/>
          <w:sz w:val="24"/>
          <w:szCs w:val="24"/>
        </w:rPr>
        <w:t>управления рисками</w:t>
      </w:r>
    </w:p>
    <w:p w14:paraId="3FF6FCF4" w14:textId="77777777" w:rsidR="006733EF" w:rsidRPr="008A1361" w:rsidRDefault="006733EF" w:rsidP="00D9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52FE80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рисками Биржи осуществляется на основе следующих принципов:</w:t>
      </w:r>
    </w:p>
    <w:p w14:paraId="67FA3084" w14:textId="77777777" w:rsidR="006733EF" w:rsidRPr="008A1361" w:rsidRDefault="00B729C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осведомленност</w:t>
      </w:r>
      <w:r w:rsidR="004203C0" w:rsidRPr="008A1361">
        <w:rPr>
          <w:rFonts w:ascii="Times New Roman" w:hAnsi="Times New Roman"/>
          <w:sz w:val="24"/>
          <w:szCs w:val="24"/>
        </w:rPr>
        <w:t>ь</w:t>
      </w:r>
      <w:r w:rsidR="006733EF" w:rsidRPr="008A1361">
        <w:rPr>
          <w:rFonts w:ascii="Times New Roman" w:hAnsi="Times New Roman"/>
          <w:sz w:val="24"/>
          <w:szCs w:val="24"/>
        </w:rPr>
        <w:t xml:space="preserve"> – органы управления, руководители и работники структурных подразделений Биржи должны быть своевременно осведомлены о рисках Биржи, связанных с выполняемыми ими бизнес-процессами и с планируемыми к реализации новыми операциями и проектами, что предполагает предварительное проведение идентификации и оценки соответствующих рисков;</w:t>
      </w:r>
    </w:p>
    <w:p w14:paraId="042424C1" w14:textId="77777777" w:rsidR="006733EF" w:rsidRPr="008A1361" w:rsidRDefault="006733E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непрерывност</w:t>
      </w:r>
      <w:r w:rsidR="004203C0" w:rsidRPr="008A1361">
        <w:rPr>
          <w:rFonts w:ascii="Times New Roman" w:hAnsi="Times New Roman"/>
          <w:sz w:val="24"/>
          <w:szCs w:val="24"/>
        </w:rPr>
        <w:t>ь</w:t>
      </w:r>
      <w:r w:rsidRPr="008A1361">
        <w:rPr>
          <w:rFonts w:ascii="Times New Roman" w:hAnsi="Times New Roman"/>
          <w:sz w:val="24"/>
          <w:szCs w:val="24"/>
        </w:rPr>
        <w:t xml:space="preserve"> – процессы управления рисками выполняются на постоянной основе, обеспечивая органы управления, руководителей и работников структурных подразделений актуальной информацией о рисках и управлении ими;</w:t>
      </w:r>
    </w:p>
    <w:p w14:paraId="79A2B529" w14:textId="1DE0B430" w:rsidR="006733EF" w:rsidRPr="008A1361" w:rsidRDefault="00B729C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вовлеченност</w:t>
      </w:r>
      <w:r w:rsidR="004203C0" w:rsidRPr="008A1361">
        <w:rPr>
          <w:rFonts w:ascii="Times New Roman" w:hAnsi="Times New Roman"/>
          <w:sz w:val="24"/>
          <w:szCs w:val="24"/>
        </w:rPr>
        <w:t>ь</w:t>
      </w:r>
      <w:r w:rsidR="006733EF" w:rsidRPr="008A1361">
        <w:rPr>
          <w:rFonts w:ascii="Times New Roman" w:hAnsi="Times New Roman"/>
          <w:sz w:val="24"/>
          <w:szCs w:val="24"/>
        </w:rPr>
        <w:t xml:space="preserve"> </w:t>
      </w:r>
      <w:r w:rsidR="009C2CFD" w:rsidRPr="008A1361">
        <w:rPr>
          <w:rFonts w:ascii="Times New Roman" w:hAnsi="Times New Roman"/>
          <w:sz w:val="24"/>
          <w:szCs w:val="24"/>
        </w:rPr>
        <w:t>–</w:t>
      </w:r>
      <w:r w:rsidR="006733EF" w:rsidRPr="008A1361">
        <w:rPr>
          <w:rFonts w:ascii="Times New Roman" w:hAnsi="Times New Roman"/>
          <w:sz w:val="24"/>
          <w:szCs w:val="24"/>
        </w:rPr>
        <w:t xml:space="preserve"> участие</w:t>
      </w:r>
      <w:r w:rsidR="009C2CFD" w:rsidRPr="008A1361">
        <w:rPr>
          <w:rFonts w:ascii="Times New Roman" w:hAnsi="Times New Roman"/>
          <w:sz w:val="24"/>
          <w:szCs w:val="24"/>
        </w:rPr>
        <w:t xml:space="preserve"> </w:t>
      </w:r>
      <w:r w:rsidR="006733EF" w:rsidRPr="008A1361">
        <w:rPr>
          <w:rFonts w:ascii="Times New Roman" w:hAnsi="Times New Roman"/>
          <w:sz w:val="24"/>
          <w:szCs w:val="24"/>
        </w:rPr>
        <w:t xml:space="preserve">в функционировании системы управления рисками всех </w:t>
      </w:r>
      <w:r w:rsidR="009B02A8" w:rsidRPr="008A1361">
        <w:rPr>
          <w:rFonts w:ascii="Times New Roman" w:hAnsi="Times New Roman"/>
          <w:sz w:val="24"/>
          <w:szCs w:val="24"/>
        </w:rPr>
        <w:t>сотрудников</w:t>
      </w:r>
      <w:r w:rsidR="006733EF" w:rsidRPr="008A1361">
        <w:rPr>
          <w:rFonts w:ascii="Times New Roman" w:hAnsi="Times New Roman"/>
          <w:sz w:val="24"/>
          <w:szCs w:val="24"/>
        </w:rPr>
        <w:t xml:space="preserve"> </w:t>
      </w:r>
      <w:r w:rsidR="00F82948" w:rsidRPr="008A1361">
        <w:rPr>
          <w:rFonts w:ascii="Times New Roman" w:hAnsi="Times New Roman"/>
          <w:sz w:val="24"/>
          <w:szCs w:val="24"/>
        </w:rPr>
        <w:t xml:space="preserve">подразделений </w:t>
      </w:r>
      <w:r w:rsidR="006733EF" w:rsidRPr="008A1361">
        <w:rPr>
          <w:rFonts w:ascii="Times New Roman" w:hAnsi="Times New Roman"/>
          <w:sz w:val="24"/>
          <w:szCs w:val="24"/>
        </w:rPr>
        <w:t>Биржи;</w:t>
      </w:r>
    </w:p>
    <w:p w14:paraId="720CD6CF" w14:textId="18C27999" w:rsidR="006733EF" w:rsidRPr="008A1361" w:rsidRDefault="00B729C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открытост</w:t>
      </w:r>
      <w:r w:rsidR="004203C0" w:rsidRPr="008A1361">
        <w:rPr>
          <w:rFonts w:ascii="Times New Roman" w:hAnsi="Times New Roman"/>
          <w:sz w:val="24"/>
          <w:szCs w:val="24"/>
        </w:rPr>
        <w:t>ь</w:t>
      </w:r>
      <w:r w:rsidR="006733EF" w:rsidRPr="008A1361">
        <w:rPr>
          <w:rFonts w:ascii="Times New Roman" w:hAnsi="Times New Roman"/>
          <w:sz w:val="24"/>
          <w:szCs w:val="24"/>
        </w:rPr>
        <w:t xml:space="preserve"> </w:t>
      </w:r>
      <w:r w:rsidR="009C2CFD" w:rsidRPr="008A1361">
        <w:rPr>
          <w:rFonts w:ascii="Times New Roman" w:hAnsi="Times New Roman"/>
          <w:sz w:val="24"/>
          <w:szCs w:val="24"/>
        </w:rPr>
        <w:t>–</w:t>
      </w:r>
      <w:r w:rsidR="006733EF" w:rsidRPr="008A1361">
        <w:rPr>
          <w:rFonts w:ascii="Times New Roman" w:hAnsi="Times New Roman"/>
          <w:sz w:val="24"/>
          <w:szCs w:val="24"/>
        </w:rPr>
        <w:t xml:space="preserve"> обеспечивает</w:t>
      </w:r>
      <w:r w:rsidR="009C2CFD" w:rsidRPr="008A1361">
        <w:rPr>
          <w:rFonts w:ascii="Times New Roman" w:hAnsi="Times New Roman"/>
          <w:sz w:val="24"/>
          <w:szCs w:val="24"/>
        </w:rPr>
        <w:t xml:space="preserve"> </w:t>
      </w:r>
      <w:r w:rsidR="006733EF" w:rsidRPr="008A1361">
        <w:rPr>
          <w:rFonts w:ascii="Times New Roman" w:hAnsi="Times New Roman"/>
          <w:sz w:val="24"/>
          <w:szCs w:val="24"/>
        </w:rPr>
        <w:t>всех заинтересованных лиц необходимой информацией, описывающей систему управления рисками;</w:t>
      </w:r>
    </w:p>
    <w:p w14:paraId="77BF9E86" w14:textId="007668B1" w:rsidR="00DB3260" w:rsidRPr="008A1361" w:rsidRDefault="00DB3260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добросовестность - </w:t>
      </w:r>
      <w:r w:rsidRPr="008A1361">
        <w:rPr>
          <w:rFonts w:ascii="Times New Roman" w:hAnsi="Times New Roman"/>
          <w:bCs/>
          <w:iCs/>
          <w:sz w:val="24"/>
          <w:szCs w:val="24"/>
        </w:rPr>
        <w:t xml:space="preserve">сотрудники </w:t>
      </w:r>
      <w:r w:rsidR="00F82948" w:rsidRPr="008A1361">
        <w:rPr>
          <w:rFonts w:ascii="Times New Roman" w:hAnsi="Times New Roman"/>
          <w:bCs/>
          <w:iCs/>
          <w:sz w:val="24"/>
          <w:szCs w:val="24"/>
        </w:rPr>
        <w:t xml:space="preserve">подразделений </w:t>
      </w:r>
      <w:r w:rsidRPr="008A1361">
        <w:rPr>
          <w:rFonts w:ascii="Times New Roman" w:hAnsi="Times New Roman"/>
          <w:bCs/>
          <w:iCs/>
          <w:sz w:val="24"/>
          <w:szCs w:val="24"/>
        </w:rPr>
        <w:t>Биржи исполня</w:t>
      </w:r>
      <w:r w:rsidR="009B02A8" w:rsidRPr="008A1361">
        <w:rPr>
          <w:rFonts w:ascii="Times New Roman" w:hAnsi="Times New Roman"/>
          <w:bCs/>
          <w:iCs/>
          <w:sz w:val="24"/>
          <w:szCs w:val="24"/>
        </w:rPr>
        <w:t>ют свои обязанности в рамках системы управления рисками</w:t>
      </w:r>
      <w:r w:rsidRPr="008A1361">
        <w:rPr>
          <w:rFonts w:ascii="Times New Roman" w:hAnsi="Times New Roman"/>
          <w:bCs/>
          <w:iCs/>
          <w:sz w:val="24"/>
          <w:szCs w:val="24"/>
        </w:rPr>
        <w:t xml:space="preserve"> в строгом соответствии с должностными инструкциями, внутренними документами Биржи, предоставляя полную и достоверную </w:t>
      </w:r>
      <w:r w:rsidR="006744C2" w:rsidRPr="008A1361">
        <w:rPr>
          <w:rFonts w:ascii="Times New Roman" w:hAnsi="Times New Roman"/>
          <w:bCs/>
          <w:iCs/>
          <w:sz w:val="24"/>
          <w:szCs w:val="24"/>
        </w:rPr>
        <w:t>информацию (в том числе о реализовавшихся</w:t>
      </w:r>
      <w:r w:rsidRPr="008A1361">
        <w:rPr>
          <w:rFonts w:ascii="Times New Roman" w:hAnsi="Times New Roman"/>
          <w:bCs/>
          <w:iCs/>
          <w:sz w:val="24"/>
          <w:szCs w:val="24"/>
        </w:rPr>
        <w:t xml:space="preserve"> рисках), без утаивания или искажения значимых фактов;</w:t>
      </w:r>
    </w:p>
    <w:p w14:paraId="7199B935" w14:textId="31B2FAB5" w:rsidR="006733EF" w:rsidRPr="008A1361" w:rsidRDefault="00B729C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определенност</w:t>
      </w:r>
      <w:r w:rsidR="004203C0" w:rsidRPr="008A1361">
        <w:rPr>
          <w:rFonts w:ascii="Times New Roman" w:hAnsi="Times New Roman"/>
          <w:sz w:val="24"/>
          <w:szCs w:val="24"/>
        </w:rPr>
        <w:t>ь</w:t>
      </w:r>
      <w:r w:rsidR="006733EF" w:rsidRPr="008A1361">
        <w:rPr>
          <w:rFonts w:ascii="Times New Roman" w:hAnsi="Times New Roman"/>
          <w:sz w:val="24"/>
          <w:szCs w:val="24"/>
        </w:rPr>
        <w:t xml:space="preserve"> – система управления рисками обеспечивает количественное и (или) качественное определение уровня рисков на основе информации, позволяющей наиболее объе</w:t>
      </w:r>
      <w:r w:rsidR="006B4485" w:rsidRPr="008A1361">
        <w:rPr>
          <w:rFonts w:ascii="Times New Roman" w:hAnsi="Times New Roman"/>
          <w:sz w:val="24"/>
          <w:szCs w:val="24"/>
        </w:rPr>
        <w:t>ктивно определить уровень риска;</w:t>
      </w:r>
    </w:p>
    <w:p w14:paraId="6E77C092" w14:textId="259BD86B" w:rsidR="006B4485" w:rsidRPr="008A1361" w:rsidRDefault="006B4485" w:rsidP="006B4485">
      <w:pPr>
        <w:pStyle w:val="af"/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         оптимальность - </w:t>
      </w:r>
      <w:r w:rsidRPr="008A1361">
        <w:rPr>
          <w:rFonts w:ascii="Times New Roman" w:hAnsi="Times New Roman"/>
          <w:bCs/>
          <w:iCs/>
          <w:sz w:val="24"/>
          <w:szCs w:val="24"/>
        </w:rPr>
        <w:t>мероприятия по минимизации рисков должны быть адекватны и соотносимы с размером (объемом) возможных потерь и вероятностью реализации риска;</w:t>
      </w:r>
    </w:p>
    <w:p w14:paraId="387836AC" w14:textId="404C5CDE" w:rsidR="006B4485" w:rsidRPr="008A1361" w:rsidRDefault="006B4485" w:rsidP="006B4485">
      <w:pPr>
        <w:pStyle w:val="af"/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 xml:space="preserve">         приоритетность - </w:t>
      </w:r>
      <w:r w:rsidRPr="008A1361">
        <w:rPr>
          <w:rFonts w:ascii="Times New Roman" w:hAnsi="Times New Roman"/>
          <w:bCs/>
          <w:iCs/>
          <w:sz w:val="24"/>
          <w:szCs w:val="24"/>
        </w:rPr>
        <w:t xml:space="preserve">Биржа принимает в первую очередь все необходимые меры для минимизации рисков, имеющих наибольший уровень риска. </w:t>
      </w:r>
    </w:p>
    <w:p w14:paraId="6EB84AE3" w14:textId="196B760A" w:rsidR="006B4485" w:rsidRPr="008A1361" w:rsidRDefault="006B4485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6329C1" w14:textId="77777777" w:rsidR="009C2CFD" w:rsidRPr="008A1361" w:rsidRDefault="009C2CFD" w:rsidP="00D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5A28F" w14:textId="77777777" w:rsidR="006733EF" w:rsidRPr="008A1361" w:rsidRDefault="006733EF" w:rsidP="009C2CFD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Система</w:t>
      </w:r>
      <w:r w:rsidRPr="008A1361">
        <w:rPr>
          <w:rFonts w:ascii="Times New Roman" w:hAnsi="Times New Roman"/>
          <w:color w:val="auto"/>
          <w:sz w:val="24"/>
          <w:szCs w:val="24"/>
        </w:rPr>
        <w:t xml:space="preserve"> управления рисками</w:t>
      </w:r>
    </w:p>
    <w:p w14:paraId="3E7A32CC" w14:textId="77777777" w:rsidR="006733EF" w:rsidRPr="008A1361" w:rsidRDefault="006733EF" w:rsidP="00D9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B96B2" w14:textId="77777777" w:rsidR="006733EF" w:rsidRPr="008A1361" w:rsidRDefault="006733EF" w:rsidP="009C2CFD">
      <w:pPr>
        <w:pStyle w:val="1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A1361">
        <w:rPr>
          <w:rFonts w:ascii="Times New Roman" w:hAnsi="Times New Roman"/>
          <w:b w:val="0"/>
          <w:bCs w:val="0"/>
          <w:color w:val="auto"/>
          <w:sz w:val="24"/>
          <w:szCs w:val="24"/>
        </w:rPr>
        <w:t>Система управления рисками представляет собой скоординированные действия по руководству и управлению Биржей в области риска и процесс управления рисками, реализующий целенаправленное воздействие на риск, и включающий систематическое применение правил, процедур в области управления рисками.</w:t>
      </w:r>
    </w:p>
    <w:p w14:paraId="7ED11BA7" w14:textId="77777777" w:rsidR="006733EF" w:rsidRPr="008A1361" w:rsidRDefault="006733EF" w:rsidP="009C2CFD">
      <w:pPr>
        <w:pStyle w:val="1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1361">
        <w:rPr>
          <w:rFonts w:ascii="Times New Roman" w:hAnsi="Times New Roman"/>
          <w:b w:val="0"/>
          <w:bCs w:val="0"/>
          <w:color w:val="auto"/>
          <w:sz w:val="24"/>
          <w:szCs w:val="24"/>
        </w:rPr>
        <w:t>Система</w:t>
      </w:r>
      <w:r w:rsidRPr="008A1361">
        <w:rPr>
          <w:rFonts w:ascii="Times New Roman" w:hAnsi="Times New Roman"/>
          <w:b w:val="0"/>
          <w:color w:val="auto"/>
          <w:sz w:val="24"/>
          <w:szCs w:val="24"/>
        </w:rPr>
        <w:t xml:space="preserve"> управления рисками включает в себя:</w:t>
      </w:r>
    </w:p>
    <w:p w14:paraId="371ED293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участие органов управления в организации системы управления рисками, разработке, утверждении и реализации правил и процедур управления рисками;</w:t>
      </w:r>
    </w:p>
    <w:p w14:paraId="34812373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управление рисками осуществляется руководством и работниками Биржи на всех уровнях в рамках установленных полномочий;</w:t>
      </w:r>
    </w:p>
    <w:p w14:paraId="5939C8A5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методы управления рисками;</w:t>
      </w:r>
    </w:p>
    <w:p w14:paraId="18D341ED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систему мониторинга и отчетности;</w:t>
      </w:r>
    </w:p>
    <w:p w14:paraId="7B94EEB8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порядок действий при достижении предельных </w:t>
      </w:r>
      <w:r w:rsidR="00317DE1"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размеров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рисков; </w:t>
      </w:r>
    </w:p>
    <w:p w14:paraId="1B970FF1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оценку эффективности системы управления рисками на основании показателей, позволяющих</w:t>
      </w:r>
      <w:r w:rsidRPr="008A1361">
        <w:rPr>
          <w:rFonts w:ascii="Times New Roman" w:hAnsi="Times New Roman"/>
          <w:sz w:val="24"/>
          <w:szCs w:val="24"/>
        </w:rPr>
        <w:t xml:space="preserve"> комплексно оценить качество принятых мер.</w:t>
      </w:r>
    </w:p>
    <w:p w14:paraId="0D4B5736" w14:textId="77777777" w:rsidR="006733EF" w:rsidRPr="008A1361" w:rsidRDefault="006733EF" w:rsidP="009C2CFD">
      <w:pPr>
        <w:pStyle w:val="1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1361">
        <w:rPr>
          <w:rFonts w:ascii="Times New Roman" w:hAnsi="Times New Roman"/>
          <w:b w:val="0"/>
          <w:bCs w:val="0"/>
          <w:color w:val="auto"/>
          <w:sz w:val="24"/>
          <w:szCs w:val="24"/>
        </w:rPr>
        <w:t>Система</w:t>
      </w:r>
      <w:r w:rsidRPr="008A1361">
        <w:rPr>
          <w:rFonts w:ascii="Times New Roman" w:hAnsi="Times New Roman"/>
          <w:b w:val="0"/>
          <w:color w:val="auto"/>
          <w:sz w:val="24"/>
          <w:szCs w:val="24"/>
        </w:rPr>
        <w:t xml:space="preserve"> управления рисками должна позволять:</w:t>
      </w:r>
    </w:p>
    <w:p w14:paraId="1E5D711C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идентифицировать риски, возникающие </w:t>
      </w:r>
      <w:r w:rsidR="00FE3152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 осуществлении Биржей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деятельности </w:t>
      </w:r>
      <w:r w:rsidR="00FE3152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 организации торгов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14:paraId="01C90562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идентифицировать потенциальные риски, которым может быть подвержена Биржа;</w:t>
      </w:r>
    </w:p>
    <w:p w14:paraId="17E03BA6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выделять значимые для Биржи риски;</w:t>
      </w:r>
    </w:p>
    <w:p w14:paraId="105D07E2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осуществлять оценку рисков;</w:t>
      </w:r>
    </w:p>
    <w:p w14:paraId="5C041289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осуществлять</w:t>
      </w:r>
      <w:r w:rsidRPr="008A1361">
        <w:rPr>
          <w:rFonts w:ascii="Times New Roman" w:hAnsi="Times New Roman"/>
          <w:sz w:val="24"/>
          <w:szCs w:val="24"/>
        </w:rPr>
        <w:t xml:space="preserve"> постоянный мониторинг за идентифицированными рисками.</w:t>
      </w:r>
    </w:p>
    <w:p w14:paraId="2347FCC5" w14:textId="77777777" w:rsidR="006733EF" w:rsidRPr="008A1361" w:rsidRDefault="006733EF" w:rsidP="009C2CFD">
      <w:pPr>
        <w:pStyle w:val="1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1361">
        <w:rPr>
          <w:rFonts w:ascii="Times New Roman" w:hAnsi="Times New Roman"/>
          <w:b w:val="0"/>
          <w:bCs w:val="0"/>
          <w:color w:val="auto"/>
          <w:sz w:val="24"/>
          <w:szCs w:val="24"/>
        </w:rPr>
        <w:t>Организационная</w:t>
      </w:r>
      <w:r w:rsidRPr="008A1361">
        <w:rPr>
          <w:rFonts w:ascii="Times New Roman" w:hAnsi="Times New Roman"/>
          <w:b w:val="0"/>
          <w:color w:val="auto"/>
          <w:sz w:val="24"/>
          <w:szCs w:val="24"/>
        </w:rPr>
        <w:t xml:space="preserve"> структура управления рисками включает в себя:</w:t>
      </w:r>
    </w:p>
    <w:p w14:paraId="1BB8D3BB" w14:textId="77777777" w:rsidR="009F3E45" w:rsidRPr="008A1361" w:rsidRDefault="006733EF" w:rsidP="009C2CF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Со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Pr="008A1361">
        <w:rPr>
          <w:rFonts w:ascii="Times New Roman" w:hAnsi="Times New Roman"/>
          <w:sz w:val="24"/>
          <w:szCs w:val="24"/>
        </w:rPr>
        <w:t>ет директоров Биржи;</w:t>
      </w:r>
    </w:p>
    <w:p w14:paraId="321AEBE0" w14:textId="77AEE5CD" w:rsidR="00D12200" w:rsidRPr="008A1361" w:rsidRDefault="006733EF" w:rsidP="00D12200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Правление Биржи;</w:t>
      </w:r>
    </w:p>
    <w:p w14:paraId="0BB2DE84" w14:textId="572FF58F" w:rsidR="00D12200" w:rsidRPr="00D53D22" w:rsidRDefault="00D12200" w:rsidP="00D12200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Комитет по аудиту</w:t>
      </w:r>
      <w:r w:rsidR="006C6AEA" w:rsidRPr="00D53D22">
        <w:rPr>
          <w:rFonts w:ascii="Times New Roman" w:hAnsi="Times New Roman"/>
          <w:sz w:val="24"/>
          <w:szCs w:val="24"/>
        </w:rPr>
        <w:t>;</w:t>
      </w:r>
    </w:p>
    <w:p w14:paraId="2D38148F" w14:textId="77777777" w:rsidR="006733EF" w:rsidRPr="008A1361" w:rsidRDefault="006733EF" w:rsidP="009C2CF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Генерального директора;</w:t>
      </w:r>
    </w:p>
    <w:p w14:paraId="5B797E00" w14:textId="77777777" w:rsidR="006733EF" w:rsidRPr="008A1361" w:rsidRDefault="006733EF" w:rsidP="009C2CF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рисками;</w:t>
      </w:r>
    </w:p>
    <w:p w14:paraId="5EE3ADD9" w14:textId="77777777" w:rsidR="006733EF" w:rsidRPr="008A1361" w:rsidRDefault="006733EF" w:rsidP="009C2CF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Руководителя службы внутреннего контроля;</w:t>
      </w:r>
    </w:p>
    <w:p w14:paraId="5F915497" w14:textId="77777777" w:rsidR="006733EF" w:rsidRPr="008A1361" w:rsidRDefault="006733EF" w:rsidP="009C2CF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Руководителя службы внутреннего аудита;</w:t>
      </w:r>
    </w:p>
    <w:p w14:paraId="6567213C" w14:textId="77777777" w:rsidR="006733EF" w:rsidRPr="008A1361" w:rsidRDefault="006733EF" w:rsidP="009C2CFD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Руководителей структурных подразделений.</w:t>
      </w:r>
    </w:p>
    <w:p w14:paraId="4072E8B8" w14:textId="77777777" w:rsidR="00F66670" w:rsidRPr="008A1361" w:rsidRDefault="00F66670" w:rsidP="009C2CFD">
      <w:pPr>
        <w:pStyle w:val="1"/>
        <w:numPr>
          <w:ilvl w:val="1"/>
          <w:numId w:val="2"/>
        </w:numPr>
        <w:tabs>
          <w:tab w:val="left" w:pos="1276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1361">
        <w:rPr>
          <w:rFonts w:ascii="Times New Roman" w:hAnsi="Times New Roman"/>
          <w:b w:val="0"/>
          <w:bCs w:val="0"/>
          <w:color w:val="auto"/>
          <w:sz w:val="24"/>
          <w:szCs w:val="24"/>
        </w:rPr>
        <w:t>Биржа</w:t>
      </w:r>
      <w:r w:rsidRPr="008A1361">
        <w:rPr>
          <w:rFonts w:ascii="Times New Roman" w:hAnsi="Times New Roman"/>
          <w:b w:val="0"/>
          <w:color w:val="auto"/>
          <w:sz w:val="24"/>
          <w:szCs w:val="24"/>
        </w:rPr>
        <w:t xml:space="preserve"> обеспечивает хранение документов и информации, связанных с организацией системы управления рисками, в течение не менее ч</w:t>
      </w:r>
      <w:r w:rsidR="009C2CFD" w:rsidRPr="008A1361">
        <w:rPr>
          <w:rFonts w:ascii="Times New Roman" w:hAnsi="Times New Roman"/>
          <w:b w:val="0"/>
          <w:color w:val="auto"/>
          <w:sz w:val="24"/>
          <w:szCs w:val="24"/>
        </w:rPr>
        <w:t>ем пяти лет со дня их создания.</w:t>
      </w:r>
    </w:p>
    <w:p w14:paraId="1356A03B" w14:textId="77777777" w:rsidR="006733EF" w:rsidRPr="008A1361" w:rsidRDefault="006733EF" w:rsidP="009C2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DB28C" w14:textId="77777777" w:rsidR="006733EF" w:rsidRPr="008A1361" w:rsidRDefault="006733EF" w:rsidP="00A140DC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Полномочия</w:t>
      </w:r>
      <w:r w:rsidRPr="008A1361">
        <w:rPr>
          <w:rFonts w:ascii="Times New Roman" w:hAnsi="Times New Roman"/>
          <w:b w:val="0"/>
          <w:sz w:val="24"/>
          <w:szCs w:val="24"/>
        </w:rPr>
        <w:t xml:space="preserve"> </w:t>
      </w:r>
      <w:r w:rsidRPr="008A1361">
        <w:rPr>
          <w:rFonts w:ascii="Times New Roman" w:hAnsi="Times New Roman"/>
          <w:color w:val="auto"/>
          <w:sz w:val="24"/>
          <w:szCs w:val="24"/>
        </w:rPr>
        <w:t>и функции должностных лиц и органов управления Биржи</w:t>
      </w:r>
    </w:p>
    <w:p w14:paraId="28C7B120" w14:textId="77777777" w:rsidR="006733EF" w:rsidRPr="008A1361" w:rsidRDefault="006733EF" w:rsidP="009C2C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Совет директоров Биржи:</w:t>
      </w:r>
    </w:p>
    <w:p w14:paraId="0FE2F3AB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утверждает правила управления рисками и изменения к ним;</w:t>
      </w:r>
    </w:p>
    <w:p w14:paraId="10AA8ED6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рассматривает отчеты лица, ответственного за организацию управления регуляторным риском, содержащие информацию о результатах управления регуляторным риском, о принятых мерах, направленных на снижение или отказ от регуляторного риска, результаты мониторинга деятельности структурных подразделений, осуществляемого в рамках управления регуляторным риском;</w:t>
      </w:r>
    </w:p>
    <w:p w14:paraId="7A36658E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принимает решения по вопросам развития (совершенствования) системы управления рисками;</w:t>
      </w:r>
    </w:p>
    <w:p w14:paraId="13E2F32C" w14:textId="77777777" w:rsidR="006733EF" w:rsidRPr="008A1361" w:rsidRDefault="006733EF" w:rsidP="00844E29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определяет</w:t>
      </w:r>
      <w:r w:rsidRPr="008A1361">
        <w:rPr>
          <w:rFonts w:ascii="Times New Roman" w:hAnsi="Times New Roman"/>
          <w:sz w:val="24"/>
          <w:szCs w:val="24"/>
        </w:rPr>
        <w:t xml:space="preserve"> принципы и подходы к организации систем</w:t>
      </w:r>
      <w:r w:rsidR="00841030" w:rsidRPr="008A1361">
        <w:rPr>
          <w:rFonts w:ascii="Times New Roman" w:hAnsi="Times New Roman"/>
          <w:sz w:val="24"/>
          <w:szCs w:val="24"/>
        </w:rPr>
        <w:t>ы</w:t>
      </w:r>
      <w:r w:rsidRPr="008A1361">
        <w:rPr>
          <w:rFonts w:ascii="Times New Roman" w:hAnsi="Times New Roman"/>
          <w:sz w:val="24"/>
          <w:szCs w:val="24"/>
        </w:rPr>
        <w:t xml:space="preserve"> управления рисками.</w:t>
      </w:r>
    </w:p>
    <w:p w14:paraId="3490F0C6" w14:textId="77777777" w:rsidR="008569D7" w:rsidRDefault="008569D7" w:rsidP="008569D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Правление</w:t>
      </w:r>
      <w:r w:rsidR="006733EF" w:rsidRPr="008A1361">
        <w:rPr>
          <w:rFonts w:ascii="Times New Roman" w:hAnsi="Times New Roman"/>
          <w:sz w:val="24"/>
          <w:szCs w:val="24"/>
        </w:rPr>
        <w:t xml:space="preserve"> Биржи:</w:t>
      </w:r>
    </w:p>
    <w:p w14:paraId="46CBFFAD" w14:textId="594EC160" w:rsidR="006733EF" w:rsidRDefault="006733EF" w:rsidP="008569D7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569D7">
        <w:rPr>
          <w:rFonts w:ascii="Times New Roman" w:hAnsi="Times New Roman"/>
          <w:color w:val="000000"/>
          <w:sz w:val="24"/>
          <w:szCs w:val="24"/>
          <w:lang w:eastAsia="en-US"/>
        </w:rPr>
        <w:t>рассматривает отчеты лица, ответственного за организ</w:t>
      </w:r>
      <w:r w:rsidR="008569D7">
        <w:rPr>
          <w:rFonts w:ascii="Times New Roman" w:hAnsi="Times New Roman"/>
          <w:color w:val="000000"/>
          <w:sz w:val="24"/>
          <w:szCs w:val="24"/>
          <w:lang w:eastAsia="en-US"/>
        </w:rPr>
        <w:t>ацию системы управления рисками;</w:t>
      </w:r>
    </w:p>
    <w:p w14:paraId="5C242294" w14:textId="77777777" w:rsidR="008569D7" w:rsidRPr="008569D7" w:rsidRDefault="008569D7" w:rsidP="008569D7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569D7">
        <w:rPr>
          <w:rFonts w:ascii="Times New Roman" w:hAnsi="Times New Roman"/>
          <w:color w:val="000000"/>
          <w:sz w:val="24"/>
          <w:szCs w:val="24"/>
          <w:lang w:eastAsia="en-US"/>
        </w:rPr>
        <w:t>утверждает состав финансовых инструментов, в которые инвестируются средства Биржи. Виды финансовых инструментов (а также лимиты на виды финансовых инструментов), в которые инвестируются средства Биржи установлены Положением об инвестировании;</w:t>
      </w:r>
    </w:p>
    <w:p w14:paraId="3D5D7331" w14:textId="51C84876" w:rsidR="008569D7" w:rsidRPr="008569D7" w:rsidRDefault="008569D7" w:rsidP="008569D7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569D7">
        <w:rPr>
          <w:rFonts w:ascii="Times New Roman" w:hAnsi="Times New Roman"/>
          <w:color w:val="000000"/>
          <w:sz w:val="24"/>
          <w:szCs w:val="24"/>
          <w:lang w:eastAsia="en-US"/>
        </w:rPr>
        <w:t>утверждает лимиты на контрагентов\эмитентов финансовых инструментов, в которые инвестируются средства Биржи.</w:t>
      </w:r>
    </w:p>
    <w:p w14:paraId="30FF2864" w14:textId="77777777" w:rsidR="006733EF" w:rsidRPr="008A1361" w:rsidRDefault="006733EF" w:rsidP="00C9501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Генеральный директор Биржи:</w:t>
      </w:r>
    </w:p>
    <w:p w14:paraId="47BD42B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обеспечивает создание и поддержание функционирования эффективных систем управления рисками;</w:t>
      </w:r>
    </w:p>
    <w:p w14:paraId="42B658A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назначает на должность лицо, ответственное за организацию системы управления рисками;</w:t>
      </w:r>
    </w:p>
    <w:p w14:paraId="6872D7A7" w14:textId="77777777" w:rsidR="00967017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утверждает отчеты лица, ответственного за организацию системы управления рисками;</w:t>
      </w:r>
    </w:p>
    <w:p w14:paraId="18C8003B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 основании отчетов о проведенных проверках лица, ответственного за управление рисками, принимает решения по осуществлению мероприятий в отношении управления рисками;</w:t>
      </w:r>
    </w:p>
    <w:p w14:paraId="4BBD93C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утверждает отчеты лица, ответственного за организацию управления регуляторным риском, о выявлении регуляторного риска, принимает решения, направленные на исключение возможности реализации выявленного регуляторного риска;</w:t>
      </w:r>
    </w:p>
    <w:p w14:paraId="42DA0F0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утверждает внутренние документы Биржи, разр</w:t>
      </w:r>
      <w:r w:rsidR="0082793A" w:rsidRPr="008A1361">
        <w:rPr>
          <w:rFonts w:ascii="Times New Roman" w:hAnsi="Times New Roman"/>
          <w:sz w:val="24"/>
          <w:szCs w:val="24"/>
        </w:rPr>
        <w:t xml:space="preserve">аботанные в рамках организации </w:t>
      </w:r>
      <w:r w:rsidRPr="008A1361">
        <w:rPr>
          <w:rFonts w:ascii="Times New Roman" w:hAnsi="Times New Roman"/>
          <w:sz w:val="24"/>
          <w:szCs w:val="24"/>
        </w:rPr>
        <w:t>системы управления рисками (методики, стандарты, регламенты и т.д.);</w:t>
      </w:r>
    </w:p>
    <w:p w14:paraId="428071EA" w14:textId="77777777" w:rsidR="00F31703" w:rsidRPr="008A1361" w:rsidRDefault="00F31703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утверждает План мероприятий по снижению значимых рисков Биржи или их исключению</w:t>
      </w:r>
      <w:r w:rsidR="00A923F4" w:rsidRPr="008A1361">
        <w:rPr>
          <w:rFonts w:ascii="Times New Roman" w:hAnsi="Times New Roman"/>
          <w:sz w:val="24"/>
          <w:szCs w:val="24"/>
        </w:rPr>
        <w:t>;</w:t>
      </w:r>
      <w:r w:rsidRPr="008A1361">
        <w:rPr>
          <w:rFonts w:ascii="Times New Roman" w:hAnsi="Times New Roman"/>
          <w:sz w:val="24"/>
          <w:szCs w:val="24"/>
        </w:rPr>
        <w:t xml:space="preserve"> </w:t>
      </w:r>
    </w:p>
    <w:p w14:paraId="549EF214" w14:textId="4C519419" w:rsidR="00D97E03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A1361">
        <w:rPr>
          <w:rFonts w:ascii="Times New Roman" w:hAnsi="Times New Roman"/>
          <w:sz w:val="24"/>
          <w:szCs w:val="24"/>
        </w:rPr>
        <w:t>принимает решение о распределении полномочий в сфере у</w:t>
      </w:r>
      <w:r w:rsidR="0082793A" w:rsidRPr="008A1361">
        <w:rPr>
          <w:rFonts w:ascii="Times New Roman" w:hAnsi="Times New Roman"/>
          <w:sz w:val="24"/>
          <w:szCs w:val="24"/>
        </w:rPr>
        <w:t xml:space="preserve">правления рисками </w:t>
      </w:r>
      <w:r w:rsidRPr="008A1361">
        <w:rPr>
          <w:rFonts w:ascii="Times New Roman" w:hAnsi="Times New Roman"/>
          <w:sz w:val="24"/>
          <w:szCs w:val="24"/>
        </w:rPr>
        <w:t xml:space="preserve">между </w:t>
      </w:r>
      <w:r w:rsidR="0082793A" w:rsidRPr="008A1361">
        <w:rPr>
          <w:rFonts w:ascii="Times New Roman" w:hAnsi="Times New Roman"/>
          <w:sz w:val="24"/>
          <w:szCs w:val="24"/>
        </w:rPr>
        <w:t>п</w:t>
      </w:r>
      <w:r w:rsidRPr="008A1361">
        <w:rPr>
          <w:rFonts w:ascii="Times New Roman" w:hAnsi="Times New Roman"/>
          <w:sz w:val="24"/>
          <w:szCs w:val="24"/>
        </w:rPr>
        <w:t>одразделениями Биржи, отдельными работниками, осуществляющими управленческие функции, установления порядка взаимодействия, обмена данными и представления отчетности</w:t>
      </w:r>
      <w:r w:rsidR="00EC7FCC" w:rsidRPr="008A1361">
        <w:rPr>
          <w:rFonts w:ascii="Times New Roman" w:hAnsi="Times New Roman"/>
          <w:sz w:val="24"/>
          <w:szCs w:val="24"/>
        </w:rPr>
        <w:t>;</w:t>
      </w:r>
    </w:p>
    <w:p w14:paraId="70B9BB76" w14:textId="030F73CA" w:rsidR="006733EF" w:rsidRPr="008A1361" w:rsidRDefault="00475F52" w:rsidP="009E7DC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33EF"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</w:t>
      </w:r>
      <w:r w:rsidR="00B02E52" w:rsidRPr="008A1361">
        <w:rPr>
          <w:rFonts w:ascii="Times New Roman" w:hAnsi="Times New Roman"/>
          <w:sz w:val="24"/>
          <w:szCs w:val="24"/>
        </w:rPr>
        <w:t>.</w:t>
      </w:r>
    </w:p>
    <w:p w14:paraId="205981AD" w14:textId="77777777" w:rsidR="006733EF" w:rsidRPr="008A1361" w:rsidRDefault="006733EF" w:rsidP="009E7DC9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назначается на должность и освобождается от должности</w:t>
      </w:r>
      <w:r w:rsidR="00625AC7" w:rsidRPr="008A1361">
        <w:rPr>
          <w:rFonts w:ascii="Times New Roman" w:hAnsi="Times New Roman"/>
          <w:sz w:val="24"/>
          <w:szCs w:val="24"/>
        </w:rPr>
        <w:t xml:space="preserve"> приказом </w:t>
      </w:r>
      <w:r w:rsidRPr="008A1361">
        <w:rPr>
          <w:rFonts w:ascii="Times New Roman" w:hAnsi="Times New Roman"/>
          <w:sz w:val="24"/>
          <w:szCs w:val="24"/>
        </w:rPr>
        <w:t>Генеральн</w:t>
      </w:r>
      <w:r w:rsidR="00625AC7" w:rsidRPr="008A1361">
        <w:rPr>
          <w:rFonts w:ascii="Times New Roman" w:hAnsi="Times New Roman"/>
          <w:sz w:val="24"/>
          <w:szCs w:val="24"/>
        </w:rPr>
        <w:t>ого директора</w:t>
      </w:r>
      <w:r w:rsidRPr="008A1361">
        <w:rPr>
          <w:rFonts w:ascii="Times New Roman" w:hAnsi="Times New Roman"/>
          <w:sz w:val="24"/>
          <w:szCs w:val="24"/>
        </w:rPr>
        <w:t xml:space="preserve"> Биржи.</w:t>
      </w:r>
    </w:p>
    <w:p w14:paraId="24D07B3A" w14:textId="77777777" w:rsidR="006733EF" w:rsidRPr="008A1361" w:rsidRDefault="006733EF" w:rsidP="009E7DC9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во избежание возникновения конфликта интересов не должно осуществлять функции, связанные с совершением операций и заключением сделок организатора торговли.</w:t>
      </w:r>
    </w:p>
    <w:p w14:paraId="6D142E71" w14:textId="77777777" w:rsidR="006733EF" w:rsidRPr="008A1361" w:rsidRDefault="006733EF" w:rsidP="009E7DC9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Для лица, ответственного за организацию системы управления рисками, Биржа является основным местом работы.</w:t>
      </w:r>
    </w:p>
    <w:p w14:paraId="3A46A51B" w14:textId="77777777" w:rsidR="006733EF" w:rsidRPr="008A1361" w:rsidRDefault="006733EF" w:rsidP="009E7DC9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подотчётно Генеральному директору Биржи.</w:t>
      </w:r>
    </w:p>
    <w:p w14:paraId="4338C09E" w14:textId="77777777" w:rsidR="006733EF" w:rsidRPr="008A1361" w:rsidRDefault="006733EF" w:rsidP="009E7DC9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может входить в состав создаваемых Биржей комитетов и комиссий, не являющихся структурными подразделениями Биржи.</w:t>
      </w:r>
    </w:p>
    <w:p w14:paraId="734255FF" w14:textId="77777777" w:rsidR="006733EF" w:rsidRPr="008A1361" w:rsidRDefault="006733EF" w:rsidP="009E7DC9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Права и обязанности лица, ответственного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за организацию</w:t>
      </w:r>
      <w:r w:rsidR="00B02E52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системы управления рисками.</w:t>
      </w:r>
    </w:p>
    <w:p w14:paraId="52EA075B" w14:textId="77777777" w:rsidR="006733EF" w:rsidRPr="008A1361" w:rsidRDefault="006733EF" w:rsidP="00F02457">
      <w:pPr>
        <w:pStyle w:val="a3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 компетенцию лица, ответственного за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организацию системы </w:t>
      </w:r>
      <w:r w:rsidRPr="008A1361">
        <w:rPr>
          <w:rFonts w:ascii="Times New Roman" w:hAnsi="Times New Roman"/>
          <w:sz w:val="24"/>
          <w:szCs w:val="24"/>
        </w:rPr>
        <w:t>управления рисками входит:</w:t>
      </w:r>
    </w:p>
    <w:p w14:paraId="7729014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разработка документов, связанных с организацией системы управления рисками;</w:t>
      </w:r>
    </w:p>
    <w:p w14:paraId="7B23DF9B" w14:textId="77777777" w:rsidR="00B34C0D" w:rsidRPr="008A1361" w:rsidRDefault="00B34C0D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проведение </w:t>
      </w:r>
      <w:r w:rsidR="00E83B10" w:rsidRPr="008A1361">
        <w:rPr>
          <w:rFonts w:ascii="Times New Roman" w:hAnsi="Times New Roman"/>
          <w:sz w:val="24"/>
          <w:szCs w:val="24"/>
        </w:rPr>
        <w:t>о</w:t>
      </w:r>
      <w:r w:rsidR="00A42486" w:rsidRPr="008A1361">
        <w:rPr>
          <w:rFonts w:ascii="Times New Roman" w:hAnsi="Times New Roman"/>
          <w:sz w:val="24"/>
          <w:szCs w:val="24"/>
        </w:rPr>
        <w:t>бучени</w:t>
      </w:r>
      <w:r w:rsidRPr="008A1361">
        <w:rPr>
          <w:rFonts w:ascii="Times New Roman" w:hAnsi="Times New Roman"/>
          <w:sz w:val="24"/>
          <w:szCs w:val="24"/>
        </w:rPr>
        <w:t>я</w:t>
      </w:r>
      <w:r w:rsidR="00A42486" w:rsidRPr="008A1361">
        <w:rPr>
          <w:rFonts w:ascii="Times New Roman" w:hAnsi="Times New Roman"/>
          <w:sz w:val="24"/>
          <w:szCs w:val="24"/>
        </w:rPr>
        <w:t xml:space="preserve"> и консультирование</w:t>
      </w:r>
      <w:r w:rsidR="00E83B10" w:rsidRPr="008A1361">
        <w:rPr>
          <w:rFonts w:ascii="Times New Roman" w:hAnsi="Times New Roman"/>
          <w:sz w:val="24"/>
          <w:szCs w:val="24"/>
        </w:rPr>
        <w:t xml:space="preserve"> работников Биржи</w:t>
      </w:r>
      <w:r w:rsidR="00A42486" w:rsidRPr="008A1361">
        <w:rPr>
          <w:rFonts w:ascii="Times New Roman" w:hAnsi="Times New Roman"/>
          <w:sz w:val="24"/>
          <w:szCs w:val="24"/>
        </w:rPr>
        <w:t xml:space="preserve"> по методологии процессов управления рисками</w:t>
      </w:r>
      <w:r w:rsidR="00E83B10" w:rsidRPr="008A1361">
        <w:rPr>
          <w:rFonts w:ascii="Times New Roman" w:hAnsi="Times New Roman"/>
          <w:sz w:val="24"/>
          <w:szCs w:val="24"/>
        </w:rPr>
        <w:t>;</w:t>
      </w:r>
      <w:r w:rsidRPr="008A1361">
        <w:rPr>
          <w:rFonts w:ascii="Times New Roman" w:hAnsi="Times New Roman"/>
          <w:sz w:val="24"/>
          <w:szCs w:val="24"/>
        </w:rPr>
        <w:t xml:space="preserve"> </w:t>
      </w:r>
    </w:p>
    <w:p w14:paraId="2A46283C" w14:textId="77777777" w:rsidR="00A42486" w:rsidRPr="008A1361" w:rsidRDefault="00E83B10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</w:t>
      </w:r>
      <w:r w:rsidR="00A42486" w:rsidRPr="008A1361">
        <w:rPr>
          <w:rFonts w:ascii="Times New Roman" w:hAnsi="Times New Roman"/>
          <w:sz w:val="24"/>
          <w:szCs w:val="24"/>
        </w:rPr>
        <w:t>оординация процессов управления рисками</w:t>
      </w:r>
      <w:r w:rsidRPr="008A1361">
        <w:rPr>
          <w:rFonts w:ascii="Times New Roman" w:hAnsi="Times New Roman"/>
          <w:sz w:val="24"/>
          <w:szCs w:val="24"/>
        </w:rPr>
        <w:t>;</w:t>
      </w:r>
    </w:p>
    <w:p w14:paraId="60824110" w14:textId="77777777" w:rsidR="0034744A" w:rsidRPr="008A1361" w:rsidRDefault="004F2A44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сбор, систематизация</w:t>
      </w:r>
      <w:r w:rsidR="0034744A" w:rsidRPr="008A1361">
        <w:rPr>
          <w:rFonts w:ascii="Times New Roman" w:hAnsi="Times New Roman"/>
          <w:sz w:val="24"/>
          <w:szCs w:val="24"/>
        </w:rPr>
        <w:t>, анализ информации о реализовавшихся рисках;</w:t>
      </w:r>
    </w:p>
    <w:p w14:paraId="0006F6A8" w14:textId="77777777" w:rsidR="0027025E" w:rsidRPr="008A1361" w:rsidRDefault="0027025E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документирование процесса управления рисками, ведение Реестра рисков;</w:t>
      </w:r>
    </w:p>
    <w:p w14:paraId="26313777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оценка рисков Биржи с учетом вероятности его наступления и влияния на деятельность по проведению организованных торгов;</w:t>
      </w:r>
    </w:p>
    <w:p w14:paraId="49299F0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разработка рекомендаций органам управления, должностным лицам, в том числе руководителям структурных подразделений, о мерах, которые необходимо предпринять для устранения того или иного риска Биржи;</w:t>
      </w:r>
    </w:p>
    <w:p w14:paraId="5CC7C6DB" w14:textId="57C91A90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осуществление контроля выполнения мер, направленных на</w:t>
      </w:r>
      <w:r w:rsidR="008237CA" w:rsidRPr="008A1361">
        <w:rPr>
          <w:rFonts w:ascii="Times New Roman" w:hAnsi="Times New Roman"/>
          <w:sz w:val="24"/>
          <w:szCs w:val="24"/>
        </w:rPr>
        <w:t xml:space="preserve"> минимизацию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8237CA" w:rsidRPr="008A1361">
        <w:rPr>
          <w:rFonts w:ascii="Times New Roman" w:hAnsi="Times New Roman"/>
          <w:sz w:val="24"/>
          <w:szCs w:val="24"/>
        </w:rPr>
        <w:t>(</w:t>
      </w:r>
      <w:r w:rsidRPr="008A1361">
        <w:rPr>
          <w:rFonts w:ascii="Times New Roman" w:hAnsi="Times New Roman"/>
          <w:sz w:val="24"/>
          <w:szCs w:val="24"/>
        </w:rPr>
        <w:t>устранение</w:t>
      </w:r>
      <w:r w:rsidR="008237CA" w:rsidRPr="008A1361">
        <w:rPr>
          <w:rFonts w:ascii="Times New Roman" w:hAnsi="Times New Roman"/>
          <w:sz w:val="24"/>
          <w:szCs w:val="24"/>
        </w:rPr>
        <w:t>)</w:t>
      </w:r>
      <w:r w:rsidRPr="008A1361">
        <w:rPr>
          <w:rFonts w:ascii="Times New Roman" w:hAnsi="Times New Roman"/>
          <w:sz w:val="24"/>
          <w:szCs w:val="24"/>
        </w:rPr>
        <w:t xml:space="preserve"> рисков Биржи;</w:t>
      </w:r>
    </w:p>
    <w:p w14:paraId="590CE120" w14:textId="096AC2A7" w:rsidR="00371A23" w:rsidRPr="008A1361" w:rsidRDefault="00371A23" w:rsidP="00371A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осуществление контроля в рамках ус</w:t>
      </w:r>
      <w:r w:rsidR="004F7134" w:rsidRPr="008A1361">
        <w:rPr>
          <w:rFonts w:ascii="Times New Roman" w:hAnsi="Times New Roman"/>
          <w:sz w:val="24"/>
          <w:szCs w:val="24"/>
        </w:rPr>
        <w:t>тановленных лимитов и ограничений на проводимые операции по инвестированию средств Биржи;</w:t>
      </w:r>
    </w:p>
    <w:p w14:paraId="3DC534BA" w14:textId="6E14196D" w:rsidR="004F7134" w:rsidRDefault="004F7134" w:rsidP="00371A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осуществление контроля над структурой и составом активов, в которые инвестируются средства Биржи;</w:t>
      </w:r>
    </w:p>
    <w:p w14:paraId="6489536A" w14:textId="77777777" w:rsidR="00AC649E" w:rsidRPr="002B3F2B" w:rsidRDefault="00AC649E" w:rsidP="00AC649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3F2B">
        <w:rPr>
          <w:rFonts w:ascii="Times New Roman" w:hAnsi="Times New Roman"/>
          <w:sz w:val="24"/>
          <w:szCs w:val="24"/>
        </w:rPr>
        <w:t>анализ и мониторинг текущего положения контрагентов (эмитентов);</w:t>
      </w:r>
    </w:p>
    <w:p w14:paraId="0351F1F6" w14:textId="77777777" w:rsidR="00AC649E" w:rsidRPr="00363AEF" w:rsidRDefault="00AC649E" w:rsidP="00AC649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AEF">
        <w:rPr>
          <w:rFonts w:ascii="Times New Roman" w:hAnsi="Times New Roman"/>
          <w:sz w:val="24"/>
          <w:szCs w:val="24"/>
        </w:rPr>
        <w:t>контроль за соблюдением лимитов, как по каждому контрагенту, так и по отдельным видам Инвестиций;</w:t>
      </w:r>
    </w:p>
    <w:p w14:paraId="79BC25C8" w14:textId="15417D32" w:rsidR="00AC649E" w:rsidRPr="001B3CB3" w:rsidRDefault="00AC649E" w:rsidP="00AC649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3CB3">
        <w:rPr>
          <w:rFonts w:ascii="Times New Roman" w:hAnsi="Times New Roman"/>
          <w:sz w:val="24"/>
          <w:szCs w:val="24"/>
        </w:rPr>
        <w:t xml:space="preserve">анализ и прогноз ликвидности </w:t>
      </w:r>
      <w:r w:rsidR="00173B79" w:rsidRPr="001B3CB3">
        <w:rPr>
          <w:rFonts w:ascii="Times New Roman" w:hAnsi="Times New Roman"/>
          <w:sz w:val="24"/>
          <w:szCs w:val="24"/>
        </w:rPr>
        <w:t xml:space="preserve">инвестиционного портфеля </w:t>
      </w:r>
      <w:r w:rsidRPr="001B3CB3">
        <w:rPr>
          <w:rFonts w:ascii="Times New Roman" w:hAnsi="Times New Roman"/>
          <w:sz w:val="24"/>
          <w:szCs w:val="24"/>
        </w:rPr>
        <w:t>Биржи;</w:t>
      </w:r>
    </w:p>
    <w:p w14:paraId="14205CFB" w14:textId="3CA20BD9" w:rsidR="00AC649E" w:rsidRPr="00AC649E" w:rsidRDefault="00AC649E" w:rsidP="00AC649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AEF">
        <w:rPr>
          <w:rFonts w:ascii="Times New Roman" w:hAnsi="Times New Roman"/>
          <w:sz w:val="24"/>
          <w:szCs w:val="24"/>
        </w:rPr>
        <w:t>анализ данных о текущем состоянии инвестированных сред</w:t>
      </w:r>
      <w:r>
        <w:rPr>
          <w:rFonts w:ascii="Times New Roman" w:hAnsi="Times New Roman"/>
          <w:sz w:val="24"/>
          <w:szCs w:val="24"/>
        </w:rPr>
        <w:t>ств, их ликвидности, доходности;</w:t>
      </w:r>
    </w:p>
    <w:p w14:paraId="7724B98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подготовка отчетов о результатах управления рисками и оценки эффективности системы управления рисками и представление их на рассмотрение органов управления (коллегиальному исполнительному органу, единоличному исполнительному органу Биржи</w:t>
      </w:r>
      <w:r w:rsidR="00677FBE" w:rsidRPr="008A1361">
        <w:rPr>
          <w:rFonts w:ascii="Times New Roman" w:hAnsi="Times New Roman"/>
          <w:sz w:val="24"/>
          <w:szCs w:val="24"/>
        </w:rPr>
        <w:t>)</w:t>
      </w:r>
      <w:r w:rsidRPr="008A1361">
        <w:rPr>
          <w:rFonts w:ascii="Times New Roman" w:hAnsi="Times New Roman"/>
          <w:sz w:val="24"/>
          <w:szCs w:val="24"/>
        </w:rPr>
        <w:t>;</w:t>
      </w:r>
    </w:p>
    <w:p w14:paraId="56EED83F" w14:textId="71C949EB" w:rsidR="00B02E52" w:rsidRPr="008A1361" w:rsidRDefault="00B02E5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оценка эффективности управления рисками посредством анализа результативности деятельности по выявлению нарушений ограничений рисков, их устранению и (или) осуществлению иных мероприятий в рамках снижения этих рисков или их исключения;</w:t>
      </w:r>
    </w:p>
    <w:p w14:paraId="23EABF2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участие в разработке документов, которые регламентируют осуществление</w:t>
      </w:r>
      <w:r w:rsidR="00BD2244" w:rsidRPr="008A1361">
        <w:rPr>
          <w:rFonts w:ascii="Times New Roman" w:hAnsi="Times New Roman"/>
          <w:sz w:val="24"/>
          <w:szCs w:val="24"/>
        </w:rPr>
        <w:t xml:space="preserve"> Биржей</w:t>
      </w:r>
      <w:r w:rsidRPr="008A1361">
        <w:rPr>
          <w:rFonts w:ascii="Times New Roman" w:hAnsi="Times New Roman"/>
          <w:sz w:val="24"/>
          <w:szCs w:val="24"/>
        </w:rPr>
        <w:t xml:space="preserve"> дея</w:t>
      </w:r>
      <w:r w:rsidR="00B02E52" w:rsidRPr="008A1361">
        <w:rPr>
          <w:rFonts w:ascii="Times New Roman" w:hAnsi="Times New Roman"/>
          <w:sz w:val="24"/>
          <w:szCs w:val="24"/>
        </w:rPr>
        <w:t>тельности организатора торговли.</w:t>
      </w:r>
    </w:p>
    <w:p w14:paraId="7FB33172" w14:textId="77777777" w:rsidR="006733EF" w:rsidRPr="008A1361" w:rsidRDefault="006733EF" w:rsidP="00F02457">
      <w:pPr>
        <w:pStyle w:val="a3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вправе требовать у работников и должностных лиц Биржи предоставления информации (документов), в том числе письменных объяснений, по вопросам, возникающим в ходе выполнения им своих обязанностей.</w:t>
      </w:r>
    </w:p>
    <w:p w14:paraId="187CE82A" w14:textId="77777777" w:rsidR="006733EF" w:rsidRPr="008A1361" w:rsidRDefault="006733EF" w:rsidP="00F02457">
      <w:pPr>
        <w:pStyle w:val="a3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проводит не реже одного раза в год оценку настоящих Правил на предмет их актуальности и эффективности и в случае выявления в них неактуальных сведений и (или) мер, по оценке Биржи не обеспечивающих эффективность функционирования системы управления рисками, осуществляет пересмотр Правил.</w:t>
      </w:r>
    </w:p>
    <w:p w14:paraId="0AE34F94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Полномочия руководителя службы внутреннего контроля в области управления регуляторным риском определяются внутренним документом Биржи - Положением о внутреннем контроле АО «Биржа «Санкт-Петербург».</w:t>
      </w:r>
    </w:p>
    <w:p w14:paraId="4D709CB5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Для независимой оценки надежности и эффективности систем</w:t>
      </w:r>
      <w:r w:rsidR="006108E4" w:rsidRPr="008A1361">
        <w:rPr>
          <w:rFonts w:ascii="Times New Roman" w:hAnsi="Times New Roman"/>
          <w:sz w:val="24"/>
          <w:szCs w:val="24"/>
        </w:rPr>
        <w:t>ы</w:t>
      </w:r>
      <w:r w:rsidRPr="008A1361">
        <w:rPr>
          <w:rFonts w:ascii="Times New Roman" w:hAnsi="Times New Roman"/>
          <w:sz w:val="24"/>
          <w:szCs w:val="24"/>
        </w:rPr>
        <w:t xml:space="preserve"> управления рисками на Бирже предусмотрено проведение внутреннего аудита. </w:t>
      </w:r>
    </w:p>
    <w:p w14:paraId="7438B194" w14:textId="77777777" w:rsidR="006733EF" w:rsidRPr="008A1361" w:rsidRDefault="006733EF" w:rsidP="00F0245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A1361">
        <w:rPr>
          <w:rFonts w:ascii="Times New Roman" w:hAnsi="Times New Roman" w:cs="Times New Roman"/>
          <w:color w:val="auto"/>
        </w:rPr>
        <w:t>Внутренний аудит осуществляется непосредственно руководителем службы внутреннего аудита.</w:t>
      </w:r>
    </w:p>
    <w:p w14:paraId="3E017533" w14:textId="77777777" w:rsidR="006733EF" w:rsidRPr="008A1361" w:rsidRDefault="006733EF" w:rsidP="00F024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 полномочиям руководителя службы внутреннего аудита относится, в том числе оценка эффективности и результативности систем управления рисками и внутреннего контроля.</w:t>
      </w:r>
    </w:p>
    <w:p w14:paraId="58F9F7DF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Структурные подразделения Биржи участвуют в процессе управления рисками в рамках своей компетенции, определенной положениями о подразделениях.</w:t>
      </w:r>
    </w:p>
    <w:p w14:paraId="08A717C2" w14:textId="77777777" w:rsidR="003B6A41" w:rsidRPr="008A1361" w:rsidRDefault="003B6A41" w:rsidP="003B6A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Все структурные подразделения Биржи в рамках своих полномочий обязаны учитывать аспекты управления рисками, координировать свою деятельность с лицом, </w:t>
      </w:r>
      <w:r w:rsidRPr="008A1361">
        <w:rPr>
          <w:rFonts w:ascii="Times New Roman" w:hAnsi="Times New Roman"/>
          <w:sz w:val="24"/>
          <w:szCs w:val="24"/>
        </w:rPr>
        <w:lastRenderedPageBreak/>
        <w:t xml:space="preserve">ответственным за организацию системы управления рисками, взаимодействовать и обмениваться с ним информацией по вопросам, относящимся к сфере управления рисками. </w:t>
      </w:r>
    </w:p>
    <w:p w14:paraId="0D47169E" w14:textId="77777777" w:rsidR="003B6A41" w:rsidRPr="008A1361" w:rsidRDefault="003B6A41" w:rsidP="003B6A4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 целях эффективного функционирования системы управления рисками взаимодействие структурных подразделений Биржи и лица, ответственного за организацию системы управления рисками, осуществляется по инициативе любой из сторон в рабочем порядке. </w:t>
      </w:r>
    </w:p>
    <w:p w14:paraId="7B3B5428" w14:textId="77777777" w:rsidR="006733EF" w:rsidRPr="008A1361" w:rsidRDefault="003B6A41" w:rsidP="003B6A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При осуществлении своих функций структурные подразделения обязаны соблюдать установленные правила, процедуры и технологии. </w:t>
      </w:r>
      <w:r w:rsidR="006733EF" w:rsidRPr="008A1361">
        <w:rPr>
          <w:rFonts w:ascii="Times New Roman" w:hAnsi="Times New Roman"/>
          <w:sz w:val="24"/>
          <w:szCs w:val="24"/>
        </w:rPr>
        <w:t>Все работники Биржи должны быть вовлечены в деятельность по управлению рисками</w:t>
      </w:r>
      <w:r w:rsidR="006733EF" w:rsidRPr="008A1361">
        <w:rPr>
          <w:rFonts w:ascii="Times New Roman" w:hAnsi="Times New Roman"/>
          <w:color w:val="000000"/>
          <w:sz w:val="24"/>
          <w:szCs w:val="24"/>
        </w:rPr>
        <w:t xml:space="preserve"> и рассматривать ее как часть своих функциональных обязанностей.</w:t>
      </w:r>
    </w:p>
    <w:p w14:paraId="2E187B8B" w14:textId="77777777" w:rsidR="00A140DC" w:rsidRPr="008A1361" w:rsidRDefault="00A140DC" w:rsidP="00D938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484475" w14:textId="36866990" w:rsidR="006733EF" w:rsidRPr="008A1361" w:rsidRDefault="001D5E07" w:rsidP="00A140DC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5" w:name="_Toc532563950"/>
      <w:bookmarkEnd w:id="4"/>
      <w:r w:rsidRPr="008A1361">
        <w:rPr>
          <w:rFonts w:ascii="Times New Roman" w:hAnsi="Times New Roman"/>
          <w:color w:val="000000"/>
          <w:sz w:val="24"/>
          <w:szCs w:val="24"/>
        </w:rPr>
        <w:t>Основные риски</w:t>
      </w:r>
      <w:r w:rsidR="006733EF" w:rsidRPr="008A1361">
        <w:rPr>
          <w:rFonts w:ascii="Times New Roman" w:hAnsi="Times New Roman"/>
          <w:color w:val="000000"/>
          <w:sz w:val="24"/>
          <w:szCs w:val="24"/>
        </w:rPr>
        <w:t>, связанны</w:t>
      </w:r>
      <w:r w:rsidRPr="008A1361">
        <w:rPr>
          <w:rFonts w:ascii="Times New Roman" w:hAnsi="Times New Roman"/>
          <w:color w:val="000000"/>
          <w:sz w:val="24"/>
          <w:szCs w:val="24"/>
        </w:rPr>
        <w:t>е с осуществлением деятельности</w:t>
      </w:r>
      <w:r w:rsidR="006F1601" w:rsidRPr="008A1361">
        <w:rPr>
          <w:rFonts w:ascii="Times New Roman" w:hAnsi="Times New Roman"/>
          <w:color w:val="000000"/>
          <w:sz w:val="24"/>
          <w:szCs w:val="24"/>
        </w:rPr>
        <w:t xml:space="preserve"> Биржи</w:t>
      </w:r>
    </w:p>
    <w:p w14:paraId="7B7728D9" w14:textId="77777777" w:rsidR="006733EF" w:rsidRPr="008A1361" w:rsidRDefault="006733EF" w:rsidP="00D938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66FFD9" w14:textId="3C697D72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рамках управления рисками, связанными с деятельность</w:t>
      </w:r>
      <w:r w:rsidR="0082793A" w:rsidRPr="008A1361">
        <w:rPr>
          <w:rFonts w:ascii="Times New Roman" w:hAnsi="Times New Roman"/>
          <w:sz w:val="24"/>
          <w:szCs w:val="24"/>
        </w:rPr>
        <w:t>ю организатора торговли</w:t>
      </w:r>
      <w:r w:rsidR="00E836E8" w:rsidRPr="008A1361">
        <w:rPr>
          <w:rFonts w:ascii="Times New Roman" w:hAnsi="Times New Roman"/>
          <w:sz w:val="24"/>
          <w:szCs w:val="24"/>
        </w:rPr>
        <w:t xml:space="preserve"> и инвестированием средств,</w:t>
      </w:r>
      <w:r w:rsidR="0082793A" w:rsidRPr="008A1361">
        <w:rPr>
          <w:rFonts w:ascii="Times New Roman" w:hAnsi="Times New Roman"/>
          <w:sz w:val="24"/>
          <w:szCs w:val="24"/>
        </w:rPr>
        <w:t xml:space="preserve"> Биржа </w:t>
      </w:r>
      <w:r w:rsidRPr="008A1361">
        <w:rPr>
          <w:rFonts w:ascii="Times New Roman" w:hAnsi="Times New Roman"/>
          <w:sz w:val="24"/>
          <w:szCs w:val="24"/>
        </w:rPr>
        <w:t xml:space="preserve">осуществляет управление </w:t>
      </w:r>
      <w:r w:rsidRPr="008A1361">
        <w:rPr>
          <w:rFonts w:ascii="Times New Roman" w:hAnsi="Times New Roman"/>
          <w:color w:val="000000"/>
          <w:sz w:val="24"/>
          <w:szCs w:val="24"/>
        </w:rPr>
        <w:t>следующими видами рисков:</w:t>
      </w:r>
    </w:p>
    <w:p w14:paraId="7B71FAC6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операционным риском – риском возникновения последствий, влекущих за собой приостановление или прекращение оказания услуг по проведению организованных торгов в полном или неполном объеме, а также риском возникновения расходов (убытков) Биржи в результате сбоев и (или) ошибок программно-технических средств, включая программно-технические средства и информационно-коммуникационные средства связи, с помощью которых обеспечивается проведение организованных торгов (далее - средства проведения торгов), и (или) во внутренних бизнес</w:t>
      </w:r>
      <w:r w:rsidR="00397A03" w:rsidRPr="008A1361">
        <w:rPr>
          <w:rFonts w:ascii="Times New Roman" w:hAnsi="Times New Roman"/>
          <w:sz w:val="24"/>
          <w:szCs w:val="24"/>
        </w:rPr>
        <w:t>-</w:t>
      </w:r>
      <w:r w:rsidR="00E02080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процессах Биржи, ошибок работников, и (или) в результате внешних событий, оказывающих негативное воздействие на деятельность Биржи;</w:t>
      </w:r>
    </w:p>
    <w:p w14:paraId="5EAE810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регуляторным риском </w:t>
      </w:r>
      <w:r w:rsidR="00967017" w:rsidRPr="008A1361">
        <w:rPr>
          <w:rFonts w:ascii="Times New Roman" w:hAnsi="Times New Roman"/>
          <w:sz w:val="24"/>
          <w:szCs w:val="24"/>
        </w:rPr>
        <w:t>–</w:t>
      </w:r>
      <w:r w:rsidRPr="008A1361">
        <w:rPr>
          <w:rFonts w:ascii="Times New Roman" w:hAnsi="Times New Roman"/>
          <w:sz w:val="24"/>
          <w:szCs w:val="24"/>
        </w:rPr>
        <w:t xml:space="preserve"> риском</w:t>
      </w:r>
      <w:r w:rsidR="00967017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возникновения у Биржи расходов (убытков) и (или) иных неблагоприятных последствий в результате несоответствия деятельности, осуществляемой на основании лицензии биржи, требованиям законодательства Российской Федерации, регулирующего деятельность организатора торговли, правилам организованных торгов, учредительным и иным документам Биржи, и (или) в результате применения мер в отношении Биржи со стороны Банка России;</w:t>
      </w:r>
    </w:p>
    <w:p w14:paraId="6799CB21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риском потери деловой репутации - риском возникновения расходов (убытков) Биржи в результате негативного восприятия Биржи со стороны контрагентов, участников торгов и их клиентов, акционеров Биржи, Банка России и иных лиц, которые могут негативно повлиять на способность Биржи поддерживать существующие и (или) устанавливать новые деловые отношения и поддерживать на постоянной основе доступ к источникам финансирования;</w:t>
      </w:r>
    </w:p>
    <w:p w14:paraId="1212910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стратегическим риском </w:t>
      </w:r>
      <w:r w:rsidR="00967017" w:rsidRPr="008A1361">
        <w:rPr>
          <w:rFonts w:ascii="Times New Roman" w:hAnsi="Times New Roman"/>
          <w:sz w:val="24"/>
          <w:szCs w:val="24"/>
        </w:rPr>
        <w:t>–</w:t>
      </w:r>
      <w:r w:rsidRPr="008A1361">
        <w:rPr>
          <w:rFonts w:ascii="Times New Roman" w:hAnsi="Times New Roman"/>
          <w:sz w:val="24"/>
          <w:szCs w:val="24"/>
        </w:rPr>
        <w:t xml:space="preserve"> риском</w:t>
      </w:r>
      <w:r w:rsidR="00967017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возникновения расходов (убытков) Биржи в результате принятия ошибочных решений в процессе управления Биржей, в том числе при разработке, утверждении и исполнении документов, определяющих направления развития Биржи (включая планы доходов и расходов, операционной структуры, перечень предоставляемых услуг, продуктов и направлений деятельности (далее - стратегия развития Биржи), ненадлежащем исполнении принятых решений в процессе управления, неучете органами управления Биржи изменений внешних факторов, влияющих или способных повлиять на процесс управления Биржей;</w:t>
      </w:r>
    </w:p>
    <w:p w14:paraId="6D534DF3" w14:textId="3ED90A8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коммерческим риском </w:t>
      </w:r>
      <w:r w:rsidR="00967017" w:rsidRPr="008A1361">
        <w:rPr>
          <w:rFonts w:ascii="Times New Roman" w:hAnsi="Times New Roman"/>
          <w:sz w:val="24"/>
          <w:szCs w:val="24"/>
        </w:rPr>
        <w:t>–</w:t>
      </w:r>
      <w:r w:rsidRPr="008A1361">
        <w:rPr>
          <w:rFonts w:ascii="Times New Roman" w:hAnsi="Times New Roman"/>
          <w:sz w:val="24"/>
          <w:szCs w:val="24"/>
        </w:rPr>
        <w:t xml:space="preserve"> риском</w:t>
      </w:r>
      <w:r w:rsidR="00967017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возникновения убытков и (или) иных неблагоприятных последствий, которые могут оказать негативное воздействие на финансовую устойчивость Биржи и возможность продолжать оказывать услуги по проведению организованных торгов и (или) риск превышения</w:t>
      </w:r>
      <w:r w:rsidR="007E0DC1" w:rsidRPr="008A1361">
        <w:rPr>
          <w:rFonts w:ascii="Times New Roman" w:hAnsi="Times New Roman"/>
          <w:sz w:val="24"/>
          <w:szCs w:val="24"/>
        </w:rPr>
        <w:t xml:space="preserve"> расходов Биржи над ее доходами;</w:t>
      </w:r>
    </w:p>
    <w:p w14:paraId="47D9B453" w14:textId="14B43A08" w:rsidR="007E0DC1" w:rsidRPr="008A1361" w:rsidRDefault="007E0DC1" w:rsidP="0031496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</w:t>
      </w:r>
      <w:r w:rsidR="007D6CFA" w:rsidRPr="008A1361">
        <w:rPr>
          <w:rFonts w:ascii="Times New Roman" w:hAnsi="Times New Roman"/>
          <w:sz w:val="24"/>
          <w:szCs w:val="24"/>
        </w:rPr>
        <w:t>ыночным</w:t>
      </w:r>
      <w:r w:rsidRPr="008A1361">
        <w:rPr>
          <w:rFonts w:ascii="Times New Roman" w:hAnsi="Times New Roman"/>
          <w:sz w:val="24"/>
          <w:szCs w:val="24"/>
        </w:rPr>
        <w:t xml:space="preserve"> риск</w:t>
      </w:r>
      <w:r w:rsidR="007D6CFA" w:rsidRPr="008A1361">
        <w:rPr>
          <w:rFonts w:ascii="Times New Roman" w:hAnsi="Times New Roman"/>
          <w:sz w:val="24"/>
          <w:szCs w:val="24"/>
        </w:rPr>
        <w:t>ом</w:t>
      </w:r>
      <w:r w:rsidRPr="008A1361">
        <w:rPr>
          <w:rFonts w:ascii="Times New Roman" w:hAnsi="Times New Roman"/>
          <w:sz w:val="24"/>
          <w:szCs w:val="24"/>
        </w:rPr>
        <w:t xml:space="preserve"> - риск</w:t>
      </w:r>
      <w:r w:rsidR="007D6CFA" w:rsidRPr="008A1361">
        <w:rPr>
          <w:rFonts w:ascii="Times New Roman" w:hAnsi="Times New Roman"/>
          <w:sz w:val="24"/>
          <w:szCs w:val="24"/>
        </w:rPr>
        <w:t>ом</w:t>
      </w:r>
      <w:r w:rsidRPr="008A1361">
        <w:rPr>
          <w:rFonts w:ascii="Times New Roman" w:hAnsi="Times New Roman"/>
          <w:sz w:val="24"/>
          <w:szCs w:val="24"/>
        </w:rPr>
        <w:t xml:space="preserve"> возникновения расходов (убытков) вследствие неблагоприятного изменения рыночной стоимости финансовых инструментов или иных активов, в которые инвестированы средства Биржи;</w:t>
      </w:r>
    </w:p>
    <w:p w14:paraId="43BCD127" w14:textId="2186C7EB" w:rsidR="007E0DC1" w:rsidRDefault="007D6CFA" w:rsidP="0031496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кредитным</w:t>
      </w:r>
      <w:r w:rsidR="007E0DC1" w:rsidRPr="008A1361">
        <w:rPr>
          <w:rFonts w:ascii="Times New Roman" w:hAnsi="Times New Roman"/>
          <w:sz w:val="24"/>
          <w:szCs w:val="24"/>
        </w:rPr>
        <w:t xml:space="preserve"> риск</w:t>
      </w:r>
      <w:r w:rsidRPr="008A1361">
        <w:rPr>
          <w:rFonts w:ascii="Times New Roman" w:hAnsi="Times New Roman"/>
          <w:sz w:val="24"/>
          <w:szCs w:val="24"/>
        </w:rPr>
        <w:t>ом</w:t>
      </w:r>
      <w:r w:rsidR="007E0DC1" w:rsidRPr="008A1361">
        <w:rPr>
          <w:rFonts w:ascii="Times New Roman" w:hAnsi="Times New Roman"/>
          <w:sz w:val="24"/>
          <w:szCs w:val="24"/>
        </w:rPr>
        <w:t xml:space="preserve"> - риск</w:t>
      </w:r>
      <w:r w:rsidRPr="008A1361">
        <w:rPr>
          <w:rFonts w:ascii="Times New Roman" w:hAnsi="Times New Roman"/>
          <w:sz w:val="24"/>
          <w:szCs w:val="24"/>
        </w:rPr>
        <w:t>ом</w:t>
      </w:r>
      <w:r w:rsidR="007E0DC1" w:rsidRPr="008A1361">
        <w:rPr>
          <w:rFonts w:ascii="Times New Roman" w:hAnsi="Times New Roman"/>
          <w:sz w:val="24"/>
          <w:szCs w:val="24"/>
        </w:rPr>
        <w:t xml:space="preserve"> возникновения у Биржи убытков вследствие неисполнения, несвоевременного либо неполного исполнения контрагентом финансовых обязательств перед Биржей в со</w:t>
      </w:r>
      <w:r w:rsidR="00EA740A">
        <w:rPr>
          <w:rFonts w:ascii="Times New Roman" w:hAnsi="Times New Roman"/>
          <w:sz w:val="24"/>
          <w:szCs w:val="24"/>
        </w:rPr>
        <w:t>ответствии с условиями договора;</w:t>
      </w:r>
    </w:p>
    <w:p w14:paraId="4AB05252" w14:textId="7E867271" w:rsidR="00EA740A" w:rsidRPr="008A1361" w:rsidRDefault="00EA740A" w:rsidP="00F14E2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риском ликвидности - </w:t>
      </w:r>
      <w:r w:rsidR="00F14E25" w:rsidRPr="00F14E25">
        <w:rPr>
          <w:rFonts w:ascii="Times New Roman" w:hAnsi="Times New Roman"/>
          <w:sz w:val="24"/>
          <w:szCs w:val="24"/>
        </w:rPr>
        <w:t>риск неисполнения текущих денежных обязательств Биржи в связи с возникновением ограничений на реализацию активов</w:t>
      </w:r>
      <w:r w:rsidR="00F14E25">
        <w:rPr>
          <w:rFonts w:ascii="Times New Roman" w:hAnsi="Times New Roman"/>
          <w:sz w:val="24"/>
          <w:szCs w:val="24"/>
        </w:rPr>
        <w:t>.</w:t>
      </w:r>
    </w:p>
    <w:p w14:paraId="7631F219" w14:textId="74A2CD92" w:rsidR="00A60641" w:rsidRPr="005C1715" w:rsidRDefault="006733EF" w:rsidP="005C171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Различные виды рисков Биржи могут быть взаимосвязаны между собой, реализация одного риска может изменять уровень или приводить к реализации других рисков</w:t>
      </w:r>
      <w:r w:rsidRPr="008A1361">
        <w:rPr>
          <w:rFonts w:ascii="Times New Roman" w:hAnsi="Times New Roman"/>
          <w:color w:val="000000"/>
          <w:sz w:val="24"/>
          <w:szCs w:val="24"/>
        </w:rPr>
        <w:t>.</w:t>
      </w:r>
    </w:p>
    <w:p w14:paraId="1B799293" w14:textId="77777777" w:rsidR="00A140DC" w:rsidRPr="008A1361" w:rsidRDefault="00A140DC" w:rsidP="00A14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F8C568" w14:textId="77777777" w:rsidR="006733EF" w:rsidRPr="008A1361" w:rsidRDefault="006733EF" w:rsidP="00A140DC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Процессы</w:t>
      </w:r>
      <w:r w:rsidRPr="008A136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8A1361">
        <w:rPr>
          <w:rFonts w:ascii="Times New Roman" w:hAnsi="Times New Roman"/>
          <w:bCs w:val="0"/>
          <w:color w:val="000000"/>
          <w:sz w:val="24"/>
          <w:szCs w:val="24"/>
        </w:rPr>
        <w:t>управления рисками</w:t>
      </w:r>
    </w:p>
    <w:p w14:paraId="5FB9DC81" w14:textId="77777777" w:rsidR="006733EF" w:rsidRPr="008A1361" w:rsidRDefault="006733EF" w:rsidP="00D938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84D23C4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рисками предполагает выполнение цикла следующих ключевых процессов:</w:t>
      </w:r>
    </w:p>
    <w:p w14:paraId="42620D6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выявление (идентификация) рисков;</w:t>
      </w:r>
    </w:p>
    <w:p w14:paraId="46A9750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анализ и оценка рисков;</w:t>
      </w:r>
    </w:p>
    <w:p w14:paraId="6DFC2985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реагирование на риски;</w:t>
      </w:r>
    </w:p>
    <w:p w14:paraId="7DD1BD3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мониторинг</w:t>
      </w:r>
      <w:r w:rsidR="00A76D43" w:rsidRPr="008A1361">
        <w:rPr>
          <w:rFonts w:ascii="Times New Roman" w:hAnsi="Times New Roman"/>
          <w:sz w:val="24"/>
          <w:szCs w:val="24"/>
        </w:rPr>
        <w:t>,</w:t>
      </w:r>
      <w:r w:rsidRPr="008A1361">
        <w:rPr>
          <w:rFonts w:ascii="Times New Roman" w:hAnsi="Times New Roman"/>
          <w:sz w:val="24"/>
          <w:szCs w:val="24"/>
        </w:rPr>
        <w:t xml:space="preserve"> контроль</w:t>
      </w:r>
      <w:r w:rsidR="00A76D43" w:rsidRPr="008A1361">
        <w:rPr>
          <w:rFonts w:ascii="Times New Roman" w:hAnsi="Times New Roman"/>
          <w:sz w:val="24"/>
          <w:szCs w:val="24"/>
        </w:rPr>
        <w:t xml:space="preserve"> и снижение рисков или их исключение</w:t>
      </w:r>
      <w:r w:rsidRPr="008A1361">
        <w:rPr>
          <w:rFonts w:ascii="Times New Roman" w:hAnsi="Times New Roman"/>
          <w:sz w:val="24"/>
          <w:szCs w:val="24"/>
        </w:rPr>
        <w:t>;</w:t>
      </w:r>
    </w:p>
    <w:p w14:paraId="7253CD99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обмен информацией о рисках, подготовка отчетности о рисках.</w:t>
      </w:r>
    </w:p>
    <w:p w14:paraId="14036DD5" w14:textId="77777777" w:rsidR="002644AA" w:rsidRPr="008A1361" w:rsidRDefault="002644AA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восстановление выполнения технологических процессов, после реализации событий операционного риска, связанных с нарушением операционной надежности.</w:t>
      </w:r>
    </w:p>
    <w:p w14:paraId="6299329C" w14:textId="35FE5110" w:rsidR="006733EF" w:rsidRPr="008A1361" w:rsidRDefault="006733EF" w:rsidP="00F024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Биржа в рамках организации системы управления рисками на постоянной основе осуществляет выявление, анализ</w:t>
      </w:r>
      <w:r w:rsidR="00AF4B61" w:rsidRPr="008A1361">
        <w:rPr>
          <w:rFonts w:ascii="Times New Roman" w:hAnsi="Times New Roman"/>
          <w:sz w:val="24"/>
          <w:szCs w:val="24"/>
        </w:rPr>
        <w:t>,</w:t>
      </w:r>
      <w:r w:rsidRPr="008A1361">
        <w:rPr>
          <w:rFonts w:ascii="Times New Roman" w:hAnsi="Times New Roman"/>
          <w:sz w:val="24"/>
          <w:szCs w:val="24"/>
        </w:rPr>
        <w:t xml:space="preserve"> оценку</w:t>
      </w:r>
      <w:r w:rsidR="00AF4B61" w:rsidRPr="008A1361">
        <w:rPr>
          <w:rFonts w:ascii="Times New Roman" w:hAnsi="Times New Roman"/>
          <w:sz w:val="24"/>
          <w:szCs w:val="24"/>
        </w:rPr>
        <w:t>,</w:t>
      </w:r>
      <w:r w:rsidRPr="008A1361">
        <w:rPr>
          <w:rFonts w:ascii="Times New Roman" w:hAnsi="Times New Roman"/>
          <w:sz w:val="24"/>
          <w:szCs w:val="24"/>
        </w:rPr>
        <w:t xml:space="preserve"> мониторинг</w:t>
      </w:r>
      <w:r w:rsidR="00AF4B61" w:rsidRPr="008A1361">
        <w:rPr>
          <w:rFonts w:ascii="Times New Roman" w:hAnsi="Times New Roman"/>
          <w:sz w:val="24"/>
          <w:szCs w:val="24"/>
        </w:rPr>
        <w:t>, контроль</w:t>
      </w:r>
      <w:r w:rsidR="00A76D43" w:rsidRPr="008A1361">
        <w:rPr>
          <w:rFonts w:ascii="Times New Roman" w:hAnsi="Times New Roman"/>
          <w:sz w:val="24"/>
          <w:szCs w:val="24"/>
        </w:rPr>
        <w:t xml:space="preserve">, </w:t>
      </w:r>
      <w:r w:rsidR="00AF4B61" w:rsidRPr="008A1361">
        <w:rPr>
          <w:rFonts w:ascii="Times New Roman" w:hAnsi="Times New Roman"/>
          <w:sz w:val="24"/>
          <w:szCs w:val="24"/>
        </w:rPr>
        <w:t>снижение</w:t>
      </w:r>
      <w:r w:rsidR="00A76D43" w:rsidRPr="008A1361">
        <w:rPr>
          <w:rFonts w:ascii="Times New Roman" w:hAnsi="Times New Roman"/>
          <w:sz w:val="24"/>
          <w:szCs w:val="24"/>
        </w:rPr>
        <w:t xml:space="preserve"> или исключение </w:t>
      </w:r>
      <w:r w:rsidRPr="008A1361">
        <w:rPr>
          <w:rFonts w:ascii="Times New Roman" w:hAnsi="Times New Roman"/>
          <w:sz w:val="24"/>
          <w:szCs w:val="24"/>
        </w:rPr>
        <w:t>рисков, связанных с деятельностью по проведению организованных торгов</w:t>
      </w:r>
      <w:r w:rsidR="00C4566B" w:rsidRPr="008A1361">
        <w:rPr>
          <w:rFonts w:ascii="Times New Roman" w:hAnsi="Times New Roman"/>
          <w:sz w:val="24"/>
          <w:szCs w:val="24"/>
        </w:rPr>
        <w:t xml:space="preserve"> </w:t>
      </w:r>
      <w:r w:rsidR="0042794C" w:rsidRPr="008A1361">
        <w:rPr>
          <w:rFonts w:ascii="Times New Roman" w:hAnsi="Times New Roman"/>
          <w:sz w:val="24"/>
          <w:szCs w:val="24"/>
        </w:rPr>
        <w:t xml:space="preserve">и </w:t>
      </w:r>
      <w:r w:rsidR="00C4566B" w:rsidRPr="008A1361">
        <w:rPr>
          <w:rFonts w:ascii="Times New Roman" w:hAnsi="Times New Roman"/>
          <w:sz w:val="24"/>
          <w:szCs w:val="24"/>
        </w:rPr>
        <w:t>инвестировани</w:t>
      </w:r>
      <w:r w:rsidR="009C5A00" w:rsidRPr="008A1361">
        <w:rPr>
          <w:rFonts w:ascii="Times New Roman" w:hAnsi="Times New Roman"/>
          <w:sz w:val="24"/>
          <w:szCs w:val="24"/>
        </w:rPr>
        <w:t>ем</w:t>
      </w:r>
      <w:r w:rsidR="00C4566B" w:rsidRPr="008A1361">
        <w:rPr>
          <w:rFonts w:ascii="Times New Roman" w:hAnsi="Times New Roman"/>
          <w:sz w:val="24"/>
          <w:szCs w:val="24"/>
        </w:rPr>
        <w:t xml:space="preserve"> средств </w:t>
      </w:r>
      <w:r w:rsidR="0042794C" w:rsidRPr="008A1361">
        <w:rPr>
          <w:rFonts w:ascii="Times New Roman" w:hAnsi="Times New Roman"/>
          <w:sz w:val="24"/>
          <w:szCs w:val="24"/>
        </w:rPr>
        <w:t>Биржи,</w:t>
      </w:r>
      <w:r w:rsidR="00C4566B" w:rsidRPr="008A1361">
        <w:rPr>
          <w:rFonts w:ascii="Times New Roman" w:hAnsi="Times New Roman"/>
          <w:sz w:val="24"/>
          <w:szCs w:val="24"/>
        </w:rPr>
        <w:t xml:space="preserve"> обмен</w:t>
      </w:r>
      <w:r w:rsidR="00AF4B61" w:rsidRPr="008A1361">
        <w:rPr>
          <w:rFonts w:ascii="Times New Roman" w:hAnsi="Times New Roman"/>
          <w:sz w:val="24"/>
          <w:szCs w:val="24"/>
        </w:rPr>
        <w:t xml:space="preserve"> информацией о риска</w:t>
      </w:r>
      <w:r w:rsidR="0082793A" w:rsidRPr="008A1361">
        <w:rPr>
          <w:rFonts w:ascii="Times New Roman" w:hAnsi="Times New Roman"/>
          <w:sz w:val="24"/>
          <w:szCs w:val="24"/>
        </w:rPr>
        <w:t xml:space="preserve">х между подразделениями, между </w:t>
      </w:r>
      <w:r w:rsidR="00AF4B61" w:rsidRPr="008A1361">
        <w:rPr>
          <w:rFonts w:ascii="Times New Roman" w:hAnsi="Times New Roman"/>
          <w:sz w:val="24"/>
          <w:szCs w:val="24"/>
        </w:rPr>
        <w:t>подразделениями и органами управления</w:t>
      </w:r>
      <w:r w:rsidR="00A76D43" w:rsidRPr="008A1361">
        <w:rPr>
          <w:rFonts w:ascii="Times New Roman" w:hAnsi="Times New Roman"/>
          <w:sz w:val="24"/>
          <w:szCs w:val="24"/>
        </w:rPr>
        <w:t xml:space="preserve"> Биржи</w:t>
      </w:r>
      <w:r w:rsidRPr="008A1361">
        <w:rPr>
          <w:rFonts w:ascii="Times New Roman" w:hAnsi="Times New Roman"/>
          <w:sz w:val="24"/>
          <w:szCs w:val="24"/>
        </w:rPr>
        <w:t>.</w:t>
      </w:r>
    </w:p>
    <w:p w14:paraId="2A376749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Выявление </w:t>
      </w:r>
      <w:r w:rsidR="001274FA" w:rsidRPr="008A1361">
        <w:rPr>
          <w:rFonts w:ascii="Times New Roman" w:hAnsi="Times New Roman"/>
          <w:sz w:val="24"/>
          <w:szCs w:val="24"/>
        </w:rPr>
        <w:t xml:space="preserve">(идентификация) </w:t>
      </w:r>
      <w:r w:rsidRPr="008A1361">
        <w:rPr>
          <w:rFonts w:ascii="Times New Roman" w:hAnsi="Times New Roman"/>
          <w:sz w:val="24"/>
          <w:szCs w:val="24"/>
        </w:rPr>
        <w:t>рисков.</w:t>
      </w:r>
    </w:p>
    <w:p w14:paraId="2A82227A" w14:textId="77777777" w:rsidR="006733EF" w:rsidRPr="008A1361" w:rsidRDefault="00786A34" w:rsidP="00F02457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6733EF" w:rsidRPr="008A1361">
        <w:rPr>
          <w:rFonts w:ascii="Times New Roman" w:hAnsi="Times New Roman"/>
          <w:sz w:val="24"/>
          <w:szCs w:val="24"/>
        </w:rPr>
        <w:t xml:space="preserve">Выявление </w:t>
      </w:r>
      <w:r w:rsidR="001274FA" w:rsidRPr="008A1361">
        <w:rPr>
          <w:rFonts w:ascii="Times New Roman" w:hAnsi="Times New Roman"/>
          <w:sz w:val="24"/>
          <w:szCs w:val="24"/>
        </w:rPr>
        <w:t xml:space="preserve">(идентификация) </w:t>
      </w:r>
      <w:r w:rsidR="006733EF" w:rsidRPr="008A1361">
        <w:rPr>
          <w:rFonts w:ascii="Times New Roman" w:hAnsi="Times New Roman"/>
          <w:sz w:val="24"/>
          <w:szCs w:val="24"/>
        </w:rPr>
        <w:t xml:space="preserve">риска представляет собой процесс обнаружения, описания и документирования риска. </w:t>
      </w:r>
    </w:p>
    <w:p w14:paraId="5D717CAF" w14:textId="77777777" w:rsidR="006733EF" w:rsidRPr="008A1361" w:rsidRDefault="00786A34" w:rsidP="00F02457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33EF" w:rsidRPr="008A1361">
        <w:rPr>
          <w:rFonts w:ascii="Times New Roman" w:hAnsi="Times New Roman"/>
          <w:sz w:val="24"/>
          <w:szCs w:val="24"/>
        </w:rPr>
        <w:t>Для</w:t>
      </w:r>
      <w:r w:rsidR="006733EF" w:rsidRPr="008A1361">
        <w:rPr>
          <w:rFonts w:ascii="Times New Roman" w:hAnsi="Times New Roman"/>
          <w:sz w:val="24"/>
          <w:szCs w:val="24"/>
          <w:lang w:eastAsia="en-US"/>
        </w:rPr>
        <w:t xml:space="preserve"> лица, ответственного за организацию системы управления рисками, источником информации для выявления рисков могут служить:</w:t>
      </w:r>
    </w:p>
    <w:p w14:paraId="65C921A9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отчеты владельцев рисков;</w:t>
      </w:r>
    </w:p>
    <w:p w14:paraId="701D334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отчеты должностных лиц Биржи о выполнении финансовых планов Биржи;</w:t>
      </w:r>
    </w:p>
    <w:p w14:paraId="2B45E1D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результаты аудита (внутреннего и внешнего);</w:t>
      </w:r>
    </w:p>
    <w:p w14:paraId="32F50ED4" w14:textId="77777777" w:rsidR="00D829EC" w:rsidRPr="008A1361" w:rsidRDefault="00D829EC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результаты самооценки;</w:t>
      </w:r>
    </w:p>
    <w:p w14:paraId="7E46B72D" w14:textId="440271C0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предписания Банка России о факте нарушения;</w:t>
      </w:r>
    </w:p>
    <w:p w14:paraId="1BC6F402" w14:textId="27353D94" w:rsidR="004B528D" w:rsidRPr="008A1361" w:rsidRDefault="004B528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решения уполномоченного органа</w:t>
      </w:r>
      <w:r w:rsidR="009D4EF9" w:rsidRPr="008A1361">
        <w:rPr>
          <w:rFonts w:ascii="Times New Roman" w:hAnsi="Times New Roman"/>
          <w:sz w:val="24"/>
          <w:szCs w:val="24"/>
        </w:rPr>
        <w:t>,</w:t>
      </w:r>
      <w:r w:rsidR="00E7374A" w:rsidRPr="008A1361">
        <w:rPr>
          <w:rFonts w:ascii="Times New Roman" w:hAnsi="Times New Roman"/>
          <w:sz w:val="24"/>
          <w:szCs w:val="24"/>
        </w:rPr>
        <w:t xml:space="preserve"> ответственного за инвестирование</w:t>
      </w:r>
      <w:r w:rsidRPr="008A1361">
        <w:rPr>
          <w:rFonts w:ascii="Times New Roman" w:hAnsi="Times New Roman"/>
          <w:sz w:val="24"/>
          <w:szCs w:val="24"/>
        </w:rPr>
        <w:t xml:space="preserve"> средств Биржи</w:t>
      </w:r>
      <w:r w:rsidR="007C53EA" w:rsidRPr="008A1361">
        <w:rPr>
          <w:rFonts w:ascii="Times New Roman" w:hAnsi="Times New Roman"/>
          <w:sz w:val="24"/>
          <w:szCs w:val="24"/>
        </w:rPr>
        <w:t>;</w:t>
      </w:r>
    </w:p>
    <w:p w14:paraId="5CD4C01E" w14:textId="76EF1F11" w:rsidR="007C53EA" w:rsidRPr="008A1361" w:rsidRDefault="007C53E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изменения кредитных рейтингов контрагентов\эмитентов финансовых инструментов, в которые инвестированы средства Биржи;</w:t>
      </w:r>
    </w:p>
    <w:p w14:paraId="4E87BAEC" w14:textId="33264732" w:rsidR="006F1601" w:rsidRPr="008A1361" w:rsidRDefault="006F160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прочая информация, связанная с деятельностью контрагентов\эмитентов финансовых инструментов, в которые инвестированы средства Биржи;</w:t>
      </w:r>
    </w:p>
    <w:p w14:paraId="79EE2338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иные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события.</w:t>
      </w:r>
    </w:p>
    <w:p w14:paraId="3FCA0E82" w14:textId="2AF1BC83" w:rsidR="00AA3B9E" w:rsidRPr="008A1361" w:rsidRDefault="00AA3B9E" w:rsidP="00F02457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Информация о выявленных рисках консолидируется в Реестре рисков, который ведется лицом, ответственным за организацию системы управления рисками, в электронном виде. </w:t>
      </w:r>
      <w:r w:rsidR="00397A03" w:rsidRPr="008A1361">
        <w:rPr>
          <w:rFonts w:ascii="Times New Roman" w:hAnsi="Times New Roman"/>
          <w:sz w:val="24"/>
          <w:szCs w:val="24"/>
          <w:lang w:eastAsia="en-US"/>
        </w:rPr>
        <w:t>Ф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орма Реестра рисков определена в Приложении </w:t>
      </w:r>
      <w:r w:rsidR="00397A03" w:rsidRPr="008A1361">
        <w:rPr>
          <w:rFonts w:ascii="Times New Roman" w:hAnsi="Times New Roman"/>
          <w:sz w:val="24"/>
          <w:szCs w:val="24"/>
          <w:lang w:eastAsia="en-US"/>
        </w:rPr>
        <w:t>№ 1</w:t>
      </w:r>
      <w:r w:rsidR="00A60641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к настоящим Правилам. </w:t>
      </w:r>
    </w:p>
    <w:p w14:paraId="459B721C" w14:textId="77777777" w:rsidR="00AA3B9E" w:rsidRPr="008A1361" w:rsidRDefault="00AA3B9E" w:rsidP="00F02457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Сведения в Реестр рисков вносятся лицом, ответственным за организацию системы управления рисками, по мере выявления </w:t>
      </w:r>
      <w:r w:rsidR="00F45DDD" w:rsidRPr="008A1361">
        <w:rPr>
          <w:rFonts w:ascii="Times New Roman" w:hAnsi="Times New Roman"/>
          <w:sz w:val="24"/>
          <w:szCs w:val="24"/>
          <w:lang w:eastAsia="en-US"/>
        </w:rPr>
        <w:t>рисков</w:t>
      </w:r>
      <w:r w:rsidR="00C8453E" w:rsidRPr="008A136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45DDD" w:rsidRPr="008A1361">
        <w:rPr>
          <w:rFonts w:ascii="Times New Roman" w:hAnsi="Times New Roman"/>
          <w:sz w:val="24"/>
          <w:szCs w:val="24"/>
          <w:lang w:eastAsia="en-US"/>
        </w:rPr>
        <w:t xml:space="preserve">результатов их </w:t>
      </w:r>
      <w:r w:rsidR="00C8453E" w:rsidRPr="008A1361">
        <w:rPr>
          <w:rFonts w:ascii="Times New Roman" w:hAnsi="Times New Roman"/>
          <w:sz w:val="24"/>
          <w:szCs w:val="24"/>
          <w:lang w:eastAsia="en-US"/>
        </w:rPr>
        <w:t>анализа и оценки</w:t>
      </w:r>
      <w:r w:rsidR="00932A28" w:rsidRPr="008A1361">
        <w:rPr>
          <w:rFonts w:ascii="Times New Roman" w:hAnsi="Times New Roman"/>
          <w:sz w:val="24"/>
          <w:szCs w:val="24"/>
          <w:lang w:eastAsia="en-US"/>
        </w:rPr>
        <w:t>,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осуществления мероприятий по управлению риск</w:t>
      </w:r>
      <w:r w:rsidR="00C8453E" w:rsidRPr="008A1361">
        <w:rPr>
          <w:rFonts w:ascii="Times New Roman" w:hAnsi="Times New Roman"/>
          <w:sz w:val="24"/>
          <w:szCs w:val="24"/>
          <w:lang w:eastAsia="en-US"/>
        </w:rPr>
        <w:t>ами</w:t>
      </w:r>
      <w:r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777570B0" w14:textId="77777777" w:rsidR="008E7A4A" w:rsidRPr="008A1361" w:rsidRDefault="008E5A86" w:rsidP="00F02457">
      <w:pPr>
        <w:pStyle w:val="af"/>
        <w:numPr>
          <w:ilvl w:val="2"/>
          <w:numId w:val="2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Реестр рисков является одним из способов представления хранения и учета информации обо всех рисках</w:t>
      </w:r>
      <w:r w:rsidR="001934FE" w:rsidRPr="008A1361">
        <w:rPr>
          <w:rFonts w:ascii="Times New Roman" w:hAnsi="Times New Roman"/>
          <w:sz w:val="24"/>
          <w:szCs w:val="24"/>
          <w:lang w:eastAsia="en-US"/>
        </w:rPr>
        <w:t xml:space="preserve"> Биржи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(за и</w:t>
      </w:r>
      <w:r w:rsidR="009A782E" w:rsidRPr="008A1361">
        <w:rPr>
          <w:rFonts w:ascii="Times New Roman" w:hAnsi="Times New Roman"/>
          <w:sz w:val="24"/>
          <w:szCs w:val="24"/>
          <w:lang w:eastAsia="en-US"/>
        </w:rPr>
        <w:t>сключением регуляторного риска)</w:t>
      </w:r>
      <w:r w:rsidR="0097428E" w:rsidRPr="008A1361">
        <w:rPr>
          <w:rFonts w:ascii="Times New Roman" w:hAnsi="Times New Roman"/>
          <w:sz w:val="24"/>
          <w:szCs w:val="24"/>
          <w:lang w:eastAsia="en-US"/>
        </w:rPr>
        <w:t xml:space="preserve"> и представляет собой </w:t>
      </w:r>
      <w:r w:rsidR="00877A9E" w:rsidRPr="008A1361">
        <w:rPr>
          <w:rFonts w:ascii="Times New Roman" w:hAnsi="Times New Roman"/>
          <w:sz w:val="24"/>
          <w:szCs w:val="24"/>
          <w:lang w:eastAsia="en-US"/>
        </w:rPr>
        <w:t>общую</w:t>
      </w:r>
      <w:r w:rsidR="0097428E" w:rsidRPr="008A1361">
        <w:rPr>
          <w:rFonts w:ascii="Times New Roman" w:hAnsi="Times New Roman"/>
          <w:sz w:val="24"/>
          <w:szCs w:val="24"/>
          <w:lang w:eastAsia="en-US"/>
        </w:rPr>
        <w:t xml:space="preserve"> базу данных о рисках</w:t>
      </w:r>
      <w:r w:rsidR="001934FE" w:rsidRPr="008A1361">
        <w:rPr>
          <w:rFonts w:ascii="Times New Roman" w:hAnsi="Times New Roman"/>
          <w:sz w:val="24"/>
          <w:szCs w:val="24"/>
          <w:lang w:eastAsia="en-US"/>
        </w:rPr>
        <w:t xml:space="preserve">, включая </w:t>
      </w:r>
      <w:r w:rsidR="00280CEE" w:rsidRPr="008A1361">
        <w:rPr>
          <w:rFonts w:ascii="Times New Roman" w:hAnsi="Times New Roman"/>
          <w:sz w:val="24"/>
          <w:szCs w:val="24"/>
          <w:lang w:eastAsia="en-US"/>
        </w:rPr>
        <w:t>данные о событиях операционного риска</w:t>
      </w:r>
      <w:r w:rsidR="00F45DDD" w:rsidRPr="008A1361">
        <w:rPr>
          <w:rFonts w:ascii="Times New Roman" w:hAnsi="Times New Roman"/>
          <w:sz w:val="24"/>
          <w:szCs w:val="24"/>
          <w:lang w:eastAsia="en-US"/>
        </w:rPr>
        <w:t xml:space="preserve">, в том </w:t>
      </w:r>
      <w:r w:rsidR="00F45DDD" w:rsidRPr="008A1361">
        <w:rPr>
          <w:rFonts w:ascii="Times New Roman" w:hAnsi="Times New Roman"/>
          <w:sz w:val="24"/>
          <w:szCs w:val="24"/>
          <w:lang w:eastAsia="en-US"/>
        </w:rPr>
        <w:lastRenderedPageBreak/>
        <w:t>числе</w:t>
      </w:r>
      <w:r w:rsidR="008E7A4A" w:rsidRPr="008A1361">
        <w:rPr>
          <w:rFonts w:ascii="Times New Roman" w:hAnsi="Times New Roman"/>
          <w:sz w:val="24"/>
          <w:szCs w:val="24"/>
          <w:lang w:eastAsia="en-US"/>
        </w:rPr>
        <w:t xml:space="preserve"> данные о расходах (убытках), понесенных Биржей вследствие реализации событий операционного риска</w:t>
      </w:r>
      <w:r w:rsidR="009A782E" w:rsidRPr="008A1361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6F710BF1" w14:textId="77777777" w:rsidR="008E5A86" w:rsidRPr="008A1361" w:rsidRDefault="008E5A86" w:rsidP="00F02457">
      <w:pPr>
        <w:pStyle w:val="af"/>
        <w:numPr>
          <w:ilvl w:val="2"/>
          <w:numId w:val="2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Объектом Реестра рисков является деятельность Биржи по организации торгов, а также осуществление оп</w:t>
      </w:r>
      <w:r w:rsidR="009B4F12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ераций с собственным имуществом, где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B4F12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9B4F12" w:rsidRPr="008A1361">
        <w:rPr>
          <w:rFonts w:ascii="Times New Roman" w:hAnsi="Times New Roman"/>
          <w:sz w:val="24"/>
          <w:szCs w:val="24"/>
          <w:lang w:eastAsia="en-US"/>
        </w:rPr>
        <w:t>од имуществом понимаются временно свободные денежные средства, вложения в финансовые и иные активы.</w:t>
      </w:r>
    </w:p>
    <w:p w14:paraId="5EE40E11" w14:textId="77777777" w:rsidR="00315DEA" w:rsidRPr="008A1361" w:rsidRDefault="00E277DE" w:rsidP="00F02457">
      <w:pPr>
        <w:pStyle w:val="af"/>
        <w:numPr>
          <w:ilvl w:val="2"/>
          <w:numId w:val="2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Лицо, ответственное за организацию системы управления рисками</w:t>
      </w:r>
      <w:r w:rsidR="00315DEA" w:rsidRPr="008A1361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C2DFA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проводит не реже одного раза в год </w:t>
      </w:r>
      <w:r w:rsidR="00315DEA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оценку Реестра рисков на предмет его актуальности, а в случае выявления в Реестре рисков неактуальных сведений </w:t>
      </w:r>
      <w:r w:rsidR="00AC2DFA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осуществляет </w:t>
      </w:r>
      <w:r w:rsidR="00315DEA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пересмотр Реестра рисков.</w:t>
      </w:r>
    </w:p>
    <w:p w14:paraId="6DFC8335" w14:textId="77777777" w:rsidR="00B84294" w:rsidRPr="008A1361" w:rsidRDefault="00B84294" w:rsidP="00F02457">
      <w:pPr>
        <w:pStyle w:val="af"/>
        <w:numPr>
          <w:ilvl w:val="2"/>
          <w:numId w:val="2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Пересмотр Реестра рисков на предмет актуальности содержащихся в нем сведений и внесение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соответствующих изменений осуществляется в следующем порядке:</w:t>
      </w:r>
    </w:p>
    <w:p w14:paraId="0B426AB7" w14:textId="77777777" w:rsidR="00B84294" w:rsidRPr="008A1361" w:rsidRDefault="00B84294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Pr="008A1361">
        <w:rPr>
          <w:rFonts w:ascii="Times New Roman" w:hAnsi="Times New Roman"/>
          <w:sz w:val="24"/>
          <w:szCs w:val="24"/>
        </w:rPr>
        <w:t>результатам проводимых совещаний;</w:t>
      </w:r>
    </w:p>
    <w:p w14:paraId="0E0495AC" w14:textId="77777777" w:rsidR="00B84294" w:rsidRPr="008A1361" w:rsidRDefault="00B84294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 случае увеличения уровня риска, </w:t>
      </w:r>
      <w:r w:rsidR="00AE7D65" w:rsidRPr="008A1361">
        <w:rPr>
          <w:rFonts w:ascii="Times New Roman" w:hAnsi="Times New Roman"/>
          <w:sz w:val="24"/>
          <w:szCs w:val="24"/>
        </w:rPr>
        <w:t xml:space="preserve">когда </w:t>
      </w:r>
      <w:r w:rsidRPr="008A1361">
        <w:rPr>
          <w:rFonts w:ascii="Times New Roman" w:hAnsi="Times New Roman"/>
          <w:sz w:val="24"/>
          <w:szCs w:val="24"/>
        </w:rPr>
        <w:t>проводится повторный анализ, оценка и пересмотр риска;</w:t>
      </w:r>
    </w:p>
    <w:p w14:paraId="60EE9AE2" w14:textId="77777777" w:rsidR="00B84294" w:rsidRPr="008A1361" w:rsidRDefault="00B84294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после окончания мероприятий, направленных на снижение уровня риска или его исключени</w:t>
      </w:r>
      <w:r w:rsidR="00AE7D65" w:rsidRPr="008A1361">
        <w:rPr>
          <w:rFonts w:ascii="Times New Roman" w:hAnsi="Times New Roman"/>
          <w:sz w:val="24"/>
          <w:szCs w:val="24"/>
        </w:rPr>
        <w:t>е</w:t>
      </w:r>
      <w:r w:rsidRPr="008A1361">
        <w:rPr>
          <w:rFonts w:ascii="Times New Roman" w:hAnsi="Times New Roman"/>
          <w:sz w:val="24"/>
          <w:szCs w:val="24"/>
        </w:rPr>
        <w:t>;</w:t>
      </w:r>
    </w:p>
    <w:p w14:paraId="3CB8C12B" w14:textId="77777777" w:rsidR="00B84294" w:rsidRPr="008A1361" w:rsidRDefault="00B84294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в результате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пересмотра рисков</w:t>
      </w:r>
      <w:r w:rsidR="00AE7D65" w:rsidRPr="008A1361">
        <w:rPr>
          <w:rFonts w:ascii="Times New Roman" w:hAnsi="Times New Roman"/>
          <w:sz w:val="24"/>
          <w:szCs w:val="24"/>
          <w:lang w:eastAsia="en-US"/>
        </w:rPr>
        <w:t xml:space="preserve"> на постоянной основе, проводимого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путем оценки изменения рисков.</w:t>
      </w:r>
    </w:p>
    <w:p w14:paraId="16D76C22" w14:textId="77777777" w:rsidR="00EF00B3" w:rsidRPr="008A1361" w:rsidRDefault="00EF00B3" w:rsidP="00F02457">
      <w:pPr>
        <w:pStyle w:val="af"/>
        <w:numPr>
          <w:ilvl w:val="2"/>
          <w:numId w:val="2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Выявление, анализ, оценку, мониторинг и управление регуляторным риском деятельности по организации торгов, в том числе разработка и контроль выполнения мероприятий, направленных на предупреждение и предотвращение последствий реализации регуляторного риска деятельности по организации торгов</w:t>
      </w:r>
      <w:r w:rsidR="00705C29" w:rsidRPr="008A136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A1361">
        <w:rPr>
          <w:rFonts w:ascii="Times New Roman" w:hAnsi="Times New Roman"/>
          <w:sz w:val="24"/>
          <w:szCs w:val="24"/>
          <w:lang w:eastAsia="en-US"/>
        </w:rPr>
        <w:t>осуществляет Руководитель службы внутреннего контроля. Ведение учета событий, связанных с регуляторным риском осуществляется Руководителем службы внутреннего контроля посредством ведения Реестра учета событий регуляторного риска.</w:t>
      </w:r>
    </w:p>
    <w:p w14:paraId="615C2233" w14:textId="77777777" w:rsidR="006733EF" w:rsidRPr="008A1361" w:rsidRDefault="006733EF" w:rsidP="00F02457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Система управления рисками Биржи в первую очередь ориентирована на выявление потенциальных рисков до их возникновения или на ранней стадии их возникновения.</w:t>
      </w:r>
    </w:p>
    <w:p w14:paraId="2698F42B" w14:textId="77777777" w:rsidR="006733EF" w:rsidRPr="008A1361" w:rsidRDefault="006733EF" w:rsidP="00F02457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355" w:hanging="7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Анализ и оценка рисков.</w:t>
      </w:r>
    </w:p>
    <w:p w14:paraId="54DBCFD7" w14:textId="77777777" w:rsidR="006733EF" w:rsidRPr="008A1361" w:rsidRDefault="006733EF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Анализ риска представляет собой процесс определения источник</w:t>
      </w:r>
      <w:r w:rsidR="000E41EF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F4042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и видов выявленных рисков.</w:t>
      </w:r>
    </w:p>
    <w:p w14:paraId="0FC14A1E" w14:textId="77777777" w:rsidR="00604A7A" w:rsidRPr="008A1361" w:rsidRDefault="00604A7A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Определение источников риска начинается с </w:t>
      </w:r>
      <w:r w:rsidR="002D49A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изучения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всех факторов</w:t>
      </w:r>
      <w:r w:rsidR="002D49A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D49A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которые</w:t>
      </w:r>
      <w:r w:rsidR="008A5C7C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стал</w:t>
      </w:r>
      <w:r w:rsidR="00F07B0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и</w:t>
      </w:r>
      <w:r w:rsidR="008A5C7C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стимулом к появлению риска и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которые могут </w:t>
      </w:r>
      <w:r w:rsidR="005862DC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существенным образом повлиять на реализацию риска. </w:t>
      </w:r>
    </w:p>
    <w:p w14:paraId="054520AB" w14:textId="2FF060C7" w:rsidR="00841937" w:rsidRPr="008A1361" w:rsidRDefault="006733EF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Оценка риска </w:t>
      </w:r>
      <w:r w:rsidR="0083108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(за исключением рыночного, </w:t>
      </w:r>
      <w:r w:rsidR="00E92A8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кредитного </w:t>
      </w:r>
      <w:r w:rsidR="0083108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</w:t>
      </w:r>
      <w:r w:rsidR="00E92A8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риска</w:t>
      </w:r>
      <w:r w:rsidR="0083108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ликвидности</w:t>
      </w:r>
      <w:r w:rsidR="00E92A8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представляет собой процесс сравнения результатов анализа риска с установленными</w:t>
      </w:r>
      <w:r w:rsidR="007C548E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Биржей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критериями риска (вероятности наступления, степени влияния, существенности последствий) для определения</w:t>
      </w:r>
      <w:r w:rsidR="00097C89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F4042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вида</w:t>
      </w:r>
      <w:r w:rsidR="00097C89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риска и его</w:t>
      </w:r>
      <w:r w:rsidR="007C548E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значимости</w:t>
      </w:r>
      <w:r w:rsidR="00097C89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841937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Установленные Биржей критерии рисков указаны в Приложении № </w:t>
      </w:r>
      <w:r w:rsidR="00397A0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 </w:t>
      </w:r>
      <w:r w:rsidR="00841937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 настоящим Правилам.</w:t>
      </w:r>
    </w:p>
    <w:p w14:paraId="4802E356" w14:textId="77777777" w:rsidR="003F475C" w:rsidRPr="008A1361" w:rsidRDefault="002D49A6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 результатам</w:t>
      </w:r>
      <w:r w:rsidR="00841937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оценки</w:t>
      </w:r>
      <w:r w:rsidR="00841937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рисков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определяются риски, оказывающие воздействие на деятельность Биржи, как организатора торговли, </w:t>
      </w:r>
      <w:r w:rsidR="00841937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осуществляется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отнесение риска к тому или иному виду риска согласно классификационному делению в соответствии с разделом 7 настоящих Правил.</w:t>
      </w:r>
      <w:r w:rsidR="003F475C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Результаты оценки рисков могут представляться в виде карты рисков, примерная форма которой представлена в Приложении №</w:t>
      </w:r>
      <w:r w:rsidR="00626FBB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97A0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 </w:t>
      </w:r>
      <w:r w:rsidR="003F475C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 настоящим Правилам, позволяющей визуализировать ранжирование рисков по уровням.</w:t>
      </w:r>
    </w:p>
    <w:p w14:paraId="31D84252" w14:textId="77777777" w:rsidR="00C541D8" w:rsidRPr="008A1361" w:rsidRDefault="00880585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 xml:space="preserve">В рамках анализа и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оценки рисков производится оценка влияния рисков Биржи на ее</w:t>
      </w:r>
      <w:r w:rsidR="000B49DA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финансовую устойчивость посредством оценки событий риска, наступление которых, в том числе с учетом вероятности их наступления и степени влияния, повлечет за собой возникновение убытков.</w:t>
      </w:r>
    </w:p>
    <w:p w14:paraId="507502BA" w14:textId="421E63B6" w:rsidR="00097C89" w:rsidRPr="008A1361" w:rsidRDefault="00097C89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Результаты оценки риска используют</w:t>
      </w:r>
      <w:r w:rsidR="000A58EB" w:rsidRPr="008A1361">
        <w:rPr>
          <w:rFonts w:ascii="Times New Roman" w:hAnsi="Times New Roman"/>
          <w:sz w:val="24"/>
          <w:szCs w:val="24"/>
        </w:rPr>
        <w:t>ся Биржей</w:t>
      </w:r>
      <w:r w:rsidRPr="008A1361">
        <w:rPr>
          <w:rFonts w:ascii="Times New Roman" w:hAnsi="Times New Roman"/>
          <w:sz w:val="24"/>
          <w:szCs w:val="24"/>
        </w:rPr>
        <w:t xml:space="preserve"> для принятия решений о будущих действиях</w:t>
      </w:r>
      <w:r w:rsidR="009C5230" w:rsidRPr="008A1361">
        <w:rPr>
          <w:rFonts w:ascii="Times New Roman" w:hAnsi="Times New Roman"/>
          <w:sz w:val="24"/>
          <w:szCs w:val="24"/>
        </w:rPr>
        <w:t xml:space="preserve"> и регулярно пересматриваются. Оценка рисков проводится на регулярной основе, не реже одного раза в год</w:t>
      </w:r>
      <w:r w:rsidRPr="008A1361">
        <w:rPr>
          <w:rFonts w:ascii="Times New Roman" w:hAnsi="Times New Roman"/>
          <w:sz w:val="24"/>
          <w:szCs w:val="24"/>
        </w:rPr>
        <w:t>.</w:t>
      </w:r>
    </w:p>
    <w:p w14:paraId="22E411CA" w14:textId="2CE66DA5" w:rsidR="00235345" w:rsidRPr="008A1361" w:rsidRDefault="0083108A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Методика оценки рыночного, </w:t>
      </w:r>
      <w:r w:rsidR="00235345" w:rsidRPr="008A1361">
        <w:rPr>
          <w:rFonts w:ascii="Times New Roman" w:hAnsi="Times New Roman"/>
          <w:sz w:val="24"/>
          <w:szCs w:val="24"/>
        </w:rPr>
        <w:t>кредитного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="00235345" w:rsidRPr="008A1361">
        <w:rPr>
          <w:rFonts w:ascii="Times New Roman" w:hAnsi="Times New Roman"/>
          <w:sz w:val="24"/>
          <w:szCs w:val="24"/>
        </w:rPr>
        <w:t xml:space="preserve"> риска </w:t>
      </w:r>
      <w:r>
        <w:rPr>
          <w:rFonts w:ascii="Times New Roman" w:hAnsi="Times New Roman"/>
          <w:sz w:val="24"/>
          <w:szCs w:val="24"/>
        </w:rPr>
        <w:t xml:space="preserve">ликвидности </w:t>
      </w:r>
      <w:r w:rsidR="00235345" w:rsidRPr="008A1361">
        <w:rPr>
          <w:rFonts w:ascii="Times New Roman" w:hAnsi="Times New Roman"/>
          <w:sz w:val="24"/>
          <w:szCs w:val="24"/>
        </w:rPr>
        <w:t xml:space="preserve">отражена в Стандарте </w:t>
      </w:r>
      <w:r w:rsidR="007833BE" w:rsidRPr="008A1361">
        <w:rPr>
          <w:rFonts w:ascii="Times New Roman" w:hAnsi="Times New Roman"/>
          <w:sz w:val="24"/>
          <w:szCs w:val="24"/>
        </w:rPr>
        <w:t>процесса</w:t>
      </w:r>
      <w:r w:rsidR="00235345" w:rsidRPr="008A1361">
        <w:rPr>
          <w:rFonts w:ascii="Times New Roman" w:hAnsi="Times New Roman"/>
          <w:sz w:val="24"/>
          <w:szCs w:val="24"/>
        </w:rPr>
        <w:t xml:space="preserve"> </w:t>
      </w:r>
      <w:r w:rsidR="007833BE" w:rsidRPr="008A1361">
        <w:rPr>
          <w:rFonts w:ascii="Times New Roman" w:hAnsi="Times New Roman"/>
          <w:sz w:val="24"/>
          <w:szCs w:val="24"/>
        </w:rPr>
        <w:t>управления рисками.</w:t>
      </w:r>
    </w:p>
    <w:p w14:paraId="33F68997" w14:textId="074A6E20" w:rsidR="000C26EC" w:rsidRPr="008A1361" w:rsidRDefault="002F390F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Критерии существенности последствий, к которым может привести реализация рисков Биржи, в целях признания Биржей таких рисков (за исключением операционного</w:t>
      </w:r>
      <w:r w:rsidR="00E92A83" w:rsidRPr="008A1361">
        <w:rPr>
          <w:rFonts w:ascii="Times New Roman" w:hAnsi="Times New Roman"/>
          <w:sz w:val="24"/>
          <w:szCs w:val="24"/>
        </w:rPr>
        <w:t xml:space="preserve">, </w:t>
      </w:r>
      <w:r w:rsidRPr="008A1361">
        <w:rPr>
          <w:rFonts w:ascii="Times New Roman" w:hAnsi="Times New Roman"/>
          <w:sz w:val="24"/>
          <w:szCs w:val="24"/>
        </w:rPr>
        <w:t>регуляторного</w:t>
      </w:r>
      <w:r w:rsidR="005F118C">
        <w:rPr>
          <w:rFonts w:ascii="Times New Roman" w:hAnsi="Times New Roman"/>
          <w:sz w:val="24"/>
          <w:szCs w:val="24"/>
        </w:rPr>
        <w:t xml:space="preserve">, рыночного, </w:t>
      </w:r>
      <w:r w:rsidR="00E92A83" w:rsidRPr="008A1361">
        <w:rPr>
          <w:rFonts w:ascii="Times New Roman" w:hAnsi="Times New Roman"/>
          <w:sz w:val="24"/>
          <w:szCs w:val="24"/>
        </w:rPr>
        <w:t>кредитного</w:t>
      </w:r>
      <w:r w:rsidR="005F118C">
        <w:rPr>
          <w:rFonts w:ascii="Times New Roman" w:hAnsi="Times New Roman"/>
          <w:sz w:val="24"/>
          <w:szCs w:val="24"/>
        </w:rPr>
        <w:t xml:space="preserve"> и </w:t>
      </w:r>
      <w:r w:rsidRPr="008A1361">
        <w:rPr>
          <w:rFonts w:ascii="Times New Roman" w:hAnsi="Times New Roman"/>
          <w:sz w:val="24"/>
          <w:szCs w:val="24"/>
        </w:rPr>
        <w:t>риска</w:t>
      </w:r>
      <w:r w:rsidR="005F118C">
        <w:rPr>
          <w:rFonts w:ascii="Times New Roman" w:hAnsi="Times New Roman"/>
          <w:sz w:val="24"/>
          <w:szCs w:val="24"/>
        </w:rPr>
        <w:t xml:space="preserve"> ликвидности</w:t>
      </w:r>
      <w:r w:rsidRPr="008A1361">
        <w:rPr>
          <w:rFonts w:ascii="Times New Roman" w:hAnsi="Times New Roman"/>
          <w:sz w:val="24"/>
          <w:szCs w:val="24"/>
        </w:rPr>
        <w:t>) значимыми, а также порядок сопоставления результатов оценки выявленных рисков с указанными критериями определя</w:t>
      </w:r>
      <w:r w:rsidR="00091A29" w:rsidRPr="008A1361">
        <w:rPr>
          <w:rFonts w:ascii="Times New Roman" w:hAnsi="Times New Roman"/>
          <w:sz w:val="24"/>
          <w:szCs w:val="24"/>
        </w:rPr>
        <w:t>ю</w:t>
      </w:r>
      <w:r w:rsidRPr="008A1361">
        <w:rPr>
          <w:rFonts w:ascii="Times New Roman" w:hAnsi="Times New Roman"/>
          <w:sz w:val="24"/>
          <w:szCs w:val="24"/>
        </w:rPr>
        <w:t>тся на основании градации по существенности (значимости) события риска</w:t>
      </w:r>
      <w:r w:rsidRPr="008A1361">
        <w:rPr>
          <w:rFonts w:ascii="Times New Roman" w:hAnsi="Times New Roman"/>
        </w:rPr>
        <w:t>.</w:t>
      </w:r>
    </w:p>
    <w:p w14:paraId="14092E8A" w14:textId="1633A65C" w:rsidR="00253B0F" w:rsidRPr="008A1361" w:rsidRDefault="002B3EFA" w:rsidP="00F0245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Для всех рисков (за исключением операционного</w:t>
      </w:r>
      <w:r w:rsidR="00E92A83" w:rsidRPr="008A1361">
        <w:rPr>
          <w:rFonts w:ascii="Times New Roman" w:hAnsi="Times New Roman"/>
          <w:sz w:val="24"/>
          <w:szCs w:val="24"/>
        </w:rPr>
        <w:t xml:space="preserve">, </w:t>
      </w:r>
      <w:r w:rsidRPr="008A1361">
        <w:rPr>
          <w:rFonts w:ascii="Times New Roman" w:hAnsi="Times New Roman"/>
          <w:sz w:val="24"/>
          <w:szCs w:val="24"/>
        </w:rPr>
        <w:t>регуляторного</w:t>
      </w:r>
      <w:r w:rsidR="00B41151">
        <w:rPr>
          <w:rFonts w:ascii="Times New Roman" w:hAnsi="Times New Roman"/>
          <w:sz w:val="24"/>
          <w:szCs w:val="24"/>
        </w:rPr>
        <w:t xml:space="preserve">, рыночного, </w:t>
      </w:r>
      <w:r w:rsidR="00E92A83" w:rsidRPr="008A1361">
        <w:rPr>
          <w:rFonts w:ascii="Times New Roman" w:hAnsi="Times New Roman"/>
          <w:sz w:val="24"/>
          <w:szCs w:val="24"/>
        </w:rPr>
        <w:t>кредитного</w:t>
      </w:r>
      <w:r w:rsidR="00B41151">
        <w:rPr>
          <w:rFonts w:ascii="Times New Roman" w:hAnsi="Times New Roman"/>
          <w:sz w:val="24"/>
          <w:szCs w:val="24"/>
        </w:rPr>
        <w:t xml:space="preserve"> и</w:t>
      </w:r>
      <w:r w:rsidR="00E92A83" w:rsidRPr="008A1361">
        <w:rPr>
          <w:rFonts w:ascii="Times New Roman" w:hAnsi="Times New Roman"/>
          <w:sz w:val="24"/>
          <w:szCs w:val="24"/>
        </w:rPr>
        <w:t xml:space="preserve"> риска</w:t>
      </w:r>
      <w:r w:rsidR="00B41151">
        <w:rPr>
          <w:rFonts w:ascii="Times New Roman" w:hAnsi="Times New Roman"/>
          <w:sz w:val="24"/>
          <w:szCs w:val="24"/>
        </w:rPr>
        <w:t xml:space="preserve"> ликвидности</w:t>
      </w:r>
      <w:r w:rsidRPr="008A1361">
        <w:rPr>
          <w:rFonts w:ascii="Times New Roman" w:hAnsi="Times New Roman"/>
          <w:sz w:val="24"/>
          <w:szCs w:val="24"/>
        </w:rPr>
        <w:t xml:space="preserve">) применяется следующая градация по существенности события: значимые, допустимые, незначительные </w:t>
      </w:r>
      <w:r w:rsidR="00253B0F" w:rsidRPr="008A1361">
        <w:rPr>
          <w:rFonts w:ascii="Times New Roman" w:hAnsi="Times New Roman"/>
          <w:sz w:val="24"/>
          <w:szCs w:val="24"/>
        </w:rPr>
        <w:t>(Приложение №</w:t>
      </w:r>
      <w:r w:rsidR="004C490A" w:rsidRPr="008A1361">
        <w:rPr>
          <w:rFonts w:ascii="Times New Roman" w:hAnsi="Times New Roman"/>
          <w:sz w:val="24"/>
          <w:szCs w:val="24"/>
        </w:rPr>
        <w:t xml:space="preserve"> </w:t>
      </w:r>
      <w:r w:rsidR="00397A03" w:rsidRPr="008A1361">
        <w:rPr>
          <w:rFonts w:ascii="Times New Roman" w:hAnsi="Times New Roman"/>
          <w:sz w:val="24"/>
          <w:szCs w:val="24"/>
        </w:rPr>
        <w:t xml:space="preserve">2 </w:t>
      </w:r>
      <w:r w:rsidR="00253B0F" w:rsidRPr="008A1361">
        <w:rPr>
          <w:rFonts w:ascii="Times New Roman" w:hAnsi="Times New Roman"/>
          <w:sz w:val="24"/>
          <w:szCs w:val="24"/>
        </w:rPr>
        <w:t>к настоящим Правилам).</w:t>
      </w:r>
    </w:p>
    <w:p w14:paraId="3F4B1EF4" w14:textId="62DB207A" w:rsidR="00670AB9" w:rsidRPr="008A1361" w:rsidRDefault="00EF63C5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К значимым </w:t>
      </w:r>
      <w:r w:rsidR="00787E84" w:rsidRPr="008A1361">
        <w:rPr>
          <w:rFonts w:ascii="Times New Roman" w:hAnsi="Times New Roman"/>
          <w:sz w:val="24"/>
          <w:szCs w:val="24"/>
        </w:rPr>
        <w:t>событиям</w:t>
      </w:r>
      <w:r w:rsidR="00A40957" w:rsidRPr="008A1361">
        <w:rPr>
          <w:rFonts w:ascii="Times New Roman" w:hAnsi="Times New Roman"/>
          <w:sz w:val="24"/>
          <w:szCs w:val="24"/>
        </w:rPr>
        <w:t xml:space="preserve"> риска</w:t>
      </w:r>
      <w:r w:rsidRPr="008A1361">
        <w:rPr>
          <w:rFonts w:ascii="Times New Roman" w:hAnsi="Times New Roman"/>
          <w:sz w:val="24"/>
          <w:szCs w:val="24"/>
        </w:rPr>
        <w:t xml:space="preserve"> относятся </w:t>
      </w:r>
      <w:r w:rsidR="00A40957" w:rsidRPr="008A1361">
        <w:rPr>
          <w:rFonts w:ascii="Times New Roman" w:hAnsi="Times New Roman"/>
          <w:sz w:val="24"/>
          <w:szCs w:val="24"/>
        </w:rPr>
        <w:t>события</w:t>
      </w:r>
      <w:r w:rsidRPr="008A1361">
        <w:rPr>
          <w:rFonts w:ascii="Times New Roman" w:hAnsi="Times New Roman"/>
          <w:sz w:val="24"/>
          <w:szCs w:val="24"/>
        </w:rPr>
        <w:t xml:space="preserve">, </w:t>
      </w:r>
      <w:r w:rsidR="00812B66" w:rsidRPr="008A1361">
        <w:rPr>
          <w:rFonts w:ascii="Times New Roman" w:hAnsi="Times New Roman"/>
          <w:sz w:val="24"/>
          <w:szCs w:val="24"/>
        </w:rPr>
        <w:t>негативное влияние которых может быть</w:t>
      </w:r>
      <w:r w:rsidRPr="008A1361">
        <w:rPr>
          <w:rFonts w:ascii="Times New Roman" w:hAnsi="Times New Roman"/>
          <w:sz w:val="24"/>
          <w:szCs w:val="24"/>
        </w:rPr>
        <w:t xml:space="preserve"> значительным </w:t>
      </w:r>
      <w:r w:rsidR="00812B66" w:rsidRPr="008A1361">
        <w:rPr>
          <w:rFonts w:ascii="Times New Roman" w:hAnsi="Times New Roman"/>
          <w:sz w:val="24"/>
          <w:szCs w:val="24"/>
        </w:rPr>
        <w:t>для достижения поставленных целей и задач Биржи</w:t>
      </w:r>
      <w:r w:rsidR="005C4F61" w:rsidRPr="008A1361">
        <w:rPr>
          <w:rFonts w:ascii="Times New Roman" w:hAnsi="Times New Roman"/>
          <w:sz w:val="24"/>
          <w:szCs w:val="24"/>
        </w:rPr>
        <w:t xml:space="preserve"> и</w:t>
      </w:r>
      <w:r w:rsidR="00AE2E98" w:rsidRPr="008A1361">
        <w:rPr>
          <w:rFonts w:ascii="Times New Roman" w:hAnsi="Times New Roman"/>
          <w:sz w:val="24"/>
          <w:szCs w:val="24"/>
        </w:rPr>
        <w:t>/или</w:t>
      </w:r>
      <w:r w:rsidR="00A40957" w:rsidRPr="008A1361">
        <w:rPr>
          <w:rFonts w:ascii="Times New Roman" w:hAnsi="Times New Roman"/>
          <w:sz w:val="24"/>
          <w:szCs w:val="24"/>
        </w:rPr>
        <w:t xml:space="preserve"> представляющие угрозу для стабильного функционирования Биржи. </w:t>
      </w:r>
      <w:r w:rsidRPr="008A1361">
        <w:rPr>
          <w:rFonts w:ascii="Times New Roman" w:hAnsi="Times New Roman"/>
          <w:sz w:val="24"/>
          <w:szCs w:val="24"/>
        </w:rPr>
        <w:t xml:space="preserve">Рассмотрение и принятие решений по минимизации </w:t>
      </w:r>
      <w:r w:rsidR="00A267A1" w:rsidRPr="008A1361">
        <w:rPr>
          <w:rFonts w:ascii="Times New Roman" w:hAnsi="Times New Roman"/>
          <w:sz w:val="24"/>
          <w:szCs w:val="24"/>
        </w:rPr>
        <w:t>таких</w:t>
      </w:r>
      <w:r w:rsidRPr="008A1361">
        <w:rPr>
          <w:rFonts w:ascii="Times New Roman" w:hAnsi="Times New Roman"/>
          <w:sz w:val="24"/>
          <w:szCs w:val="24"/>
        </w:rPr>
        <w:t xml:space="preserve"> рисков </w:t>
      </w:r>
      <w:r w:rsidR="00FF6622" w:rsidRPr="008A1361">
        <w:rPr>
          <w:rFonts w:ascii="Times New Roman" w:hAnsi="Times New Roman"/>
          <w:sz w:val="24"/>
          <w:szCs w:val="24"/>
        </w:rPr>
        <w:t>осуществляется</w:t>
      </w:r>
      <w:r w:rsidRPr="008A1361">
        <w:rPr>
          <w:rFonts w:ascii="Times New Roman" w:hAnsi="Times New Roman"/>
          <w:sz w:val="24"/>
          <w:szCs w:val="24"/>
        </w:rPr>
        <w:t xml:space="preserve"> Правлением Биржи</w:t>
      </w:r>
      <w:r w:rsidR="00A40957" w:rsidRPr="008A1361">
        <w:rPr>
          <w:rFonts w:ascii="Times New Roman" w:hAnsi="Times New Roman"/>
          <w:sz w:val="24"/>
          <w:szCs w:val="24"/>
        </w:rPr>
        <w:t>.</w:t>
      </w:r>
    </w:p>
    <w:p w14:paraId="3FEF40AC" w14:textId="77777777" w:rsidR="005E75BB" w:rsidRPr="008A1361" w:rsidRDefault="005E75BB" w:rsidP="00F024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К </w:t>
      </w:r>
      <w:r w:rsidR="00670AB9" w:rsidRPr="008A1361">
        <w:rPr>
          <w:rFonts w:ascii="Times New Roman" w:hAnsi="Times New Roman"/>
          <w:sz w:val="24"/>
          <w:szCs w:val="24"/>
        </w:rPr>
        <w:t>допустимым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A267A1" w:rsidRPr="008A1361">
        <w:rPr>
          <w:rFonts w:ascii="Times New Roman" w:hAnsi="Times New Roman"/>
          <w:sz w:val="24"/>
          <w:szCs w:val="24"/>
        </w:rPr>
        <w:t xml:space="preserve">событиям </w:t>
      </w:r>
      <w:r w:rsidR="005C4F61" w:rsidRPr="008A1361">
        <w:rPr>
          <w:rFonts w:ascii="Times New Roman" w:hAnsi="Times New Roman"/>
          <w:sz w:val="24"/>
          <w:szCs w:val="24"/>
        </w:rPr>
        <w:t xml:space="preserve">риска </w:t>
      </w:r>
      <w:r w:rsidRPr="008A1361">
        <w:rPr>
          <w:rFonts w:ascii="Times New Roman" w:hAnsi="Times New Roman"/>
          <w:sz w:val="24"/>
          <w:szCs w:val="24"/>
        </w:rPr>
        <w:t xml:space="preserve">относятся </w:t>
      </w:r>
      <w:r w:rsidR="00A267A1" w:rsidRPr="008A1361">
        <w:rPr>
          <w:rFonts w:ascii="Times New Roman" w:hAnsi="Times New Roman"/>
          <w:sz w:val="24"/>
          <w:szCs w:val="24"/>
        </w:rPr>
        <w:t>события</w:t>
      </w:r>
      <w:r w:rsidRPr="008A1361">
        <w:rPr>
          <w:rFonts w:ascii="Times New Roman" w:hAnsi="Times New Roman"/>
          <w:sz w:val="24"/>
          <w:szCs w:val="24"/>
        </w:rPr>
        <w:t>, которые не приводят к дестабилизации деятельности</w:t>
      </w:r>
      <w:r w:rsidR="004D3FCF" w:rsidRPr="008A1361">
        <w:rPr>
          <w:rFonts w:ascii="Times New Roman" w:hAnsi="Times New Roman"/>
          <w:sz w:val="24"/>
          <w:szCs w:val="24"/>
        </w:rPr>
        <w:t xml:space="preserve"> Биржи</w:t>
      </w:r>
      <w:r w:rsidRPr="008A1361">
        <w:rPr>
          <w:rFonts w:ascii="Times New Roman" w:hAnsi="Times New Roman"/>
          <w:sz w:val="24"/>
          <w:szCs w:val="24"/>
        </w:rPr>
        <w:t xml:space="preserve">. Рассмотрение и принятие решений по минимизации </w:t>
      </w:r>
      <w:r w:rsidR="00670AB9" w:rsidRPr="008A1361">
        <w:rPr>
          <w:rFonts w:ascii="Times New Roman" w:hAnsi="Times New Roman"/>
          <w:sz w:val="24"/>
          <w:szCs w:val="24"/>
        </w:rPr>
        <w:t>таких</w:t>
      </w:r>
      <w:r w:rsidRPr="008A1361">
        <w:rPr>
          <w:rFonts w:ascii="Times New Roman" w:hAnsi="Times New Roman"/>
          <w:sz w:val="24"/>
          <w:szCs w:val="24"/>
        </w:rPr>
        <w:t xml:space="preserve"> рисков </w:t>
      </w:r>
      <w:r w:rsidR="00670AB9" w:rsidRPr="008A1361">
        <w:rPr>
          <w:rFonts w:ascii="Times New Roman" w:hAnsi="Times New Roman"/>
          <w:sz w:val="24"/>
          <w:szCs w:val="24"/>
        </w:rPr>
        <w:t>осуществляется</w:t>
      </w:r>
      <w:r w:rsidRPr="008A1361">
        <w:rPr>
          <w:rFonts w:ascii="Times New Roman" w:hAnsi="Times New Roman"/>
          <w:sz w:val="24"/>
          <w:szCs w:val="24"/>
        </w:rPr>
        <w:t xml:space="preserve"> Генеральным директором</w:t>
      </w:r>
      <w:r w:rsidR="00670AB9" w:rsidRPr="008A1361">
        <w:rPr>
          <w:rFonts w:ascii="Times New Roman" w:hAnsi="Times New Roman"/>
          <w:sz w:val="24"/>
          <w:szCs w:val="24"/>
        </w:rPr>
        <w:t xml:space="preserve"> Биржи</w:t>
      </w:r>
      <w:r w:rsidRPr="008A1361">
        <w:rPr>
          <w:rFonts w:ascii="Times New Roman" w:hAnsi="Times New Roman"/>
          <w:sz w:val="24"/>
          <w:szCs w:val="24"/>
        </w:rPr>
        <w:t xml:space="preserve">. </w:t>
      </w:r>
    </w:p>
    <w:p w14:paraId="5890CBA4" w14:textId="77777777" w:rsidR="005E75BB" w:rsidRPr="008A1361" w:rsidRDefault="005E75BB" w:rsidP="00F02457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Несущественные </w:t>
      </w:r>
      <w:r w:rsidR="00A267A1" w:rsidRPr="008A1361">
        <w:rPr>
          <w:rFonts w:ascii="Times New Roman" w:hAnsi="Times New Roman"/>
          <w:sz w:val="24"/>
          <w:szCs w:val="24"/>
        </w:rPr>
        <w:t>события</w:t>
      </w:r>
      <w:r w:rsidRPr="008A1361">
        <w:rPr>
          <w:rFonts w:ascii="Times New Roman" w:hAnsi="Times New Roman"/>
          <w:sz w:val="24"/>
          <w:szCs w:val="24"/>
        </w:rPr>
        <w:t xml:space="preserve"> – </w:t>
      </w:r>
      <w:r w:rsidR="00A267A1" w:rsidRPr="008A1361">
        <w:rPr>
          <w:rFonts w:ascii="Times New Roman" w:hAnsi="Times New Roman"/>
          <w:sz w:val="24"/>
          <w:szCs w:val="24"/>
        </w:rPr>
        <w:t>события</w:t>
      </w:r>
      <w:r w:rsidRPr="008A1361">
        <w:rPr>
          <w:rFonts w:ascii="Times New Roman" w:hAnsi="Times New Roman"/>
          <w:sz w:val="24"/>
          <w:szCs w:val="24"/>
        </w:rPr>
        <w:t>, уровень которых находится на приемлемом уровне и контролируется работниками Биржи исходя из их полномочий и ответственности.</w:t>
      </w:r>
    </w:p>
    <w:p w14:paraId="45E14585" w14:textId="77777777" w:rsidR="00861351" w:rsidRPr="008A1361" w:rsidRDefault="00861351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 отношении событий операционного риска применяется следующая градация по </w:t>
      </w:r>
      <w:r w:rsidR="00251FD6" w:rsidRPr="008A1361">
        <w:rPr>
          <w:rFonts w:ascii="Times New Roman" w:hAnsi="Times New Roman"/>
          <w:sz w:val="24"/>
          <w:szCs w:val="24"/>
        </w:rPr>
        <w:t>существенности события</w:t>
      </w:r>
      <w:r w:rsidRPr="008A1361">
        <w:rPr>
          <w:rFonts w:ascii="Times New Roman" w:hAnsi="Times New Roman"/>
          <w:sz w:val="24"/>
          <w:szCs w:val="24"/>
        </w:rPr>
        <w:t>: существенные, значимые, несущественные</w:t>
      </w:r>
      <w:r w:rsidR="005C4F61" w:rsidRPr="008A1361">
        <w:rPr>
          <w:rFonts w:ascii="Times New Roman" w:hAnsi="Times New Roman"/>
          <w:sz w:val="24"/>
          <w:szCs w:val="24"/>
        </w:rPr>
        <w:t xml:space="preserve"> (П</w:t>
      </w:r>
      <w:r w:rsidR="009B318F" w:rsidRPr="008A1361">
        <w:rPr>
          <w:rFonts w:ascii="Times New Roman" w:hAnsi="Times New Roman"/>
          <w:sz w:val="24"/>
          <w:szCs w:val="24"/>
        </w:rPr>
        <w:t>риложени</w:t>
      </w:r>
      <w:r w:rsidR="005C4F61" w:rsidRPr="008A1361">
        <w:rPr>
          <w:rFonts w:ascii="Times New Roman" w:hAnsi="Times New Roman"/>
          <w:sz w:val="24"/>
          <w:szCs w:val="24"/>
        </w:rPr>
        <w:t>е</w:t>
      </w:r>
      <w:r w:rsidR="00A61281" w:rsidRPr="008A1361">
        <w:rPr>
          <w:rFonts w:ascii="Times New Roman" w:hAnsi="Times New Roman"/>
          <w:sz w:val="24"/>
          <w:szCs w:val="24"/>
        </w:rPr>
        <w:t xml:space="preserve"> № </w:t>
      </w:r>
      <w:r w:rsidR="00397A03" w:rsidRPr="008A1361">
        <w:rPr>
          <w:rFonts w:ascii="Times New Roman" w:hAnsi="Times New Roman"/>
          <w:sz w:val="24"/>
          <w:szCs w:val="24"/>
        </w:rPr>
        <w:t xml:space="preserve">2 </w:t>
      </w:r>
      <w:r w:rsidR="00A61281" w:rsidRPr="008A1361">
        <w:rPr>
          <w:rFonts w:ascii="Times New Roman" w:hAnsi="Times New Roman"/>
          <w:sz w:val="24"/>
          <w:szCs w:val="24"/>
        </w:rPr>
        <w:t>к настоящим Правилам</w:t>
      </w:r>
      <w:r w:rsidR="005C4F61" w:rsidRPr="008A1361">
        <w:rPr>
          <w:rFonts w:ascii="Times New Roman" w:hAnsi="Times New Roman"/>
          <w:sz w:val="24"/>
          <w:szCs w:val="24"/>
        </w:rPr>
        <w:t>)</w:t>
      </w:r>
      <w:r w:rsidR="00A61281" w:rsidRPr="008A1361">
        <w:rPr>
          <w:rFonts w:ascii="Times New Roman" w:hAnsi="Times New Roman"/>
          <w:sz w:val="24"/>
          <w:szCs w:val="24"/>
        </w:rPr>
        <w:t>.</w:t>
      </w:r>
    </w:p>
    <w:p w14:paraId="6E34CB37" w14:textId="77777777" w:rsidR="00861351" w:rsidRPr="008A1361" w:rsidRDefault="00861351" w:rsidP="00F0245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 существенным событиям операционного риска относятся:</w:t>
      </w:r>
    </w:p>
    <w:p w14:paraId="7A64FD41" w14:textId="77777777" w:rsidR="00861351" w:rsidRPr="008A1361" w:rsidRDefault="00861351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события, </w:t>
      </w:r>
      <w:r w:rsidR="00397A03" w:rsidRPr="008A1361">
        <w:rPr>
          <w:rFonts w:ascii="Times New Roman" w:hAnsi="Times New Roman"/>
          <w:sz w:val="24"/>
          <w:szCs w:val="24"/>
        </w:rPr>
        <w:t xml:space="preserve">связанные с нарушением операционной надежности, </w:t>
      </w:r>
      <w:r w:rsidRPr="008A1361">
        <w:rPr>
          <w:rFonts w:ascii="Times New Roman" w:hAnsi="Times New Roman"/>
          <w:sz w:val="24"/>
          <w:szCs w:val="24"/>
        </w:rPr>
        <w:t>влекущие за собой приостановление или прекращение осуществления Биржей критически важных процессов, приостановление или прекращение которых вызывает нарушение порядка осуществления Биржей деятельности по организации торгов, в том числе приостановление или прекращение организованных торгов в отношении отдельного товара (инструмента), так и в отношении всех инструментов</w:t>
      </w:r>
      <w:r w:rsidR="00912508" w:rsidRPr="008A1361">
        <w:rPr>
          <w:rFonts w:ascii="Times New Roman" w:hAnsi="Times New Roman"/>
          <w:sz w:val="24"/>
          <w:szCs w:val="24"/>
        </w:rPr>
        <w:t xml:space="preserve"> (далее - критически важные процессы Биржи)</w:t>
      </w:r>
      <w:r w:rsidRPr="008A1361">
        <w:rPr>
          <w:rFonts w:ascii="Times New Roman" w:hAnsi="Times New Roman"/>
          <w:sz w:val="24"/>
          <w:szCs w:val="24"/>
        </w:rPr>
        <w:t>, в том числе чрезвычайные ситуации</w:t>
      </w:r>
      <w:r w:rsidR="00737E16" w:rsidRPr="008A1361">
        <w:rPr>
          <w:rFonts w:ascii="Times New Roman" w:hAnsi="Times New Roman"/>
          <w:sz w:val="24"/>
          <w:szCs w:val="24"/>
        </w:rPr>
        <w:t xml:space="preserve"> (далее - существенн</w:t>
      </w:r>
      <w:r w:rsidR="00912508" w:rsidRPr="008A1361">
        <w:rPr>
          <w:rFonts w:ascii="Times New Roman" w:hAnsi="Times New Roman"/>
          <w:sz w:val="24"/>
          <w:szCs w:val="24"/>
        </w:rPr>
        <w:t>ые события операционного риска).</w:t>
      </w:r>
    </w:p>
    <w:p w14:paraId="0F54A59F" w14:textId="77777777" w:rsidR="00861351" w:rsidRPr="008A1361" w:rsidRDefault="00861351" w:rsidP="00F02457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К значимым событиям операционного риска относятся:</w:t>
      </w:r>
    </w:p>
    <w:p w14:paraId="3D6273BE" w14:textId="77777777" w:rsidR="00861351" w:rsidRPr="008A1361" w:rsidRDefault="00861351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события, не относящиеся к существенным событиям операционного риска, но по оценке Биржи оказывающие негативное влияние на порядок и условия осуществления критически важных процессов Биржи, в том числе на подачу заявок, возможность заключения договоров на организованных торгах в отношении более чем пятнадцати процентов участников торгов или их клиентов от общего числа зарегистрированных на соответствующей торговой секции (отделе) участников торгов или их клиентов соответственно.</w:t>
      </w:r>
    </w:p>
    <w:p w14:paraId="04FF1598" w14:textId="77777777" w:rsidR="00673564" w:rsidRPr="008A1361" w:rsidRDefault="00861351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События операционного риска, не относящиеся к существенным событиям операционного риска и значимым событиям операционного риска</w:t>
      </w:r>
      <w:r w:rsidR="00A40FD2" w:rsidRPr="008A1361">
        <w:rPr>
          <w:rFonts w:ascii="Times New Roman" w:hAnsi="Times New Roman"/>
          <w:sz w:val="24"/>
          <w:szCs w:val="24"/>
          <w:lang w:eastAsia="en-US"/>
        </w:rPr>
        <w:t>,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относятся к несущественным событиям.</w:t>
      </w:r>
    </w:p>
    <w:p w14:paraId="48EC2C54" w14:textId="1A7943F6" w:rsidR="0064038D" w:rsidRPr="008A1361" w:rsidRDefault="0064038D" w:rsidP="00F02457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Градации по существенности события регуляторного риска установлены Положением о внутреннем контроле АО «Биржа «Санкт-Петербург».</w:t>
      </w:r>
    </w:p>
    <w:p w14:paraId="3931043E" w14:textId="10A4840A" w:rsidR="00E92A83" w:rsidRPr="008A1361" w:rsidRDefault="00E92A83">
      <w:pPr>
        <w:pStyle w:val="a3"/>
        <w:numPr>
          <w:ilvl w:val="2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Градации по существенности событ</w:t>
      </w:r>
      <w:r w:rsidR="00B41151">
        <w:rPr>
          <w:rFonts w:ascii="Times New Roman" w:hAnsi="Times New Roman"/>
          <w:sz w:val="24"/>
          <w:szCs w:val="24"/>
        </w:rPr>
        <w:t xml:space="preserve">ий рыночного, </w:t>
      </w:r>
      <w:r w:rsidR="007B737F" w:rsidRPr="008A1361">
        <w:rPr>
          <w:rFonts w:ascii="Times New Roman" w:hAnsi="Times New Roman"/>
          <w:sz w:val="24"/>
          <w:szCs w:val="24"/>
        </w:rPr>
        <w:t>кредитного</w:t>
      </w:r>
      <w:r w:rsidR="00B41151">
        <w:rPr>
          <w:rFonts w:ascii="Times New Roman" w:hAnsi="Times New Roman"/>
          <w:sz w:val="24"/>
          <w:szCs w:val="24"/>
        </w:rPr>
        <w:t xml:space="preserve"> и</w:t>
      </w:r>
      <w:r w:rsidR="007B737F" w:rsidRPr="008A1361">
        <w:rPr>
          <w:rFonts w:ascii="Times New Roman" w:hAnsi="Times New Roman"/>
          <w:sz w:val="24"/>
          <w:szCs w:val="24"/>
        </w:rPr>
        <w:t xml:space="preserve"> риска </w:t>
      </w:r>
      <w:r w:rsidR="00B41151">
        <w:rPr>
          <w:rFonts w:ascii="Times New Roman" w:hAnsi="Times New Roman"/>
          <w:sz w:val="24"/>
          <w:szCs w:val="24"/>
        </w:rPr>
        <w:t xml:space="preserve">ликвидности </w:t>
      </w:r>
      <w:r w:rsidRPr="008A1361">
        <w:rPr>
          <w:rFonts w:ascii="Times New Roman" w:hAnsi="Times New Roman"/>
          <w:sz w:val="24"/>
          <w:szCs w:val="24"/>
        </w:rPr>
        <w:t>установлены Стандартом процесса управления рисками.</w:t>
      </w:r>
    </w:p>
    <w:p w14:paraId="276D70A1" w14:textId="5DB6DF58" w:rsidR="0020220E" w:rsidRPr="008A1361" w:rsidRDefault="00227EDD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Уровень </w:t>
      </w:r>
      <w:r w:rsidR="00466BB8" w:rsidRPr="008A1361">
        <w:rPr>
          <w:rFonts w:ascii="Times New Roman" w:hAnsi="Times New Roman"/>
          <w:sz w:val="24"/>
          <w:szCs w:val="24"/>
        </w:rPr>
        <w:t xml:space="preserve">значимости </w:t>
      </w:r>
      <w:r w:rsidRPr="008A1361">
        <w:rPr>
          <w:rFonts w:ascii="Times New Roman" w:hAnsi="Times New Roman"/>
          <w:sz w:val="24"/>
          <w:szCs w:val="24"/>
        </w:rPr>
        <w:t>риска определяется исходя из комбинации вероятности</w:t>
      </w:r>
      <w:r w:rsidR="00E24597" w:rsidRPr="008A1361">
        <w:rPr>
          <w:rFonts w:ascii="Times New Roman" w:hAnsi="Times New Roman"/>
          <w:sz w:val="24"/>
          <w:szCs w:val="24"/>
        </w:rPr>
        <w:t xml:space="preserve"> </w:t>
      </w:r>
      <w:r w:rsidR="00A50087" w:rsidRPr="008A1361">
        <w:rPr>
          <w:rFonts w:ascii="Times New Roman" w:hAnsi="Times New Roman"/>
          <w:sz w:val="24"/>
          <w:szCs w:val="24"/>
        </w:rPr>
        <w:t>возникновения</w:t>
      </w:r>
      <w:r w:rsidR="00466BB8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и материальности риска</w:t>
      </w:r>
      <w:r w:rsidR="007D7EEB" w:rsidRPr="008A1361">
        <w:rPr>
          <w:rFonts w:ascii="Times New Roman" w:hAnsi="Times New Roman"/>
          <w:sz w:val="24"/>
          <w:szCs w:val="24"/>
        </w:rPr>
        <w:t xml:space="preserve"> </w:t>
      </w:r>
      <w:r w:rsidR="00A01531" w:rsidRPr="008A1361">
        <w:rPr>
          <w:rFonts w:ascii="Times New Roman" w:hAnsi="Times New Roman"/>
          <w:sz w:val="24"/>
          <w:szCs w:val="24"/>
        </w:rPr>
        <w:t>на основании</w:t>
      </w:r>
      <w:r w:rsidR="00766FC8" w:rsidRPr="008A1361">
        <w:rPr>
          <w:rFonts w:ascii="Times New Roman" w:hAnsi="Times New Roman"/>
          <w:sz w:val="24"/>
          <w:szCs w:val="24"/>
        </w:rPr>
        <w:t xml:space="preserve"> </w:t>
      </w:r>
      <w:r w:rsidR="00A01531" w:rsidRPr="008A1361">
        <w:rPr>
          <w:rFonts w:ascii="Times New Roman" w:hAnsi="Times New Roman"/>
          <w:sz w:val="24"/>
          <w:szCs w:val="24"/>
        </w:rPr>
        <w:t>карты рисков (</w:t>
      </w:r>
      <w:r w:rsidR="007D7EEB" w:rsidRPr="008A1361">
        <w:rPr>
          <w:rFonts w:ascii="Times New Roman" w:hAnsi="Times New Roman"/>
          <w:sz w:val="24"/>
          <w:szCs w:val="24"/>
        </w:rPr>
        <w:t>Приложени</w:t>
      </w:r>
      <w:r w:rsidR="00A01531" w:rsidRPr="008A1361">
        <w:rPr>
          <w:rFonts w:ascii="Times New Roman" w:hAnsi="Times New Roman"/>
          <w:sz w:val="24"/>
          <w:szCs w:val="24"/>
        </w:rPr>
        <w:t>е</w:t>
      </w:r>
      <w:r w:rsidR="007D7EEB" w:rsidRPr="008A1361">
        <w:rPr>
          <w:rFonts w:ascii="Times New Roman" w:hAnsi="Times New Roman"/>
          <w:sz w:val="24"/>
          <w:szCs w:val="24"/>
        </w:rPr>
        <w:t xml:space="preserve"> №</w:t>
      </w:r>
      <w:r w:rsidR="00EC5F93" w:rsidRPr="008A1361">
        <w:rPr>
          <w:rFonts w:ascii="Times New Roman" w:hAnsi="Times New Roman"/>
          <w:sz w:val="24"/>
          <w:szCs w:val="24"/>
        </w:rPr>
        <w:t xml:space="preserve"> </w:t>
      </w:r>
      <w:r w:rsidR="00397A03" w:rsidRPr="008A1361">
        <w:rPr>
          <w:rFonts w:ascii="Times New Roman" w:hAnsi="Times New Roman"/>
          <w:sz w:val="24"/>
          <w:szCs w:val="24"/>
        </w:rPr>
        <w:t xml:space="preserve">3 </w:t>
      </w:r>
      <w:r w:rsidR="007D7EEB" w:rsidRPr="008A1361">
        <w:rPr>
          <w:rFonts w:ascii="Times New Roman" w:hAnsi="Times New Roman"/>
          <w:sz w:val="24"/>
          <w:szCs w:val="24"/>
        </w:rPr>
        <w:t>к настоящим Правилам</w:t>
      </w:r>
      <w:r w:rsidR="00A01531" w:rsidRPr="008A1361">
        <w:rPr>
          <w:rFonts w:ascii="Times New Roman" w:hAnsi="Times New Roman"/>
          <w:sz w:val="24"/>
          <w:szCs w:val="24"/>
        </w:rPr>
        <w:t>)</w:t>
      </w:r>
      <w:r w:rsidR="00672E48" w:rsidRPr="008A1361">
        <w:rPr>
          <w:rFonts w:ascii="Times New Roman" w:hAnsi="Times New Roman"/>
          <w:sz w:val="24"/>
          <w:szCs w:val="24"/>
        </w:rPr>
        <w:t>, где п</w:t>
      </w:r>
      <w:r w:rsidR="00492ACC" w:rsidRPr="008A1361">
        <w:rPr>
          <w:rFonts w:ascii="Times New Roman" w:hAnsi="Times New Roman"/>
          <w:sz w:val="24"/>
          <w:szCs w:val="24"/>
        </w:rPr>
        <w:t xml:space="preserve">од материальностью риска понимается величина, определяющая </w:t>
      </w:r>
      <w:r w:rsidR="00266728" w:rsidRPr="008A1361">
        <w:rPr>
          <w:rFonts w:ascii="Times New Roman" w:hAnsi="Times New Roman"/>
          <w:sz w:val="24"/>
          <w:szCs w:val="24"/>
        </w:rPr>
        <w:t>существенность (</w:t>
      </w:r>
      <w:r w:rsidR="00492ACC" w:rsidRPr="008A1361">
        <w:rPr>
          <w:rFonts w:ascii="Times New Roman" w:hAnsi="Times New Roman"/>
          <w:sz w:val="24"/>
          <w:szCs w:val="24"/>
        </w:rPr>
        <w:t>значимость</w:t>
      </w:r>
      <w:r w:rsidR="00266728" w:rsidRPr="008A1361">
        <w:rPr>
          <w:rFonts w:ascii="Times New Roman" w:hAnsi="Times New Roman"/>
          <w:sz w:val="24"/>
          <w:szCs w:val="24"/>
        </w:rPr>
        <w:t>)</w:t>
      </w:r>
      <w:r w:rsidR="00492ACC" w:rsidRPr="008A1361">
        <w:rPr>
          <w:rFonts w:ascii="Times New Roman" w:hAnsi="Times New Roman"/>
          <w:sz w:val="24"/>
          <w:szCs w:val="24"/>
        </w:rPr>
        <w:t xml:space="preserve"> последствий наступления рискового события</w:t>
      </w:r>
      <w:r w:rsidR="00266728" w:rsidRPr="008A1361">
        <w:rPr>
          <w:rFonts w:ascii="Times New Roman" w:hAnsi="Times New Roman"/>
          <w:sz w:val="24"/>
          <w:szCs w:val="24"/>
        </w:rPr>
        <w:t xml:space="preserve"> </w:t>
      </w:r>
      <w:r w:rsidR="00E24597" w:rsidRPr="008A1361">
        <w:rPr>
          <w:rFonts w:ascii="Times New Roman" w:hAnsi="Times New Roman"/>
          <w:sz w:val="24"/>
          <w:szCs w:val="24"/>
        </w:rPr>
        <w:t>(величина возможного ущерба)</w:t>
      </w:r>
      <w:r w:rsidR="00492ACC" w:rsidRPr="008A1361">
        <w:rPr>
          <w:rFonts w:ascii="Times New Roman" w:hAnsi="Times New Roman"/>
          <w:sz w:val="24"/>
          <w:szCs w:val="24"/>
        </w:rPr>
        <w:t>, которая для удобства расчетов принимается в денежном выражении.</w:t>
      </w:r>
      <w:r w:rsidR="00690D32" w:rsidRPr="008A1361">
        <w:rPr>
          <w:rFonts w:ascii="Times New Roman" w:hAnsi="Times New Roman"/>
          <w:sz w:val="24"/>
          <w:szCs w:val="24"/>
        </w:rPr>
        <w:t xml:space="preserve"> Критерии существенности последствий, к которым может привести реализация рисков Биржи, указаны </w:t>
      </w:r>
      <w:r w:rsidR="006554A6" w:rsidRPr="008A1361">
        <w:rPr>
          <w:rFonts w:ascii="Times New Roman" w:hAnsi="Times New Roman"/>
          <w:sz w:val="24"/>
          <w:szCs w:val="24"/>
        </w:rPr>
        <w:t xml:space="preserve">в Приложении № </w:t>
      </w:r>
      <w:r w:rsidR="00397A03" w:rsidRPr="008A1361">
        <w:rPr>
          <w:rFonts w:ascii="Times New Roman" w:hAnsi="Times New Roman"/>
          <w:sz w:val="24"/>
          <w:szCs w:val="24"/>
        </w:rPr>
        <w:t xml:space="preserve">2 </w:t>
      </w:r>
      <w:r w:rsidR="006554A6" w:rsidRPr="008A1361">
        <w:rPr>
          <w:rFonts w:ascii="Times New Roman" w:hAnsi="Times New Roman"/>
          <w:sz w:val="24"/>
          <w:szCs w:val="24"/>
        </w:rPr>
        <w:t>к настоящим Правилам.</w:t>
      </w:r>
    </w:p>
    <w:p w14:paraId="2C86895C" w14:textId="77777777" w:rsidR="00A50087" w:rsidRPr="008A1361" w:rsidRDefault="00CE4210" w:rsidP="00F02457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 xml:space="preserve">Результаты оценки рисков наносятся на карту рисков. </w:t>
      </w:r>
      <w:r w:rsidR="00A50087" w:rsidRPr="008A1361">
        <w:rPr>
          <w:rFonts w:ascii="Times New Roman" w:hAnsi="Times New Roman"/>
          <w:sz w:val="24"/>
          <w:szCs w:val="24"/>
        </w:rPr>
        <w:t>Представление выявленных рисков в форме карты рисков, в которой конкретизируются риски Биржи, позволяет определить уровень каждого выявленного риска для последующего принятия р</w:t>
      </w:r>
      <w:r w:rsidR="00FD79C1" w:rsidRPr="008A1361">
        <w:rPr>
          <w:rFonts w:ascii="Times New Roman" w:hAnsi="Times New Roman"/>
          <w:sz w:val="24"/>
          <w:szCs w:val="24"/>
        </w:rPr>
        <w:t>ешения о снижении уровня риска, карта рисков позволяет группировать риски по их значимости и вероятности наступления, а также формирует общую картину рисков, которым подвержена деятельность Биржи.</w:t>
      </w:r>
    </w:p>
    <w:p w14:paraId="40506317" w14:textId="1E40DCA3" w:rsidR="006E4AF5" w:rsidRPr="008A1361" w:rsidRDefault="00657A6C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Карта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рисков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делится на три области: 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>область высокого риска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>область среднего р</w:t>
      </w:r>
      <w:r w:rsidRPr="008A1361">
        <w:rPr>
          <w:rFonts w:ascii="Times New Roman" w:hAnsi="Times New Roman"/>
          <w:sz w:val="24"/>
          <w:szCs w:val="24"/>
          <w:lang w:eastAsia="en-US"/>
        </w:rPr>
        <w:t>иск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>а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>область незначительного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риск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>а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Область</w:t>
      </w:r>
      <w:r w:rsidR="006E4AF5" w:rsidRPr="008A1361">
        <w:rPr>
          <w:rFonts w:ascii="Times New Roman" w:hAnsi="Times New Roman"/>
          <w:sz w:val="24"/>
          <w:szCs w:val="24"/>
          <w:lang w:eastAsia="en-US"/>
        </w:rPr>
        <w:t xml:space="preserve"> на карте рисков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 xml:space="preserve"> (Приложение №</w:t>
      </w:r>
      <w:r w:rsidR="00EC5F93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7A03" w:rsidRPr="008A1361">
        <w:rPr>
          <w:rFonts w:ascii="Times New Roman" w:hAnsi="Times New Roman"/>
          <w:sz w:val="24"/>
          <w:szCs w:val="24"/>
          <w:lang w:eastAsia="en-US"/>
        </w:rPr>
        <w:t xml:space="preserve">3 </w:t>
      </w:r>
      <w:r w:rsidR="00F00756" w:rsidRPr="008A1361">
        <w:rPr>
          <w:rFonts w:ascii="Times New Roman" w:hAnsi="Times New Roman"/>
          <w:sz w:val="24"/>
          <w:szCs w:val="24"/>
          <w:lang w:eastAsia="en-US"/>
        </w:rPr>
        <w:t>к настоящим Правилам)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, в которой потери не ожидаются или незначительны, является безрисковой зоной</w:t>
      </w:r>
      <w:r w:rsidR="00803E57" w:rsidRPr="008A1361">
        <w:rPr>
          <w:rFonts w:ascii="Times New Roman" w:hAnsi="Times New Roman"/>
          <w:sz w:val="24"/>
          <w:szCs w:val="24"/>
          <w:lang w:eastAsia="en-US"/>
        </w:rPr>
        <w:t xml:space="preserve"> (нижняя область на карте рисков), незначительный риск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. Риски, попадающие в безрисковую зону</w:t>
      </w:r>
      <w:r w:rsidR="00D51DB8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A5564" w:rsidRPr="008A1361">
        <w:rPr>
          <w:rFonts w:ascii="Times New Roman" w:hAnsi="Times New Roman"/>
          <w:sz w:val="24"/>
          <w:szCs w:val="24"/>
          <w:lang w:eastAsia="en-US"/>
        </w:rPr>
        <w:t>–</w:t>
      </w:r>
      <w:r w:rsidR="00D51DB8" w:rsidRPr="008A1361">
        <w:rPr>
          <w:rFonts w:ascii="Times New Roman" w:hAnsi="Times New Roman"/>
          <w:sz w:val="24"/>
          <w:szCs w:val="24"/>
          <w:lang w:eastAsia="en-US"/>
        </w:rPr>
        <w:t xml:space="preserve"> несущественные</w:t>
      </w:r>
      <w:r w:rsidR="000A5564" w:rsidRPr="008A1361">
        <w:rPr>
          <w:rFonts w:ascii="Times New Roman" w:hAnsi="Times New Roman"/>
          <w:sz w:val="24"/>
          <w:szCs w:val="24"/>
          <w:lang w:eastAsia="en-US"/>
        </w:rPr>
        <w:t xml:space="preserve"> (приемлемые)</w:t>
      </w:r>
      <w:r w:rsidR="00D51DB8" w:rsidRPr="008A1361">
        <w:rPr>
          <w:rFonts w:ascii="Times New Roman" w:hAnsi="Times New Roman"/>
          <w:sz w:val="24"/>
          <w:szCs w:val="24"/>
          <w:lang w:eastAsia="en-US"/>
        </w:rPr>
        <w:t xml:space="preserve"> риски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, имеют низкое влияние, низкую вероятность наступления и не являются предметом глубокого анализа и управления, поскольку либо маловероятны, либо несут незначительный ущерб</w:t>
      </w:r>
      <w:r w:rsidR="00145314"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66F64CEF" w14:textId="77777777" w:rsidR="00F3645B" w:rsidRPr="008A1361" w:rsidRDefault="00F546F7" w:rsidP="00F0245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Допустимые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 риски (средняя область на </w:t>
      </w:r>
      <w:r w:rsidR="00803E57" w:rsidRPr="008A1361">
        <w:rPr>
          <w:rFonts w:ascii="Times New Roman" w:hAnsi="Times New Roman"/>
          <w:sz w:val="24"/>
          <w:szCs w:val="24"/>
          <w:lang w:eastAsia="en-US"/>
        </w:rPr>
        <w:t>карте рисков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) представляют собой зону</w:t>
      </w:r>
      <w:r w:rsidR="00D64B8A" w:rsidRPr="008A1361">
        <w:rPr>
          <w:rFonts w:ascii="Times New Roman" w:hAnsi="Times New Roman"/>
          <w:sz w:val="24"/>
          <w:szCs w:val="24"/>
          <w:lang w:eastAsia="en-US"/>
        </w:rPr>
        <w:t xml:space="preserve"> среднего риска</w:t>
      </w:r>
      <w:r w:rsidRPr="008A1361">
        <w:rPr>
          <w:rFonts w:ascii="Times New Roman" w:hAnsi="Times New Roman"/>
          <w:sz w:val="24"/>
          <w:szCs w:val="24"/>
          <w:lang w:eastAsia="en-US"/>
        </w:rPr>
        <w:t>,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 в пределах которой Биржа сохраняет свою деятельность, </w:t>
      </w:r>
      <w:r w:rsidR="00DB0729" w:rsidRPr="008A1361">
        <w:rPr>
          <w:rFonts w:ascii="Times New Roman" w:hAnsi="Times New Roman"/>
          <w:sz w:val="24"/>
          <w:szCs w:val="24"/>
          <w:lang w:eastAsia="en-US"/>
        </w:rPr>
        <w:t xml:space="preserve">но 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имеют место потери. Риски, попадающие в эту зону, оказывают влияние на деятельность Биржи, подлежат анализу, </w:t>
      </w:r>
      <w:r w:rsidR="00BB50CC" w:rsidRPr="008A1361">
        <w:rPr>
          <w:rFonts w:ascii="Times New Roman" w:hAnsi="Times New Roman"/>
          <w:sz w:val="24"/>
          <w:szCs w:val="24"/>
          <w:lang w:eastAsia="en-US"/>
        </w:rPr>
        <w:t>требуют разработки мер по управлению ими</w:t>
      </w:r>
      <w:r w:rsidR="00D84B80" w:rsidRPr="008A1361">
        <w:rPr>
          <w:rFonts w:ascii="Times New Roman" w:hAnsi="Times New Roman"/>
          <w:sz w:val="24"/>
          <w:szCs w:val="24"/>
          <w:lang w:eastAsia="en-US"/>
        </w:rPr>
        <w:t>,</w:t>
      </w:r>
      <w:r w:rsidR="00E429E4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необходимы мероприятия для их снижения. </w:t>
      </w:r>
    </w:p>
    <w:p w14:paraId="11F25607" w14:textId="77777777" w:rsidR="00F3645B" w:rsidRPr="008A1361" w:rsidRDefault="00F546F7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Значимые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 риски (верхняя область</w:t>
      </w:r>
      <w:r w:rsidR="00FD07CD" w:rsidRPr="008A1361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803E57" w:rsidRPr="008A1361">
        <w:rPr>
          <w:rFonts w:ascii="Times New Roman" w:hAnsi="Times New Roman"/>
          <w:sz w:val="24"/>
          <w:szCs w:val="24"/>
          <w:lang w:eastAsia="en-US"/>
        </w:rPr>
        <w:t>карте рисков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) представляют собой зону высокого риска, </w:t>
      </w:r>
      <w:r w:rsidR="00E429E4" w:rsidRPr="008A1361">
        <w:rPr>
          <w:rFonts w:ascii="Times New Roman" w:hAnsi="Times New Roman"/>
          <w:sz w:val="24"/>
          <w:szCs w:val="24"/>
          <w:lang w:eastAsia="en-US"/>
        </w:rPr>
        <w:t xml:space="preserve">имеют 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высок</w:t>
      </w:r>
      <w:r w:rsidR="00E429E4" w:rsidRPr="008A1361">
        <w:rPr>
          <w:rFonts w:ascii="Times New Roman" w:hAnsi="Times New Roman"/>
          <w:sz w:val="24"/>
          <w:szCs w:val="24"/>
          <w:lang w:eastAsia="en-US"/>
        </w:rPr>
        <w:t>ую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 степень влияния,</w:t>
      </w:r>
      <w:r w:rsidR="00E429E4" w:rsidRPr="008A1361">
        <w:rPr>
          <w:rFonts w:ascii="Times New Roman" w:hAnsi="Times New Roman"/>
          <w:sz w:val="24"/>
          <w:szCs w:val="24"/>
          <w:lang w:eastAsia="en-US"/>
        </w:rPr>
        <w:t xml:space="preserve"> высокую вероятность </w:t>
      </w:r>
      <w:r w:rsidR="0055703B" w:rsidRPr="008A1361">
        <w:rPr>
          <w:rFonts w:ascii="Times New Roman" w:hAnsi="Times New Roman"/>
          <w:sz w:val="24"/>
          <w:szCs w:val="24"/>
          <w:lang w:eastAsia="en-US"/>
        </w:rPr>
        <w:t>возникновения</w:t>
      </w:r>
      <w:r w:rsidR="00E429E4" w:rsidRPr="008A1361">
        <w:rPr>
          <w:rFonts w:ascii="Times New Roman" w:hAnsi="Times New Roman"/>
          <w:sz w:val="24"/>
          <w:szCs w:val="24"/>
          <w:lang w:eastAsia="en-US"/>
        </w:rPr>
        <w:t>,</w:t>
      </w:r>
      <w:r w:rsidR="009D219D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BCA" w:rsidRPr="008A1361">
        <w:rPr>
          <w:rFonts w:ascii="Times New Roman" w:hAnsi="Times New Roman"/>
          <w:sz w:val="24"/>
          <w:szCs w:val="24"/>
          <w:lang w:eastAsia="en-US"/>
        </w:rPr>
        <w:t>несут большие потери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 xml:space="preserve">. Применительно к этой категории рисков необходимо разработать план </w:t>
      </w:r>
      <w:r w:rsidR="004F03FF" w:rsidRPr="008A1361">
        <w:rPr>
          <w:rFonts w:ascii="Times New Roman" w:hAnsi="Times New Roman"/>
          <w:sz w:val="24"/>
          <w:szCs w:val="24"/>
        </w:rPr>
        <w:t>мероприятий по снижению</w:t>
      </w:r>
      <w:r w:rsidR="00E429E4" w:rsidRPr="008A1361">
        <w:rPr>
          <w:rFonts w:ascii="Times New Roman" w:hAnsi="Times New Roman"/>
          <w:sz w:val="24"/>
          <w:szCs w:val="24"/>
        </w:rPr>
        <w:t xml:space="preserve"> (исключению)</w:t>
      </w:r>
      <w:r w:rsidR="004F03FF" w:rsidRPr="008A1361">
        <w:rPr>
          <w:rFonts w:ascii="Times New Roman" w:hAnsi="Times New Roman"/>
          <w:sz w:val="24"/>
          <w:szCs w:val="24"/>
        </w:rPr>
        <w:t xml:space="preserve"> таких рисков </w:t>
      </w:r>
      <w:r w:rsidR="00F3645B" w:rsidRPr="008A1361">
        <w:rPr>
          <w:rFonts w:ascii="Times New Roman" w:hAnsi="Times New Roman"/>
          <w:sz w:val="24"/>
          <w:szCs w:val="24"/>
          <w:lang w:eastAsia="en-US"/>
        </w:rPr>
        <w:t>и устранению возможных последствий</w:t>
      </w:r>
      <w:r w:rsidR="00DB0729"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18DAFEEC" w14:textId="0E160B88" w:rsidR="00D92A52" w:rsidRPr="008A1361" w:rsidRDefault="00D92A52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Предельный размер рисков (допустимого уровня риска) определяется расчетным путем</w:t>
      </w:r>
      <w:r w:rsidR="00CE4210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и не должен выходить за пределы верхней границы зоны допустимого риска</w:t>
      </w:r>
      <w:r w:rsidR="0061682E" w:rsidRPr="008A1361">
        <w:rPr>
          <w:rFonts w:ascii="Times New Roman" w:hAnsi="Times New Roman"/>
          <w:sz w:val="24"/>
          <w:szCs w:val="24"/>
        </w:rPr>
        <w:t xml:space="preserve"> (</w:t>
      </w:r>
      <w:r w:rsidR="00CF2578" w:rsidRPr="008A1361">
        <w:rPr>
          <w:rFonts w:ascii="Times New Roman" w:hAnsi="Times New Roman"/>
          <w:sz w:val="24"/>
          <w:szCs w:val="24"/>
        </w:rPr>
        <w:t xml:space="preserve">выше </w:t>
      </w:r>
      <w:r w:rsidR="0061682E" w:rsidRPr="008A1361">
        <w:rPr>
          <w:rFonts w:ascii="Times New Roman" w:hAnsi="Times New Roman"/>
          <w:sz w:val="24"/>
          <w:szCs w:val="24"/>
        </w:rPr>
        <w:t>жирн</w:t>
      </w:r>
      <w:r w:rsidR="00CF2578" w:rsidRPr="008A1361">
        <w:rPr>
          <w:rFonts w:ascii="Times New Roman" w:hAnsi="Times New Roman"/>
          <w:sz w:val="24"/>
          <w:szCs w:val="24"/>
        </w:rPr>
        <w:t>ой</w:t>
      </w:r>
      <w:r w:rsidR="0061682E" w:rsidRPr="008A1361">
        <w:rPr>
          <w:rFonts w:ascii="Times New Roman" w:hAnsi="Times New Roman"/>
          <w:sz w:val="24"/>
          <w:szCs w:val="24"/>
        </w:rPr>
        <w:t xml:space="preserve"> лини</w:t>
      </w:r>
      <w:r w:rsidR="00CF2578" w:rsidRPr="008A1361">
        <w:rPr>
          <w:rFonts w:ascii="Times New Roman" w:hAnsi="Times New Roman"/>
          <w:sz w:val="24"/>
          <w:szCs w:val="24"/>
        </w:rPr>
        <w:t xml:space="preserve">и </w:t>
      </w:r>
      <w:r w:rsidR="0061682E" w:rsidRPr="008A1361">
        <w:rPr>
          <w:rFonts w:ascii="Times New Roman" w:hAnsi="Times New Roman"/>
          <w:sz w:val="24"/>
          <w:szCs w:val="24"/>
        </w:rPr>
        <w:t xml:space="preserve">на </w:t>
      </w:r>
      <w:r w:rsidR="00115E6D" w:rsidRPr="008A1361">
        <w:rPr>
          <w:rFonts w:ascii="Times New Roman" w:hAnsi="Times New Roman"/>
          <w:sz w:val="24"/>
          <w:szCs w:val="24"/>
        </w:rPr>
        <w:t>карте рисков</w:t>
      </w:r>
      <w:r w:rsidR="00135B9C" w:rsidRPr="008A1361">
        <w:rPr>
          <w:rFonts w:ascii="Times New Roman" w:hAnsi="Times New Roman"/>
          <w:sz w:val="24"/>
          <w:szCs w:val="24"/>
        </w:rPr>
        <w:t xml:space="preserve"> </w:t>
      </w:r>
      <w:r w:rsidR="0061682E" w:rsidRPr="008A1361">
        <w:rPr>
          <w:rFonts w:ascii="Times New Roman" w:hAnsi="Times New Roman"/>
          <w:sz w:val="24"/>
          <w:szCs w:val="24"/>
        </w:rPr>
        <w:t>Приложени</w:t>
      </w:r>
      <w:r w:rsidR="00705EB7" w:rsidRPr="008A1361">
        <w:rPr>
          <w:rFonts w:ascii="Times New Roman" w:hAnsi="Times New Roman"/>
          <w:sz w:val="24"/>
          <w:szCs w:val="24"/>
        </w:rPr>
        <w:t>я</w:t>
      </w:r>
      <w:r w:rsidR="0061682E" w:rsidRPr="008A1361">
        <w:rPr>
          <w:rFonts w:ascii="Times New Roman" w:hAnsi="Times New Roman"/>
          <w:sz w:val="24"/>
          <w:szCs w:val="24"/>
        </w:rPr>
        <w:t xml:space="preserve"> №</w:t>
      </w:r>
      <w:r w:rsidR="00626FBB" w:rsidRPr="008A1361">
        <w:rPr>
          <w:rFonts w:ascii="Times New Roman" w:hAnsi="Times New Roman"/>
          <w:sz w:val="24"/>
          <w:szCs w:val="24"/>
        </w:rPr>
        <w:t xml:space="preserve"> </w:t>
      </w:r>
      <w:r w:rsidR="00397A03" w:rsidRPr="008A1361">
        <w:rPr>
          <w:rFonts w:ascii="Times New Roman" w:hAnsi="Times New Roman"/>
          <w:sz w:val="24"/>
          <w:szCs w:val="24"/>
        </w:rPr>
        <w:t xml:space="preserve">3 </w:t>
      </w:r>
      <w:r w:rsidR="00626FBB" w:rsidRPr="008A1361">
        <w:rPr>
          <w:rFonts w:ascii="Times New Roman" w:hAnsi="Times New Roman"/>
          <w:sz w:val="24"/>
          <w:szCs w:val="24"/>
        </w:rPr>
        <w:t>к настоящим Правилам</w:t>
      </w:r>
      <w:r w:rsidR="00135B9C" w:rsidRPr="008A1361">
        <w:rPr>
          <w:rFonts w:ascii="Times New Roman" w:hAnsi="Times New Roman"/>
          <w:sz w:val="24"/>
          <w:szCs w:val="24"/>
        </w:rPr>
        <w:t>)</w:t>
      </w:r>
      <w:r w:rsidRPr="008A1361">
        <w:rPr>
          <w:rFonts w:ascii="Times New Roman" w:hAnsi="Times New Roman"/>
          <w:sz w:val="24"/>
          <w:szCs w:val="24"/>
        </w:rPr>
        <w:t>.</w:t>
      </w:r>
    </w:p>
    <w:p w14:paraId="7EC50C9C" w14:textId="49C552B8" w:rsidR="00E92A83" w:rsidRPr="008A1361" w:rsidRDefault="00DE65D1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Методика определения</w:t>
      </w:r>
      <w:r w:rsidR="00E92A83" w:rsidRPr="008A1361">
        <w:rPr>
          <w:rFonts w:ascii="Times New Roman" w:hAnsi="Times New Roman"/>
          <w:sz w:val="24"/>
          <w:szCs w:val="24"/>
        </w:rPr>
        <w:t xml:space="preserve"> предельного размера рыноч</w:t>
      </w:r>
      <w:r w:rsidR="00BC5C12">
        <w:rPr>
          <w:rFonts w:ascii="Times New Roman" w:hAnsi="Times New Roman"/>
          <w:sz w:val="24"/>
          <w:szCs w:val="24"/>
        </w:rPr>
        <w:t xml:space="preserve">ного, </w:t>
      </w:r>
      <w:r w:rsidRPr="008A1361">
        <w:rPr>
          <w:rFonts w:ascii="Times New Roman" w:hAnsi="Times New Roman"/>
          <w:sz w:val="24"/>
          <w:szCs w:val="24"/>
        </w:rPr>
        <w:t>кредитного</w:t>
      </w:r>
      <w:r w:rsidR="00BC5C12">
        <w:rPr>
          <w:rFonts w:ascii="Times New Roman" w:hAnsi="Times New Roman"/>
          <w:sz w:val="24"/>
          <w:szCs w:val="24"/>
        </w:rPr>
        <w:t xml:space="preserve"> и</w:t>
      </w:r>
      <w:r w:rsidRPr="008A1361">
        <w:rPr>
          <w:rFonts w:ascii="Times New Roman" w:hAnsi="Times New Roman"/>
          <w:sz w:val="24"/>
          <w:szCs w:val="24"/>
        </w:rPr>
        <w:t xml:space="preserve"> риска </w:t>
      </w:r>
      <w:r w:rsidR="00BC5C12">
        <w:rPr>
          <w:rFonts w:ascii="Times New Roman" w:hAnsi="Times New Roman"/>
          <w:sz w:val="24"/>
          <w:szCs w:val="24"/>
        </w:rPr>
        <w:t xml:space="preserve">ликвидности </w:t>
      </w:r>
      <w:r w:rsidR="007833BE" w:rsidRPr="008A1361">
        <w:rPr>
          <w:rFonts w:ascii="Times New Roman" w:hAnsi="Times New Roman"/>
          <w:sz w:val="24"/>
          <w:szCs w:val="24"/>
        </w:rPr>
        <w:t>отражена в Стандарте</w:t>
      </w:r>
      <w:r w:rsidR="00E92A83" w:rsidRPr="008A1361">
        <w:rPr>
          <w:rFonts w:ascii="Times New Roman" w:hAnsi="Times New Roman"/>
          <w:sz w:val="24"/>
          <w:szCs w:val="24"/>
        </w:rPr>
        <w:t xml:space="preserve"> процесса управления рисками.</w:t>
      </w:r>
    </w:p>
    <w:p w14:paraId="247255F0" w14:textId="3969ECF8" w:rsidR="00B04590" w:rsidRPr="008A1361" w:rsidRDefault="00B04590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Совокупный размер риска определяется как суммарная величина всех видов рисков Биржи</w:t>
      </w:r>
      <w:r w:rsidRPr="008A1361">
        <w:rPr>
          <w:rFonts w:ascii="Times New Roman" w:hAnsi="Times New Roman"/>
          <w:strike/>
          <w:sz w:val="24"/>
          <w:szCs w:val="24"/>
          <w:lang w:eastAsia="en-US"/>
        </w:rPr>
        <w:t>.</w:t>
      </w:r>
    </w:p>
    <w:p w14:paraId="5157A67D" w14:textId="77777777" w:rsidR="00B04590" w:rsidRPr="008A1361" w:rsidRDefault="00B04590" w:rsidP="00F024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Совокупный предельный раз</w:t>
      </w:r>
      <w:r w:rsidR="0082793A" w:rsidRPr="008A1361">
        <w:rPr>
          <w:rFonts w:ascii="Times New Roman" w:hAnsi="Times New Roman"/>
          <w:sz w:val="24"/>
          <w:szCs w:val="24"/>
          <w:lang w:eastAsia="en-US"/>
        </w:rPr>
        <w:t xml:space="preserve">мер рисков не должен превышать </w:t>
      </w:r>
      <w:r w:rsidRPr="008A1361">
        <w:rPr>
          <w:rFonts w:ascii="Times New Roman" w:hAnsi="Times New Roman"/>
          <w:sz w:val="24"/>
          <w:szCs w:val="24"/>
          <w:lang w:eastAsia="en-US"/>
        </w:rPr>
        <w:t>25</w:t>
      </w:r>
      <w:r w:rsidR="00EA43C0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sz w:val="24"/>
          <w:szCs w:val="24"/>
          <w:lang w:eastAsia="en-US"/>
        </w:rPr>
        <w:t>000 000 рублей.</w:t>
      </w:r>
    </w:p>
    <w:p w14:paraId="2A9ADC22" w14:textId="4DD8E209" w:rsidR="00F11D07" w:rsidRPr="008A1361" w:rsidRDefault="00F11D07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Текущая оценка рисков </w:t>
      </w:r>
      <w:r w:rsidR="00A20FBE" w:rsidRPr="008A1361">
        <w:rPr>
          <w:rFonts w:ascii="Times New Roman" w:hAnsi="Times New Roman"/>
          <w:sz w:val="24"/>
          <w:szCs w:val="24"/>
          <w:lang w:eastAsia="en-US"/>
        </w:rPr>
        <w:t>осуществляется на основании критериев, установленных в Приложении №</w:t>
      </w:r>
      <w:r w:rsidR="00397A03" w:rsidRPr="008A1361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="00A20FBE" w:rsidRPr="008A1361">
        <w:rPr>
          <w:rFonts w:ascii="Times New Roman" w:hAnsi="Times New Roman"/>
          <w:sz w:val="24"/>
          <w:szCs w:val="24"/>
          <w:lang w:eastAsia="en-US"/>
        </w:rPr>
        <w:t>к настоящим Правилам</w:t>
      </w:r>
      <w:r w:rsidR="00A40FD2" w:rsidRPr="008A1361">
        <w:rPr>
          <w:rFonts w:ascii="Times New Roman" w:hAnsi="Times New Roman"/>
          <w:sz w:val="24"/>
          <w:szCs w:val="24"/>
          <w:lang w:eastAsia="en-US"/>
        </w:rPr>
        <w:t>,</w:t>
      </w:r>
      <w:r w:rsidR="00A20FBE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070DF" w:rsidRPr="008A1361">
        <w:rPr>
          <w:rFonts w:ascii="Times New Roman" w:hAnsi="Times New Roman"/>
          <w:sz w:val="24"/>
          <w:szCs w:val="24"/>
          <w:lang w:eastAsia="en-US"/>
        </w:rPr>
        <w:t>д</w:t>
      </w:r>
      <w:r w:rsidR="001C2872" w:rsidRPr="008A1361">
        <w:rPr>
          <w:rFonts w:ascii="Times New Roman" w:hAnsi="Times New Roman"/>
          <w:sz w:val="24"/>
          <w:szCs w:val="24"/>
          <w:lang w:eastAsia="en-US"/>
        </w:rPr>
        <w:t>алее уровень риска</w:t>
      </w:r>
      <w:r w:rsidR="006F1B01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сопоставляется с допустимым уровнем риска и совокупным предельным размером рисков (далее - </w:t>
      </w:r>
      <w:r w:rsidRPr="008A1361">
        <w:rPr>
          <w:rFonts w:ascii="Times New Roman" w:hAnsi="Times New Roman"/>
          <w:sz w:val="24"/>
          <w:szCs w:val="24"/>
        </w:rPr>
        <w:t>ограничения рисков).</w:t>
      </w:r>
      <w:r w:rsidR="007E2F6E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sz w:val="24"/>
          <w:szCs w:val="24"/>
          <w:lang w:eastAsia="en-US"/>
        </w:rPr>
        <w:t>В случае превышения допустимого уровня рисков, Биржа признает такие риски значимыми.</w:t>
      </w:r>
      <w:r w:rsidR="000A6B70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1FBCC36" w14:textId="77777777" w:rsidR="0018667B" w:rsidRPr="008A1361" w:rsidRDefault="00592C29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 xml:space="preserve">В </w:t>
      </w:r>
      <w:r w:rsidRPr="008A1361">
        <w:rPr>
          <w:rFonts w:ascii="Times New Roman" w:hAnsi="Times New Roman"/>
          <w:sz w:val="24"/>
          <w:szCs w:val="24"/>
          <w:lang w:eastAsia="en-US"/>
        </w:rPr>
        <w:t>отношении рисков (в том числе событий операционного риска), признанных значимыми лицом, ответственным за организацию системы управления рисками, совместно с руководителем структурного подразделения, в котором выявлен значимый риск, разрабатывается План мероприятий по снижению таких рисков или их исключению. Разработанный План мероприятий по снижению значимых рисков</w:t>
      </w:r>
      <w:r w:rsidR="00F11D07" w:rsidRPr="008A1361">
        <w:rPr>
          <w:rFonts w:ascii="Times New Roman" w:hAnsi="Times New Roman"/>
          <w:sz w:val="24"/>
          <w:szCs w:val="24"/>
          <w:lang w:eastAsia="en-US"/>
        </w:rPr>
        <w:t xml:space="preserve"> (далее – План мероприятий)</w:t>
      </w:r>
      <w:r w:rsidR="0018667B" w:rsidRPr="008A1361">
        <w:rPr>
          <w:rFonts w:ascii="Times New Roman" w:hAnsi="Times New Roman"/>
          <w:sz w:val="24"/>
          <w:szCs w:val="24"/>
          <w:lang w:eastAsia="en-US"/>
        </w:rPr>
        <w:t xml:space="preserve"> подлежит утверждению Генеральным директором Биржи</w:t>
      </w:r>
      <w:r w:rsidR="00F11D07" w:rsidRPr="008A1361">
        <w:rPr>
          <w:rFonts w:ascii="Times New Roman" w:hAnsi="Times New Roman"/>
          <w:sz w:val="24"/>
          <w:szCs w:val="24"/>
          <w:lang w:eastAsia="en-US"/>
        </w:rPr>
        <w:t xml:space="preserve"> и доводится до работников Биржи, которые участвуют в выполнении мероприятий</w:t>
      </w:r>
      <w:r w:rsidR="0018667B"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03D5EE84" w14:textId="77777777" w:rsidR="00F11D07" w:rsidRPr="008A1361" w:rsidRDefault="00F11D07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После утверждения Плана мероприятий лицо, ответственное за организацию системы управления рисками, осуществляет контроль за его исполнением и доводит информацию об его исполнении </w:t>
      </w:r>
      <w:r w:rsidR="00D65225" w:rsidRPr="008A1361">
        <w:rPr>
          <w:rFonts w:ascii="Times New Roman" w:hAnsi="Times New Roman"/>
          <w:sz w:val="24"/>
          <w:szCs w:val="24"/>
          <w:lang w:eastAsia="en-US"/>
        </w:rPr>
        <w:t>до сведения Генерального директора Биржи</w:t>
      </w:r>
      <w:r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412BE896" w14:textId="77777777" w:rsidR="0018667B" w:rsidRPr="008A1361" w:rsidRDefault="0018667B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План мероприятий подлежит пересмотру в случае выявления новых значимых рисков, или дополнительных фактов, которые требуют разработки и осуществления мероприятий по устранению выявленных нарушений </w:t>
      </w:r>
      <w:r w:rsidR="00F11D07" w:rsidRPr="008A1361">
        <w:rPr>
          <w:rFonts w:ascii="Times New Roman" w:hAnsi="Times New Roman"/>
          <w:sz w:val="24"/>
          <w:szCs w:val="24"/>
          <w:lang w:eastAsia="en-US"/>
        </w:rPr>
        <w:t>о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граничения рисков и (или) иных мероприятий в отношении рисков Биржи в рамках снижения </w:t>
      </w:r>
      <w:r w:rsidR="00F11D07" w:rsidRPr="008A1361">
        <w:rPr>
          <w:rFonts w:ascii="Times New Roman" w:hAnsi="Times New Roman"/>
          <w:sz w:val="24"/>
          <w:szCs w:val="24"/>
          <w:lang w:eastAsia="en-US"/>
        </w:rPr>
        <w:t>рисков Биржи или их исключения.</w:t>
      </w:r>
    </w:p>
    <w:p w14:paraId="4C86A9E5" w14:textId="77777777" w:rsidR="00384D32" w:rsidRPr="008A1361" w:rsidRDefault="00384D32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lastRenderedPageBreak/>
        <w:t>Построение или коррекция карты рисков осуществляется лицом, ответственным за организацию системы управления рисками, один раз в квартал. Каждый раз после изменений карты рисков проводится анализ, который дает возможность сделать следующие выводы:</w:t>
      </w:r>
    </w:p>
    <w:p w14:paraId="65308324" w14:textId="77777777" w:rsidR="00384D32" w:rsidRPr="008A1361" w:rsidRDefault="00384D3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 группе рисков выше жирной линии на карте рисков следует разработать план немедленных (первоочередных) мероприятий;</w:t>
      </w:r>
    </w:p>
    <w:p w14:paraId="1123EAD3" w14:textId="77777777" w:rsidR="00384D32" w:rsidRPr="008A1361" w:rsidRDefault="00384D3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по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группе рисков, входящих в зону допустимого риска, требуется проведение контрольных мероприятий, чтобы со временем они не перешли в разряд значимых.</w:t>
      </w:r>
    </w:p>
    <w:p w14:paraId="29F465F6" w14:textId="77777777" w:rsidR="00EA4489" w:rsidRPr="008A1361" w:rsidRDefault="00EA4489" w:rsidP="00F02457">
      <w:pPr>
        <w:pStyle w:val="a3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Биржа при оценке рисков использует ключевые индикаторы рисков (КИР). </w:t>
      </w:r>
    </w:p>
    <w:p w14:paraId="1FF868E2" w14:textId="77777777" w:rsidR="00EA4489" w:rsidRPr="008A1361" w:rsidRDefault="00EA4489" w:rsidP="00F02457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Ключевые индикаторы рисков - количественные показатели источников (факторов) риска используются для отслеживания и прогнозирования различных опасных событий.</w:t>
      </w:r>
    </w:p>
    <w:p w14:paraId="17DC69C4" w14:textId="77777777" w:rsidR="00EA4489" w:rsidRPr="008A1361" w:rsidRDefault="00EA4489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Биржей устанавливаются следующие пороговые значения КИР: «0» и «1».</w:t>
      </w:r>
    </w:p>
    <w:p w14:paraId="7DD23880" w14:textId="77777777" w:rsidR="00EA4489" w:rsidRPr="008A1361" w:rsidRDefault="00EA4489" w:rsidP="00F02457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Значение КИР соответствует показателю «0» </w:t>
      </w:r>
      <w:r w:rsidR="00F070DF" w:rsidRPr="008A1361">
        <w:rPr>
          <w:rFonts w:ascii="Times New Roman" w:hAnsi="Times New Roman"/>
          <w:sz w:val="24"/>
          <w:szCs w:val="24"/>
          <w:lang w:eastAsia="en-US"/>
        </w:rPr>
        <w:t>–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значение индикатора находится в пределах нормы, не требуется никаких действий, индикатор и связанный с ним риск не угрожают Бирже и находятся под контролем, риск признается приемлемым.</w:t>
      </w:r>
    </w:p>
    <w:p w14:paraId="04CE7E77" w14:textId="77777777" w:rsidR="00EA4489" w:rsidRPr="008A1361" w:rsidRDefault="00EA4489" w:rsidP="00F02457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Значение КИР соответствует показателю «1» - значение индикатора находится на уровне выше нормы, Биржа подвержена риску, необходимо определить величину угрозы опасного события (значимый или критический риск) и необходимость принятия мер.</w:t>
      </w:r>
    </w:p>
    <w:p w14:paraId="00D6475E" w14:textId="77777777" w:rsidR="00FF5F3D" w:rsidRPr="008A1361" w:rsidRDefault="009476E6" w:rsidP="00F024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Ключевые и</w:t>
      </w:r>
      <w:r w:rsidR="00EA4489" w:rsidRPr="008A1361">
        <w:rPr>
          <w:rFonts w:ascii="Times New Roman" w:hAnsi="Times New Roman"/>
          <w:sz w:val="24"/>
          <w:szCs w:val="24"/>
          <w:lang w:eastAsia="en-US"/>
        </w:rPr>
        <w:t xml:space="preserve">ндикаторы риска отражаются в </w:t>
      </w:r>
      <w:r w:rsidR="0033233C" w:rsidRPr="008A1361">
        <w:rPr>
          <w:rFonts w:ascii="Times New Roman" w:hAnsi="Times New Roman"/>
          <w:sz w:val="24"/>
          <w:szCs w:val="24"/>
          <w:lang w:eastAsia="en-US"/>
        </w:rPr>
        <w:t>Р</w:t>
      </w:r>
      <w:r w:rsidR="00EA4489" w:rsidRPr="008A1361">
        <w:rPr>
          <w:rFonts w:ascii="Times New Roman" w:hAnsi="Times New Roman"/>
          <w:sz w:val="24"/>
          <w:szCs w:val="24"/>
          <w:lang w:eastAsia="en-US"/>
        </w:rPr>
        <w:t>еестре рисков по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каждому риску и используются с </w:t>
      </w:r>
      <w:r w:rsidR="00EA4489" w:rsidRPr="008A1361">
        <w:rPr>
          <w:rFonts w:ascii="Times New Roman" w:hAnsi="Times New Roman"/>
          <w:sz w:val="24"/>
          <w:szCs w:val="24"/>
          <w:lang w:eastAsia="en-US"/>
        </w:rPr>
        <w:t>целью принятия дальнейших решений по управлению риском.</w:t>
      </w:r>
    </w:p>
    <w:p w14:paraId="377C941A" w14:textId="77777777" w:rsidR="006733EF" w:rsidRPr="008A1361" w:rsidRDefault="006733EF" w:rsidP="00844E29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22" w:hanging="255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Реагирование на риски.</w:t>
      </w:r>
    </w:p>
    <w:p w14:paraId="414A70B4" w14:textId="77777777" w:rsidR="006733EF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Реагированием на риски признаются действия, предпринимаемые Биржей для уменьшения вероятности и (или) последствий, связанных с риском. </w:t>
      </w:r>
    </w:p>
    <w:p w14:paraId="5FD284BA" w14:textId="77777777" w:rsidR="006733EF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На основе результатов оценки рисков определяется отношение к рискам и принимаются решения о методах реагирования на риски.</w:t>
      </w:r>
    </w:p>
    <w:p w14:paraId="2A3ABD85" w14:textId="77777777" w:rsidR="006733EF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Биржа применяет следующие основные методы реагирования на риски: </w:t>
      </w:r>
    </w:p>
    <w:p w14:paraId="2A856B03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принятие риска;</w:t>
      </w:r>
    </w:p>
    <w:p w14:paraId="5B6727C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избежание риска;</w:t>
      </w:r>
    </w:p>
    <w:p w14:paraId="1F6F023F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минимизация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риска.</w:t>
      </w:r>
    </w:p>
    <w:p w14:paraId="00B600C2" w14:textId="77777777" w:rsidR="006733EF" w:rsidRPr="008A1361" w:rsidRDefault="006733EF" w:rsidP="00F024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Для реагирования на конкретный риск может быть использован как один, так и несколько перечисленных методов.</w:t>
      </w:r>
    </w:p>
    <w:p w14:paraId="6147CC18" w14:textId="77777777" w:rsidR="004B52F0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Принятие риска означает осуществление деятельности, с которой связан данный вид риска, в неизменном виде.</w:t>
      </w:r>
      <w:r w:rsidR="004B52F0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A6DA8B6" w14:textId="77777777" w:rsidR="006733EF" w:rsidRPr="008A1361" w:rsidRDefault="004B52F0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Принятие риска применяется к рискам, чье прогнозное влияние на деятельность Биржи незначительно и заключается в том, что не принимается никаких действий для того, чтобы снизить вероятность влияния рискового события.</w:t>
      </w:r>
    </w:p>
    <w:p w14:paraId="7BEE13F2" w14:textId="77777777" w:rsidR="006733EF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Принятие риска на себя, предусматривает принятие на себя финансовых последствий от наступления</w:t>
      </w:r>
      <w:r w:rsidRPr="008A1361">
        <w:rPr>
          <w:rFonts w:ascii="Times New Roman" w:hAnsi="Times New Roman"/>
          <w:sz w:val="24"/>
          <w:szCs w:val="24"/>
        </w:rPr>
        <w:t xml:space="preserve"> неблагоприятного события. В этом случае должны быть рассмотрены два варианта:</w:t>
      </w:r>
    </w:p>
    <w:p w14:paraId="77803634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вероятность наступления риска;</w:t>
      </w:r>
    </w:p>
    <w:p w14:paraId="0CAC5C8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величина потерь.</w:t>
      </w:r>
    </w:p>
    <w:p w14:paraId="4B65A531" w14:textId="77777777" w:rsidR="006733EF" w:rsidRPr="008A1361" w:rsidRDefault="006733EF" w:rsidP="00F02457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Риск подлежит принятию Биржей, когда он находится в приемлемых границах либо</w:t>
      </w:r>
      <w:r w:rsidR="00145314" w:rsidRPr="008A1361">
        <w:rPr>
          <w:rFonts w:ascii="Times New Roman" w:hAnsi="Times New Roman"/>
          <w:sz w:val="24"/>
          <w:szCs w:val="24"/>
        </w:rPr>
        <w:t>,</w:t>
      </w:r>
      <w:r w:rsidRPr="008A1361">
        <w:rPr>
          <w:rFonts w:ascii="Times New Roman" w:hAnsi="Times New Roman"/>
          <w:sz w:val="24"/>
          <w:szCs w:val="24"/>
        </w:rPr>
        <w:t xml:space="preserve"> когда невозможно применить другие методы воздействия на риск. </w:t>
      </w:r>
    </w:p>
    <w:p w14:paraId="157F2AF6" w14:textId="77777777" w:rsidR="006733EF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Избежание</w:t>
      </w:r>
      <w:r w:rsidRPr="008A1361">
        <w:rPr>
          <w:rFonts w:ascii="Times New Roman" w:hAnsi="Times New Roman"/>
          <w:sz w:val="24"/>
          <w:szCs w:val="24"/>
        </w:rPr>
        <w:t xml:space="preserve"> риска подразумевает отказ от вовлечения в ситуацию риска, полное устранение определенной угрозы или источника риска. Поскольку данные действия могут привести к уменьшению доходов Биржи, решение об избежании риска должно приниматься с учетом сравнения величины риска и размера дохода.</w:t>
      </w:r>
    </w:p>
    <w:p w14:paraId="4A9FD0E5" w14:textId="77777777" w:rsidR="006733EF" w:rsidRPr="008A1361" w:rsidRDefault="006733EF" w:rsidP="00F02457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Применение этого метода оправдано в следующих случаях:</w:t>
      </w:r>
    </w:p>
    <w:p w14:paraId="701DBD8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вероятность реализации риска достаточно велика;</w:t>
      </w:r>
    </w:p>
    <w:p w14:paraId="3FFBCF5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размер возможного ущерба небольшой.</w:t>
      </w:r>
    </w:p>
    <w:p w14:paraId="3A4CF49F" w14:textId="77777777" w:rsidR="002C3A70" w:rsidRPr="008A1361" w:rsidRDefault="006733EF" w:rsidP="00844E2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lastRenderedPageBreak/>
        <w:t>Минимизация</w:t>
      </w:r>
      <w:r w:rsidR="002C3A70"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sz w:val="24"/>
          <w:szCs w:val="24"/>
          <w:lang w:eastAsia="en-US"/>
        </w:rPr>
        <w:t>риска подразумевает снижение вероятности наступления риска, за счет внедрения новых или оптимизации су</w:t>
      </w:r>
      <w:r w:rsidR="007B747E" w:rsidRPr="008A1361">
        <w:rPr>
          <w:rFonts w:ascii="Times New Roman" w:hAnsi="Times New Roman"/>
          <w:sz w:val="24"/>
          <w:szCs w:val="24"/>
          <w:lang w:eastAsia="en-US"/>
        </w:rPr>
        <w:t>ществующих контрольных процедур, с</w:t>
      </w:r>
      <w:r w:rsidR="002C3A70" w:rsidRPr="008A1361">
        <w:rPr>
          <w:rFonts w:ascii="Times New Roman" w:hAnsi="Times New Roman"/>
          <w:sz w:val="24"/>
          <w:szCs w:val="24"/>
          <w:lang w:eastAsia="en-US"/>
        </w:rPr>
        <w:t>овершение действий по уменьшению влияния риска</w:t>
      </w:r>
      <w:r w:rsidR="007B747E"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35515952" w14:textId="77777777" w:rsidR="006733EF" w:rsidRPr="008A1361" w:rsidRDefault="006733EF" w:rsidP="00844E29">
      <w:pPr>
        <w:pStyle w:val="a3"/>
        <w:numPr>
          <w:ilvl w:val="2"/>
          <w:numId w:val="9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Меры по минимизации рисков предполагают осуществление комплекса мероприятий, направленных на снижение вероятности (возможности) наступления событий или обстоятельств, приводящих к реализации рисков, и/или на уменьшение (ограничение) размера возможных убытков. Биржа разрабатывает и применяет меры по минимизации рисков, исходя из характера, масштабов деятельности и стратегии развития.</w:t>
      </w:r>
    </w:p>
    <w:p w14:paraId="0CDC654D" w14:textId="77777777" w:rsidR="006733EF" w:rsidRPr="008A1361" w:rsidRDefault="006733EF" w:rsidP="00844E29">
      <w:pPr>
        <w:pStyle w:val="a3"/>
        <w:numPr>
          <w:ilvl w:val="2"/>
          <w:numId w:val="9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Решение о применении того или иного метода управления рисками или сочетания методов принимается после проведения аналитической работы, одним из результатов которой должна быть оценка эффективности выбранных действий.</w:t>
      </w:r>
    </w:p>
    <w:p w14:paraId="7E26EB86" w14:textId="77777777" w:rsidR="006733EF" w:rsidRPr="008A1361" w:rsidRDefault="006733EF" w:rsidP="00844E29">
      <w:pPr>
        <w:pStyle w:val="a3"/>
        <w:numPr>
          <w:ilvl w:val="2"/>
          <w:numId w:val="9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Определив методы реагирования на риск, Биржа определяет средства контроля, необходимые</w:t>
      </w:r>
      <w:r w:rsidRPr="008A1361">
        <w:rPr>
          <w:rFonts w:ascii="Times New Roman" w:hAnsi="Times New Roman"/>
          <w:sz w:val="24"/>
          <w:szCs w:val="24"/>
        </w:rPr>
        <w:t xml:space="preserve"> для обеспечения надлежащего и своевременного реагирования на риски.</w:t>
      </w:r>
    </w:p>
    <w:p w14:paraId="3626687E" w14:textId="77777777" w:rsidR="006733EF" w:rsidRPr="008A1361" w:rsidRDefault="00F70DFA" w:rsidP="00F024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8.5. Мониторинг и контроль</w:t>
      </w:r>
      <w:r w:rsidR="006733EF" w:rsidRPr="008A1361">
        <w:rPr>
          <w:rFonts w:ascii="Times New Roman" w:hAnsi="Times New Roman"/>
          <w:sz w:val="24"/>
          <w:szCs w:val="24"/>
        </w:rPr>
        <w:t>.</w:t>
      </w:r>
    </w:p>
    <w:p w14:paraId="7A838A81" w14:textId="77777777" w:rsidR="00EA0795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Мониторинг представляет собой процесс функционирования регулярной независимой системы оценивания и контроля</w:t>
      </w:r>
      <w:r w:rsidR="00EA0795" w:rsidRPr="008A1361">
        <w:rPr>
          <w:rFonts w:ascii="Times New Roman" w:hAnsi="Times New Roman"/>
          <w:sz w:val="24"/>
          <w:szCs w:val="24"/>
        </w:rPr>
        <w:t>, периодические проверка и корректировка по необходимости процесса управления рисками Биржи</w:t>
      </w:r>
      <w:r w:rsidR="00E16363" w:rsidRPr="008A1361">
        <w:rPr>
          <w:rFonts w:ascii="Times New Roman" w:hAnsi="Times New Roman"/>
          <w:sz w:val="24"/>
          <w:szCs w:val="24"/>
        </w:rPr>
        <w:t>.</w:t>
      </w:r>
    </w:p>
    <w:p w14:paraId="236563D0" w14:textId="77777777" w:rsidR="00985938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Мониторинг осуществляется с целью отслеживания изменений уровня риска, исследования причин данных изменений,</w:t>
      </w:r>
      <w:r w:rsidR="00BF14C8" w:rsidRPr="008A1361">
        <w:rPr>
          <w:rFonts w:ascii="Times New Roman" w:hAnsi="Times New Roman"/>
          <w:sz w:val="24"/>
          <w:szCs w:val="24"/>
        </w:rPr>
        <w:t xml:space="preserve"> предупреждение возможностей повышения уровня рисков выше предельно допустимого уровня риска,</w:t>
      </w:r>
      <w:r w:rsidRPr="008A1361">
        <w:rPr>
          <w:rFonts w:ascii="Times New Roman" w:hAnsi="Times New Roman"/>
          <w:sz w:val="24"/>
          <w:szCs w:val="24"/>
        </w:rPr>
        <w:t xml:space="preserve"> а также для своевременного принятия действий, направленных на сниже</w:t>
      </w:r>
      <w:r w:rsidR="00BF14C8" w:rsidRPr="008A1361">
        <w:rPr>
          <w:rFonts w:ascii="Times New Roman" w:hAnsi="Times New Roman"/>
          <w:sz w:val="24"/>
          <w:szCs w:val="24"/>
        </w:rPr>
        <w:t>ние уровня риска до приемлемого</w:t>
      </w:r>
      <w:r w:rsidR="00A97DEA" w:rsidRPr="008A1361">
        <w:rPr>
          <w:rFonts w:ascii="Times New Roman" w:hAnsi="Times New Roman"/>
          <w:sz w:val="24"/>
          <w:szCs w:val="24"/>
        </w:rPr>
        <w:t xml:space="preserve"> (допустимого)</w:t>
      </w:r>
      <w:r w:rsidR="00BF14C8" w:rsidRPr="008A1361">
        <w:rPr>
          <w:rFonts w:ascii="Times New Roman" w:hAnsi="Times New Roman"/>
          <w:sz w:val="24"/>
          <w:szCs w:val="24"/>
        </w:rPr>
        <w:t>.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985938" w:rsidRPr="008A1361">
        <w:rPr>
          <w:rFonts w:ascii="Times New Roman" w:hAnsi="Times New Roman"/>
          <w:sz w:val="24"/>
          <w:szCs w:val="24"/>
          <w:lang w:eastAsia="en-US"/>
        </w:rPr>
        <w:t xml:space="preserve">В ходе мониторинга оценивается эффективность мер воздействия на риск, уровень которого превышает допустимый. </w:t>
      </w:r>
    </w:p>
    <w:p w14:paraId="03B2DA3D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Система постоянного мониторинга позволяет:</w:t>
      </w:r>
    </w:p>
    <w:p w14:paraId="7F6B080F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анализировать эффективность используемых мероприятий по изменению уровня риска;</w:t>
      </w:r>
    </w:p>
    <w:p w14:paraId="4821269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выявить нарушения ограничения рисков;</w:t>
      </w:r>
    </w:p>
    <w:p w14:paraId="3AD2C53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осуществлять своевременный пересмотр рисков;</w:t>
      </w:r>
    </w:p>
    <w:p w14:paraId="42E50F65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своевременно принимать меры реагирования на риски;</w:t>
      </w:r>
    </w:p>
    <w:p w14:paraId="688C80E9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накапливать необходимые знания (опыт) для последующих шагов (принятия решений) при анализе и оценке риска и, соответственно, методов и способов управления.</w:t>
      </w:r>
    </w:p>
    <w:p w14:paraId="713A6812" w14:textId="77777777" w:rsidR="00AD61C4" w:rsidRPr="008A1361" w:rsidRDefault="00AD61C4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Мониторинг проводится лицом, ответственным за организацию системы управления рисками, на регулярной основе</w:t>
      </w:r>
      <w:r w:rsidR="00E16363" w:rsidRPr="008A1361">
        <w:rPr>
          <w:rFonts w:ascii="Times New Roman" w:hAnsi="Times New Roman"/>
          <w:sz w:val="24"/>
          <w:szCs w:val="24"/>
          <w:lang w:eastAsia="en-US"/>
        </w:rPr>
        <w:t>.</w:t>
      </w:r>
      <w:r w:rsidRPr="008A136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8B77D49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Результаты мониторинга могут являться основанием для пересмотра состава рисков, их оценки, методов реагирования на риски, мероприятий по управлению рисками, а также организационных мер, методик и процедур, создаваемых и используемых для эффективного осуществления управления рисками.</w:t>
      </w:r>
    </w:p>
    <w:p w14:paraId="624E585F" w14:textId="77777777" w:rsidR="00823D7A" w:rsidRPr="008A1361" w:rsidRDefault="00823D7A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 оценке эффективности мероприятий лицом, ответственным за организацию системы управления рисками, осуществляется подтверждение факта выполнения мероприятий, их экономическая целесообразность, подтверждается факт снижения риска, корректность оценки риска, как с точки зрения ее возможного завышения, так и занижения.</w:t>
      </w:r>
    </w:p>
    <w:p w14:paraId="72A12234" w14:textId="77777777" w:rsidR="008E5B3F" w:rsidRPr="008A1361" w:rsidRDefault="008E5B3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Полученная в процессе мониторинга информация об изменении уровня риска доводится </w:t>
      </w:r>
      <w:r w:rsidR="007A44DB" w:rsidRPr="008A1361">
        <w:rPr>
          <w:rFonts w:ascii="Times New Roman" w:hAnsi="Times New Roman"/>
          <w:sz w:val="24"/>
          <w:szCs w:val="24"/>
        </w:rPr>
        <w:t xml:space="preserve">в рабочем порядке </w:t>
      </w:r>
      <w:r w:rsidRPr="008A1361">
        <w:rPr>
          <w:rFonts w:ascii="Times New Roman" w:hAnsi="Times New Roman"/>
          <w:sz w:val="24"/>
          <w:szCs w:val="24"/>
        </w:rPr>
        <w:t xml:space="preserve">до сведения </w:t>
      </w:r>
      <w:r w:rsidR="005F32BB" w:rsidRPr="008A1361">
        <w:rPr>
          <w:rFonts w:ascii="Times New Roman" w:hAnsi="Times New Roman"/>
          <w:sz w:val="24"/>
          <w:szCs w:val="24"/>
        </w:rPr>
        <w:t>Генерального директора</w:t>
      </w:r>
      <w:r w:rsidRPr="008A1361">
        <w:rPr>
          <w:rFonts w:ascii="Times New Roman" w:hAnsi="Times New Roman"/>
          <w:sz w:val="24"/>
          <w:szCs w:val="24"/>
        </w:rPr>
        <w:t xml:space="preserve"> Биржи, структурных подразделений и сотрудников Биржи, на деятельности которых может отразиться изменение уровня риска</w:t>
      </w:r>
      <w:r w:rsidR="00823D7A" w:rsidRPr="008A1361">
        <w:rPr>
          <w:rFonts w:ascii="Times New Roman" w:hAnsi="Times New Roman"/>
          <w:sz w:val="24"/>
          <w:szCs w:val="24"/>
        </w:rPr>
        <w:t>, осуществляется актуализация информации о риске.</w:t>
      </w:r>
    </w:p>
    <w:p w14:paraId="2AAA2219" w14:textId="77777777" w:rsidR="008C1429" w:rsidRPr="008A1361" w:rsidRDefault="008C1429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Владельцы рисков осуществляют текущий мониторинг процессов управления рисками</w:t>
      </w:r>
      <w:r w:rsidR="002F239B" w:rsidRPr="008A1361">
        <w:t xml:space="preserve"> </w:t>
      </w:r>
      <w:r w:rsidRPr="008A1361">
        <w:rPr>
          <w:rFonts w:ascii="Times New Roman" w:hAnsi="Times New Roman"/>
          <w:sz w:val="24"/>
          <w:szCs w:val="24"/>
        </w:rPr>
        <w:t>с целью разработки мероприятий, направленных на снижение рисков и отслеживают внедрение разработанных мероприятий, своевременно принимают меры по устранению рисков.</w:t>
      </w:r>
    </w:p>
    <w:p w14:paraId="5BEAE0A3" w14:textId="77777777" w:rsidR="006733EF" w:rsidRPr="008A1361" w:rsidRDefault="006733EF" w:rsidP="00844E29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032" w:hanging="4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Обмен информацией о рисках, подготовка отчетности о рисках.</w:t>
      </w:r>
    </w:p>
    <w:p w14:paraId="5CB8B8F6" w14:textId="77777777" w:rsidR="001733B2" w:rsidRPr="008A1361" w:rsidRDefault="006733EF" w:rsidP="00844E29">
      <w:pPr>
        <w:pStyle w:val="a3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Работники Биржи обязаны незамедлительно</w:t>
      </w:r>
      <w:r w:rsidR="006276DB" w:rsidRPr="008A1361">
        <w:rPr>
          <w:rFonts w:ascii="Times New Roman" w:hAnsi="Times New Roman"/>
          <w:sz w:val="24"/>
          <w:szCs w:val="24"/>
        </w:rPr>
        <w:t>, не позднее одного рабочего дня,</w:t>
      </w:r>
      <w:r w:rsidRPr="008A1361">
        <w:rPr>
          <w:rFonts w:ascii="Times New Roman" w:hAnsi="Times New Roman"/>
          <w:sz w:val="24"/>
          <w:szCs w:val="24"/>
        </w:rPr>
        <w:t xml:space="preserve"> доводить до сведения своего непосредственного руководителя и лица, ответственного за организацию системы управления рисками, информацию </w:t>
      </w:r>
      <w:r w:rsidR="001733B2" w:rsidRPr="008A1361">
        <w:rPr>
          <w:rFonts w:ascii="Times New Roman" w:hAnsi="Times New Roman"/>
          <w:sz w:val="24"/>
          <w:szCs w:val="24"/>
        </w:rPr>
        <w:t>об идентифицированном ими риске и/или о реализации риска</w:t>
      </w:r>
      <w:r w:rsidR="002F239B" w:rsidRPr="008A1361">
        <w:rPr>
          <w:rFonts w:ascii="Times New Roman" w:hAnsi="Times New Roman"/>
          <w:sz w:val="24"/>
          <w:szCs w:val="24"/>
        </w:rPr>
        <w:t>, в том числе данные по событиям операционного риска, связанным с нарушениями Операционной надежности, и по убыткам от реализованных событий рисков</w:t>
      </w:r>
      <w:r w:rsidR="001733B2" w:rsidRPr="008A1361">
        <w:rPr>
          <w:rFonts w:ascii="Times New Roman" w:hAnsi="Times New Roman"/>
          <w:sz w:val="24"/>
          <w:szCs w:val="24"/>
        </w:rPr>
        <w:t>.</w:t>
      </w:r>
      <w:r w:rsidR="00663132" w:rsidRPr="008A1361">
        <w:rPr>
          <w:rFonts w:ascii="Times New Roman" w:hAnsi="Times New Roman"/>
          <w:sz w:val="24"/>
          <w:szCs w:val="24"/>
        </w:rPr>
        <w:t xml:space="preserve"> Информация о рисках, идентифицированных лицом, ответственным за организацию системы управления рисками</w:t>
      </w:r>
      <w:r w:rsidR="0009297D" w:rsidRPr="008A1361">
        <w:rPr>
          <w:rFonts w:ascii="Times New Roman" w:hAnsi="Times New Roman"/>
          <w:sz w:val="24"/>
          <w:szCs w:val="24"/>
        </w:rPr>
        <w:t>,</w:t>
      </w:r>
      <w:r w:rsidR="00663132" w:rsidRPr="008A1361">
        <w:rPr>
          <w:rFonts w:ascii="Times New Roman" w:hAnsi="Times New Roman"/>
          <w:sz w:val="24"/>
          <w:szCs w:val="24"/>
        </w:rPr>
        <w:t xml:space="preserve"> и/или работниками Биржи</w:t>
      </w:r>
      <w:r w:rsidR="0009297D" w:rsidRPr="008A1361">
        <w:rPr>
          <w:rFonts w:ascii="Times New Roman" w:hAnsi="Times New Roman"/>
          <w:sz w:val="24"/>
          <w:szCs w:val="24"/>
        </w:rPr>
        <w:t>,</w:t>
      </w:r>
      <w:r w:rsidR="00663132" w:rsidRPr="008A1361">
        <w:rPr>
          <w:rFonts w:ascii="Times New Roman" w:hAnsi="Times New Roman"/>
          <w:sz w:val="24"/>
          <w:szCs w:val="24"/>
        </w:rPr>
        <w:t xml:space="preserve"> </w:t>
      </w:r>
      <w:r w:rsidR="000B69A3" w:rsidRPr="008A1361">
        <w:rPr>
          <w:rFonts w:ascii="Times New Roman" w:hAnsi="Times New Roman"/>
          <w:sz w:val="24"/>
          <w:szCs w:val="24"/>
        </w:rPr>
        <w:t xml:space="preserve">незамедлительно </w:t>
      </w:r>
      <w:r w:rsidR="00663132" w:rsidRPr="008A1361">
        <w:rPr>
          <w:rFonts w:ascii="Times New Roman" w:hAnsi="Times New Roman"/>
          <w:sz w:val="24"/>
          <w:szCs w:val="24"/>
        </w:rPr>
        <w:t>доводится до сведения Генерального директора Биржи</w:t>
      </w:r>
      <w:r w:rsidR="007A44DB" w:rsidRPr="008A1361">
        <w:rPr>
          <w:rFonts w:ascii="Times New Roman" w:hAnsi="Times New Roman"/>
          <w:sz w:val="24"/>
          <w:szCs w:val="24"/>
        </w:rPr>
        <w:t xml:space="preserve">, в случае, если </w:t>
      </w:r>
      <w:r w:rsidR="00CA3D6C" w:rsidRPr="008A1361">
        <w:rPr>
          <w:rFonts w:ascii="Times New Roman" w:hAnsi="Times New Roman"/>
          <w:sz w:val="24"/>
          <w:szCs w:val="24"/>
        </w:rPr>
        <w:t>событие относится к значимым и (или) существенным событиям операционного риска</w:t>
      </w:r>
      <w:r w:rsidR="000B69A3" w:rsidRPr="008A1361">
        <w:rPr>
          <w:rFonts w:ascii="Times New Roman" w:hAnsi="Times New Roman"/>
          <w:sz w:val="24"/>
          <w:szCs w:val="24"/>
        </w:rPr>
        <w:t>.</w:t>
      </w:r>
    </w:p>
    <w:p w14:paraId="359C96DA" w14:textId="77777777" w:rsidR="0034396E" w:rsidRPr="008A1361" w:rsidRDefault="0034396E" w:rsidP="00844E29">
      <w:pPr>
        <w:pStyle w:val="a3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Информационное взаимодействие между структурными подразделениями, работниками и лицом, ответственным за организацию системы управления рисками осуществляется способами, обеспечивающими оперативность передачи информации, в т.ч. устно, путем направления сообщений по электронной почте, составления служебных записок и пр. </w:t>
      </w:r>
    </w:p>
    <w:p w14:paraId="5353E8BC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рамках своих полномочий лицо, ответственное за организацию системы управления рисками, принимает меры, направленные на обеспечение конфиденциальности информации, полученной в процессе управления рисками Биржи.</w:t>
      </w:r>
    </w:p>
    <w:p w14:paraId="55144F55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ходе работ по идентификации, оценке, мониторингу, контролю рисков лицо, ответственное за организацию системы управления рисками, информирует работников Биржи о выявленных рисках, отнесенных к деятельности подразделений, сотрудниками которых они являются, в объеме необходимом для эффективного участия работников в оценке риска и формировании мероприятий по их снижению и/или контролю.</w:t>
      </w:r>
    </w:p>
    <w:p w14:paraId="07346452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Лицо, ответственное за организацию системы управления рисками, инициирует </w:t>
      </w:r>
      <w:r w:rsidR="00AF0DC5" w:rsidRPr="008A1361">
        <w:rPr>
          <w:rFonts w:ascii="Times New Roman" w:hAnsi="Times New Roman"/>
          <w:sz w:val="24"/>
          <w:szCs w:val="24"/>
        </w:rPr>
        <w:t xml:space="preserve">рабочие </w:t>
      </w:r>
      <w:r w:rsidRPr="008A1361">
        <w:rPr>
          <w:rFonts w:ascii="Times New Roman" w:hAnsi="Times New Roman"/>
          <w:sz w:val="24"/>
          <w:szCs w:val="24"/>
        </w:rPr>
        <w:t xml:space="preserve">совещания с участием владельцев рисков и Генерального директора Биржи для оценки </w:t>
      </w:r>
      <w:r w:rsidR="00990A28" w:rsidRPr="008A1361">
        <w:rPr>
          <w:rFonts w:ascii="Times New Roman" w:hAnsi="Times New Roman"/>
          <w:sz w:val="24"/>
          <w:szCs w:val="24"/>
        </w:rPr>
        <w:t>значимого</w:t>
      </w:r>
      <w:r w:rsidRPr="008A1361">
        <w:rPr>
          <w:rFonts w:ascii="Times New Roman" w:hAnsi="Times New Roman"/>
          <w:sz w:val="24"/>
          <w:szCs w:val="24"/>
        </w:rPr>
        <w:t xml:space="preserve"> события (событий)</w:t>
      </w:r>
      <w:r w:rsidR="009B74C3" w:rsidRPr="008A1361">
        <w:rPr>
          <w:rFonts w:ascii="Times New Roman" w:hAnsi="Times New Roman"/>
          <w:sz w:val="24"/>
          <w:szCs w:val="24"/>
        </w:rPr>
        <w:t xml:space="preserve"> риска</w:t>
      </w:r>
      <w:r w:rsidRPr="008A1361">
        <w:rPr>
          <w:rFonts w:ascii="Times New Roman" w:hAnsi="Times New Roman"/>
          <w:sz w:val="24"/>
          <w:szCs w:val="24"/>
        </w:rPr>
        <w:t>, анализа выявленного события (событий) риска, возможного воздействия событий и их последствий на деятельность Биржи, разработки мероприятий по снижению или исключению риска.</w:t>
      </w:r>
    </w:p>
    <w:p w14:paraId="7FF95B9A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Если на совещании принято решение о необходимости дальнейшего анализа, то оценка соответствующего риска должна быть продолжена для более детального рассмотрения опасных событий, а соответствующий им риск переоценен. Если на совещании принято решение об отсутствии необходимости дальнейшего анализа, то оценка опасных событий и соответствующего им риска является завершенной. В этом случае риск подлежит обработке, мониторингу и пересмотру. В любом случае на совещании должно быть принято решение о дальнейших действиях, принятые решения оформляются протоколом. Периодичность совещаний определяется по мере необходимости их проведения. </w:t>
      </w:r>
    </w:p>
    <w:p w14:paraId="1C3C1D88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Внутренний обмен информацией о рисках между подразделениями Биржи и органами управления Биржи осуществляется через систему отчетности, принятой на Бирже.</w:t>
      </w:r>
    </w:p>
    <w:p w14:paraId="4945A42D" w14:textId="77777777" w:rsidR="006733EF" w:rsidRPr="008A1361" w:rsidRDefault="006733EF" w:rsidP="00844E29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Отчетность владельцев рисков о рисках, возникающих внутри структурных подразделений</w:t>
      </w:r>
      <w:r w:rsidR="005F32BB" w:rsidRPr="008A1361">
        <w:rPr>
          <w:rFonts w:ascii="Times New Roman" w:hAnsi="Times New Roman"/>
          <w:sz w:val="24"/>
          <w:szCs w:val="24"/>
        </w:rPr>
        <w:t>.</w:t>
      </w:r>
    </w:p>
    <w:p w14:paraId="0FB82DEA" w14:textId="77777777" w:rsidR="00F564AC" w:rsidRPr="008A1361" w:rsidRDefault="00F16D2A" w:rsidP="00844E29">
      <w:pPr>
        <w:pStyle w:val="a3"/>
        <w:numPr>
          <w:ilvl w:val="3"/>
          <w:numId w:val="3"/>
        </w:num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Лица, ответственные за конкретное подразделение или отдел,</w:t>
      </w:r>
      <w:r w:rsidR="006733EF" w:rsidRPr="008A1361">
        <w:rPr>
          <w:rFonts w:ascii="Times New Roman" w:hAnsi="Times New Roman"/>
          <w:sz w:val="24"/>
          <w:szCs w:val="24"/>
        </w:rPr>
        <w:t xml:space="preserve"> ежемесячно</w:t>
      </w:r>
      <w:r w:rsidR="00464E72" w:rsidRPr="008A1361">
        <w:rPr>
          <w:rFonts w:ascii="Times New Roman" w:hAnsi="Times New Roman"/>
          <w:sz w:val="24"/>
          <w:szCs w:val="24"/>
        </w:rPr>
        <w:t>, не позднее 5 календарных дней</w:t>
      </w:r>
      <w:r w:rsidR="00F070DF" w:rsidRPr="008A1361">
        <w:rPr>
          <w:rStyle w:val="afc"/>
          <w:rFonts w:ascii="Times New Roman" w:hAnsi="Times New Roman"/>
          <w:sz w:val="24"/>
          <w:szCs w:val="24"/>
        </w:rPr>
        <w:footnoteReference w:id="1"/>
      </w:r>
      <w:r w:rsidR="00464E72" w:rsidRPr="008A1361">
        <w:rPr>
          <w:rFonts w:ascii="Times New Roman" w:hAnsi="Times New Roman"/>
          <w:sz w:val="24"/>
          <w:szCs w:val="24"/>
        </w:rPr>
        <w:t xml:space="preserve"> с даты окончания отчетного месяца,</w:t>
      </w:r>
      <w:r w:rsidR="006733EF" w:rsidRPr="008A1361">
        <w:rPr>
          <w:rFonts w:ascii="Times New Roman" w:hAnsi="Times New Roman"/>
          <w:sz w:val="24"/>
          <w:szCs w:val="24"/>
        </w:rPr>
        <w:t xml:space="preserve"> </w:t>
      </w:r>
      <w:r w:rsidR="0013128F" w:rsidRPr="008A1361">
        <w:rPr>
          <w:rFonts w:ascii="Times New Roman" w:hAnsi="Times New Roman"/>
          <w:sz w:val="24"/>
          <w:szCs w:val="24"/>
        </w:rPr>
        <w:t xml:space="preserve">с целью выявления рисков Биржи </w:t>
      </w:r>
      <w:r w:rsidR="00464E72" w:rsidRPr="008A1361">
        <w:rPr>
          <w:rFonts w:ascii="Times New Roman" w:hAnsi="Times New Roman"/>
          <w:sz w:val="24"/>
          <w:szCs w:val="24"/>
        </w:rPr>
        <w:t>предоставляют</w:t>
      </w:r>
      <w:r w:rsidR="006733EF" w:rsidRPr="008A1361">
        <w:rPr>
          <w:rFonts w:ascii="Times New Roman" w:hAnsi="Times New Roman"/>
          <w:sz w:val="24"/>
          <w:szCs w:val="24"/>
        </w:rPr>
        <w:t xml:space="preserve"> </w:t>
      </w:r>
      <w:r w:rsidR="00464E72" w:rsidRPr="008A1361">
        <w:rPr>
          <w:rFonts w:ascii="Times New Roman" w:hAnsi="Times New Roman"/>
          <w:sz w:val="24"/>
          <w:szCs w:val="24"/>
        </w:rPr>
        <w:t xml:space="preserve">лицу, ответственному за организацию системы управления рисками, </w:t>
      </w:r>
      <w:r w:rsidR="00CA53EF" w:rsidRPr="008A1361">
        <w:rPr>
          <w:rFonts w:ascii="Times New Roman" w:hAnsi="Times New Roman"/>
          <w:sz w:val="24"/>
          <w:szCs w:val="24"/>
        </w:rPr>
        <w:t xml:space="preserve">отчет, содержащий </w:t>
      </w:r>
      <w:r w:rsidR="001A7C33" w:rsidRPr="008A1361">
        <w:rPr>
          <w:rFonts w:ascii="Times New Roman" w:hAnsi="Times New Roman"/>
          <w:sz w:val="24"/>
          <w:szCs w:val="24"/>
        </w:rPr>
        <w:t xml:space="preserve">информацию о выявленных рисках </w:t>
      </w:r>
      <w:r w:rsidRPr="008A1361">
        <w:rPr>
          <w:rFonts w:ascii="Times New Roman" w:hAnsi="Times New Roman"/>
          <w:sz w:val="24"/>
          <w:szCs w:val="24"/>
        </w:rPr>
        <w:t xml:space="preserve">в данном подразделении (отделе), </w:t>
      </w:r>
      <w:r w:rsidR="00CA53EF" w:rsidRPr="008A1361">
        <w:rPr>
          <w:rFonts w:ascii="Times New Roman" w:hAnsi="Times New Roman"/>
          <w:sz w:val="24"/>
          <w:szCs w:val="24"/>
        </w:rPr>
        <w:t>причины</w:t>
      </w:r>
      <w:r w:rsidRPr="008A1361">
        <w:rPr>
          <w:rFonts w:ascii="Times New Roman" w:hAnsi="Times New Roman"/>
          <w:sz w:val="24"/>
          <w:szCs w:val="24"/>
        </w:rPr>
        <w:t xml:space="preserve"> его</w:t>
      </w:r>
      <w:r w:rsidR="00CA53EF" w:rsidRPr="008A1361">
        <w:rPr>
          <w:rFonts w:ascii="Times New Roman" w:hAnsi="Times New Roman"/>
          <w:sz w:val="24"/>
          <w:szCs w:val="24"/>
        </w:rPr>
        <w:t xml:space="preserve"> возникновения, последствия</w:t>
      </w:r>
      <w:r w:rsidR="0013128F" w:rsidRPr="008A1361">
        <w:rPr>
          <w:rFonts w:ascii="Times New Roman" w:hAnsi="Times New Roman"/>
          <w:sz w:val="24"/>
          <w:szCs w:val="24"/>
        </w:rPr>
        <w:t>,</w:t>
      </w:r>
      <w:r w:rsidR="00CA53EF" w:rsidRPr="008A1361">
        <w:rPr>
          <w:rFonts w:ascii="Times New Roman" w:hAnsi="Times New Roman"/>
          <w:sz w:val="24"/>
          <w:szCs w:val="24"/>
        </w:rPr>
        <w:t xml:space="preserve"> принятые меры</w:t>
      </w:r>
      <w:r w:rsidR="008D000D" w:rsidRPr="008A1361">
        <w:rPr>
          <w:rFonts w:ascii="Times New Roman" w:hAnsi="Times New Roman"/>
          <w:sz w:val="24"/>
          <w:szCs w:val="24"/>
        </w:rPr>
        <w:t xml:space="preserve"> по его минимизации</w:t>
      </w:r>
      <w:r w:rsidR="00CA53EF" w:rsidRPr="008A1361">
        <w:rPr>
          <w:rFonts w:ascii="Times New Roman" w:hAnsi="Times New Roman"/>
          <w:sz w:val="24"/>
          <w:szCs w:val="24"/>
        </w:rPr>
        <w:t>.</w:t>
      </w:r>
      <w:r w:rsidR="006733EF" w:rsidRPr="008A1361">
        <w:rPr>
          <w:rFonts w:ascii="Times New Roman" w:hAnsi="Times New Roman"/>
          <w:sz w:val="24"/>
          <w:szCs w:val="24"/>
        </w:rPr>
        <w:t xml:space="preserve"> </w:t>
      </w:r>
    </w:p>
    <w:p w14:paraId="27C61C23" w14:textId="77777777" w:rsidR="006D6D04" w:rsidRPr="008A1361" w:rsidRDefault="006733EF" w:rsidP="00844E29">
      <w:pPr>
        <w:pStyle w:val="a3"/>
        <w:numPr>
          <w:ilvl w:val="3"/>
          <w:numId w:val="3"/>
        </w:num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Лицо, ответственное за организацию системы управления рисками, проводит анализ </w:t>
      </w:r>
      <w:r w:rsidR="00BF4233" w:rsidRPr="008A1361">
        <w:rPr>
          <w:rFonts w:ascii="Times New Roman" w:hAnsi="Times New Roman"/>
          <w:sz w:val="24"/>
          <w:szCs w:val="24"/>
        </w:rPr>
        <w:t>полученной информации</w:t>
      </w:r>
      <w:r w:rsidR="005E5149" w:rsidRPr="008A1361">
        <w:rPr>
          <w:rFonts w:ascii="Times New Roman" w:hAnsi="Times New Roman"/>
          <w:sz w:val="24"/>
          <w:szCs w:val="24"/>
        </w:rPr>
        <w:t xml:space="preserve">, </w:t>
      </w:r>
      <w:r w:rsidR="0013128F" w:rsidRPr="008A1361">
        <w:rPr>
          <w:rFonts w:ascii="Times New Roman" w:hAnsi="Times New Roman"/>
          <w:sz w:val="24"/>
          <w:szCs w:val="24"/>
        </w:rPr>
        <w:t>определяет</w:t>
      </w:r>
      <w:r w:rsidR="005E5149" w:rsidRPr="008A1361">
        <w:rPr>
          <w:rFonts w:ascii="Times New Roman" w:hAnsi="Times New Roman"/>
          <w:sz w:val="24"/>
          <w:szCs w:val="24"/>
        </w:rPr>
        <w:t xml:space="preserve"> возникновение новых рисков, производит переоценку ранее выявленных рисков (при необходимости)</w:t>
      </w:r>
      <w:r w:rsidR="0013128F" w:rsidRPr="008A1361">
        <w:rPr>
          <w:rFonts w:ascii="Times New Roman" w:hAnsi="Times New Roman"/>
          <w:sz w:val="24"/>
          <w:szCs w:val="24"/>
        </w:rPr>
        <w:t>,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BF4233" w:rsidRPr="008A1361">
        <w:rPr>
          <w:rFonts w:ascii="Times New Roman" w:hAnsi="Times New Roman"/>
          <w:sz w:val="24"/>
          <w:szCs w:val="24"/>
        </w:rPr>
        <w:t>вносит</w:t>
      </w:r>
      <w:r w:rsidRPr="008A1361">
        <w:rPr>
          <w:rFonts w:ascii="Times New Roman" w:hAnsi="Times New Roman"/>
          <w:sz w:val="24"/>
          <w:szCs w:val="24"/>
        </w:rPr>
        <w:t xml:space="preserve"> изменени</w:t>
      </w:r>
      <w:r w:rsidR="005E5149" w:rsidRPr="008A1361">
        <w:rPr>
          <w:rFonts w:ascii="Times New Roman" w:hAnsi="Times New Roman"/>
          <w:sz w:val="24"/>
          <w:szCs w:val="24"/>
        </w:rPr>
        <w:t>я</w:t>
      </w:r>
      <w:r w:rsidRPr="008A1361">
        <w:rPr>
          <w:rFonts w:ascii="Times New Roman" w:hAnsi="Times New Roman"/>
          <w:sz w:val="24"/>
          <w:szCs w:val="24"/>
        </w:rPr>
        <w:t xml:space="preserve"> в</w:t>
      </w:r>
      <w:r w:rsidR="00BF4233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Реестр рисков</w:t>
      </w:r>
      <w:r w:rsidR="00992746" w:rsidRPr="008A1361"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8A1361">
        <w:rPr>
          <w:rFonts w:ascii="Times New Roman" w:hAnsi="Times New Roman"/>
          <w:sz w:val="24"/>
          <w:szCs w:val="24"/>
        </w:rPr>
        <w:t>.</w:t>
      </w:r>
    </w:p>
    <w:p w14:paraId="7632320B" w14:textId="77777777" w:rsidR="000B119A" w:rsidRPr="008A1361" w:rsidRDefault="008D000D" w:rsidP="00844E29">
      <w:pPr>
        <w:pStyle w:val="a3"/>
        <w:numPr>
          <w:ilvl w:val="3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Лицо, ответственн</w:t>
      </w:r>
      <w:r w:rsidR="00545E7F" w:rsidRPr="008A1361">
        <w:rPr>
          <w:rFonts w:ascii="Times New Roman" w:hAnsi="Times New Roman"/>
          <w:color w:val="000000"/>
          <w:sz w:val="24"/>
          <w:szCs w:val="24"/>
        </w:rPr>
        <w:t>ое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за организацию системы управления рисками, не реже 1 раза в год</w:t>
      </w:r>
      <w:r w:rsidR="005B41B6" w:rsidRPr="008A1361">
        <w:rPr>
          <w:rFonts w:ascii="Times New Roman" w:hAnsi="Times New Roman"/>
          <w:color w:val="000000"/>
          <w:sz w:val="24"/>
          <w:szCs w:val="24"/>
        </w:rPr>
        <w:t xml:space="preserve"> вправе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проводит</w:t>
      </w:r>
      <w:r w:rsidR="005B41B6" w:rsidRPr="008A1361">
        <w:rPr>
          <w:rFonts w:ascii="Times New Roman" w:hAnsi="Times New Roman"/>
          <w:color w:val="000000"/>
          <w:sz w:val="24"/>
          <w:szCs w:val="24"/>
        </w:rPr>
        <w:t>ь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5B41B6" w:rsidRPr="008A1361">
        <w:rPr>
          <w:rFonts w:ascii="Times New Roman" w:hAnsi="Times New Roman"/>
          <w:color w:val="000000"/>
          <w:sz w:val="24"/>
          <w:szCs w:val="24"/>
        </w:rPr>
        <w:t>амооценку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 подразделений в формате </w:t>
      </w:r>
      <w:r w:rsidR="00CA3D6C" w:rsidRPr="008A1361">
        <w:rPr>
          <w:rFonts w:ascii="Times New Roman" w:hAnsi="Times New Roman"/>
          <w:color w:val="000000"/>
          <w:sz w:val="24"/>
          <w:szCs w:val="24"/>
        </w:rPr>
        <w:t>анкетирования</w:t>
      </w:r>
      <w:r w:rsidR="00D97E03" w:rsidRPr="008A136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A1361">
        <w:rPr>
          <w:rFonts w:ascii="Times New Roman" w:hAnsi="Times New Roman"/>
          <w:color w:val="000000"/>
          <w:sz w:val="24"/>
          <w:szCs w:val="24"/>
        </w:rPr>
        <w:t>интервью</w:t>
      </w:r>
      <w:r w:rsidR="00D97E03" w:rsidRPr="008A13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E03" w:rsidRPr="008A1361">
        <w:rPr>
          <w:rFonts w:ascii="Times New Roman" w:hAnsi="Times New Roman"/>
          <w:color w:val="000000"/>
          <w:sz w:val="24"/>
          <w:szCs w:val="24"/>
        </w:rPr>
        <w:lastRenderedPageBreak/>
        <w:t>и др.)</w:t>
      </w:r>
      <w:r w:rsidR="005B41B6" w:rsidRPr="008A13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25F5" w:rsidRPr="008A1361">
        <w:rPr>
          <w:rFonts w:ascii="Times New Roman" w:hAnsi="Times New Roman"/>
          <w:color w:val="000000"/>
          <w:sz w:val="24"/>
          <w:szCs w:val="24"/>
        </w:rPr>
        <w:t xml:space="preserve">После проведения самооценки </w:t>
      </w:r>
      <w:r w:rsidR="005B41B6" w:rsidRPr="008A1361">
        <w:rPr>
          <w:rFonts w:ascii="Times New Roman" w:hAnsi="Times New Roman"/>
          <w:color w:val="000000"/>
          <w:sz w:val="24"/>
          <w:szCs w:val="24"/>
        </w:rPr>
        <w:t xml:space="preserve">лицом, ответственным за организацию системы управления рисками, </w:t>
      </w:r>
      <w:r w:rsidR="009425F5" w:rsidRPr="008A1361">
        <w:rPr>
          <w:rFonts w:ascii="Times New Roman" w:hAnsi="Times New Roman"/>
          <w:color w:val="000000"/>
          <w:sz w:val="24"/>
          <w:szCs w:val="24"/>
        </w:rPr>
        <w:t xml:space="preserve">результат самооценки доводится до руководителя подразделения, в котором проводилась самооценка, </w:t>
      </w:r>
      <w:r w:rsidR="00545E7F" w:rsidRPr="008A1361">
        <w:rPr>
          <w:rFonts w:ascii="Times New Roman" w:hAnsi="Times New Roman"/>
          <w:color w:val="000000"/>
          <w:sz w:val="24"/>
          <w:szCs w:val="24"/>
        </w:rPr>
        <w:t>п</w:t>
      </w:r>
      <w:r w:rsidR="009425F5" w:rsidRPr="008A1361">
        <w:rPr>
          <w:rFonts w:ascii="Times New Roman" w:hAnsi="Times New Roman"/>
          <w:color w:val="000000"/>
          <w:sz w:val="24"/>
          <w:szCs w:val="24"/>
        </w:rPr>
        <w:t>о результатам самооценки рисков в подразделении вносятся (</w:t>
      </w:r>
      <w:r w:rsidR="006507EE" w:rsidRPr="008A1361">
        <w:rPr>
          <w:rFonts w:ascii="Times New Roman" w:hAnsi="Times New Roman"/>
          <w:color w:val="000000"/>
          <w:sz w:val="24"/>
          <w:szCs w:val="24"/>
        </w:rPr>
        <w:t>в случае</w:t>
      </w:r>
      <w:r w:rsidR="009425F5" w:rsidRPr="008A1361">
        <w:rPr>
          <w:rFonts w:ascii="Times New Roman" w:hAnsi="Times New Roman"/>
          <w:color w:val="000000"/>
          <w:sz w:val="24"/>
          <w:szCs w:val="24"/>
        </w:rPr>
        <w:t xml:space="preserve"> выяв</w:t>
      </w:r>
      <w:r w:rsidR="00545E7F" w:rsidRPr="008A1361">
        <w:rPr>
          <w:rFonts w:ascii="Times New Roman" w:hAnsi="Times New Roman"/>
          <w:color w:val="000000"/>
          <w:sz w:val="24"/>
          <w:szCs w:val="24"/>
        </w:rPr>
        <w:t>лен</w:t>
      </w:r>
      <w:r w:rsidR="006507EE" w:rsidRPr="008A1361">
        <w:rPr>
          <w:rFonts w:ascii="Times New Roman" w:hAnsi="Times New Roman"/>
          <w:color w:val="000000"/>
          <w:sz w:val="24"/>
          <w:szCs w:val="24"/>
        </w:rPr>
        <w:t>ия</w:t>
      </w:r>
      <w:r w:rsidR="00545E7F" w:rsidRPr="008A1361">
        <w:rPr>
          <w:rFonts w:ascii="Times New Roman" w:hAnsi="Times New Roman"/>
          <w:color w:val="000000"/>
          <w:sz w:val="24"/>
          <w:szCs w:val="24"/>
        </w:rPr>
        <w:t>) изменения в Реестр рисков.</w:t>
      </w:r>
      <w:r w:rsidR="007937D7" w:rsidRPr="008A13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19A" w:rsidRPr="008A1361">
        <w:rPr>
          <w:rFonts w:ascii="Times New Roman" w:hAnsi="Times New Roman"/>
          <w:color w:val="000000"/>
          <w:sz w:val="24"/>
          <w:szCs w:val="24"/>
        </w:rPr>
        <w:t xml:space="preserve">Результаты самооценки отражаются в ежеквартальной отчетности. </w:t>
      </w:r>
    </w:p>
    <w:p w14:paraId="7EB6CD33" w14:textId="77777777" w:rsidR="006733EF" w:rsidRPr="008A1361" w:rsidRDefault="006733EF" w:rsidP="00844E29">
      <w:pPr>
        <w:pStyle w:val="af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Отчетность л</w:t>
      </w:r>
      <w:r w:rsidRPr="008A1361">
        <w:rPr>
          <w:rFonts w:ascii="Times New Roman" w:hAnsi="Times New Roman"/>
          <w:color w:val="000000"/>
          <w:sz w:val="24"/>
          <w:szCs w:val="24"/>
        </w:rPr>
        <w:t xml:space="preserve">ица, ответственного за организацию системы управления рисками (за исключением регуляторного риска) </w:t>
      </w:r>
      <w:r w:rsidRPr="008A1361">
        <w:rPr>
          <w:rFonts w:ascii="Times New Roman" w:hAnsi="Times New Roman"/>
          <w:sz w:val="24"/>
          <w:szCs w:val="24"/>
        </w:rPr>
        <w:t>включает в себя</w:t>
      </w:r>
      <w:r w:rsidRPr="008A1361">
        <w:rPr>
          <w:rFonts w:ascii="Times New Roman" w:hAnsi="Times New Roman"/>
          <w:color w:val="000000"/>
          <w:sz w:val="24"/>
          <w:szCs w:val="24"/>
        </w:rPr>
        <w:t>:</w:t>
      </w:r>
    </w:p>
    <w:p w14:paraId="45EB0B7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ежеквартальный отчет, который </w:t>
      </w:r>
      <w:r w:rsidR="004350E3" w:rsidRPr="008A1361">
        <w:rPr>
          <w:rFonts w:ascii="Times New Roman" w:hAnsi="Times New Roman"/>
          <w:sz w:val="24"/>
          <w:szCs w:val="24"/>
        </w:rPr>
        <w:t>пред</w:t>
      </w:r>
      <w:r w:rsidRPr="008A1361">
        <w:rPr>
          <w:rFonts w:ascii="Times New Roman" w:hAnsi="Times New Roman"/>
          <w:sz w:val="24"/>
          <w:szCs w:val="24"/>
        </w:rPr>
        <w:t>ставляется не позднее 30 календарных дней с даты окончания отчетного квартала Генеральн</w:t>
      </w:r>
      <w:r w:rsidR="004350E3" w:rsidRPr="008A1361">
        <w:rPr>
          <w:rFonts w:ascii="Times New Roman" w:hAnsi="Times New Roman"/>
          <w:sz w:val="24"/>
          <w:szCs w:val="24"/>
        </w:rPr>
        <w:t>ому директору и Правлению</w:t>
      </w:r>
      <w:r w:rsidR="005C39CD" w:rsidRPr="008A1361">
        <w:rPr>
          <w:rFonts w:ascii="Times New Roman" w:hAnsi="Times New Roman"/>
          <w:sz w:val="24"/>
          <w:szCs w:val="24"/>
        </w:rPr>
        <w:t xml:space="preserve"> Биржи</w:t>
      </w:r>
      <w:r w:rsidR="00C33FFC" w:rsidRPr="008A1361">
        <w:rPr>
          <w:rFonts w:ascii="Times New Roman" w:hAnsi="Times New Roman"/>
          <w:sz w:val="24"/>
          <w:szCs w:val="24"/>
        </w:rPr>
        <w:t xml:space="preserve">. </w:t>
      </w:r>
    </w:p>
    <w:p w14:paraId="6523003C" w14:textId="77777777" w:rsidR="00F97B41" w:rsidRPr="008A1361" w:rsidRDefault="00A40FD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</w:t>
      </w:r>
      <w:r w:rsidR="00C07698" w:rsidRPr="008A1361">
        <w:rPr>
          <w:rFonts w:ascii="Times New Roman" w:hAnsi="Times New Roman"/>
          <w:sz w:val="24"/>
          <w:szCs w:val="24"/>
        </w:rPr>
        <w:t>е реже 1 (одного) раза в год лицом, ответственным за организацию системы управления рисками, проводится оценка эффективности управления рисками посредством анализа результативности деятельности по выявлению нарушений ограничений рисков, их устранению и (или) осуществлению мероприятий в рамках снижения рисков или их исключения, результаты оценки эффективности включаются в</w:t>
      </w:r>
      <w:r w:rsidR="002952B5" w:rsidRPr="008A1361">
        <w:rPr>
          <w:rFonts w:ascii="Times New Roman" w:hAnsi="Times New Roman"/>
          <w:sz w:val="24"/>
          <w:szCs w:val="24"/>
        </w:rPr>
        <w:t xml:space="preserve"> ежеквартальный </w:t>
      </w:r>
      <w:r w:rsidR="00C07698" w:rsidRPr="008A1361">
        <w:rPr>
          <w:rFonts w:ascii="Times New Roman" w:hAnsi="Times New Roman"/>
          <w:sz w:val="24"/>
          <w:szCs w:val="24"/>
        </w:rPr>
        <w:t>отчет за квартал, в котором была проведена соответствующая оценка</w:t>
      </w:r>
      <w:r w:rsidR="004350E3" w:rsidRPr="008A1361">
        <w:rPr>
          <w:rFonts w:ascii="Times New Roman" w:hAnsi="Times New Roman"/>
          <w:sz w:val="24"/>
          <w:szCs w:val="24"/>
        </w:rPr>
        <w:t>.</w:t>
      </w:r>
      <w:r w:rsidR="00C07698" w:rsidRPr="008A1361">
        <w:rPr>
          <w:rFonts w:ascii="Times New Roman" w:hAnsi="Times New Roman"/>
          <w:sz w:val="24"/>
          <w:szCs w:val="24"/>
        </w:rPr>
        <w:t xml:space="preserve"> </w:t>
      </w:r>
    </w:p>
    <w:p w14:paraId="0ACCE640" w14:textId="77777777" w:rsidR="001A7C33" w:rsidRPr="008A1361" w:rsidRDefault="00B87B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отчет о нарушении</w:t>
      </w:r>
      <w:r w:rsidR="00956C76" w:rsidRPr="008A1361">
        <w:rPr>
          <w:rFonts w:ascii="Times New Roman" w:hAnsi="Times New Roman"/>
          <w:sz w:val="24"/>
          <w:szCs w:val="24"/>
        </w:rPr>
        <w:t>, который представляется Генеральному директору Биржи не позднее 10 (десяти)</w:t>
      </w:r>
      <w:r w:rsidR="00203353" w:rsidRPr="008A1361">
        <w:rPr>
          <w:rFonts w:ascii="Times New Roman" w:hAnsi="Times New Roman"/>
          <w:sz w:val="24"/>
          <w:szCs w:val="24"/>
        </w:rPr>
        <w:t xml:space="preserve"> календарных</w:t>
      </w:r>
      <w:r w:rsidR="00956C76" w:rsidRPr="008A1361">
        <w:rPr>
          <w:rFonts w:ascii="Times New Roman" w:hAnsi="Times New Roman"/>
          <w:sz w:val="24"/>
          <w:szCs w:val="24"/>
        </w:rPr>
        <w:t xml:space="preserve"> дней с даты выявления</w:t>
      </w:r>
      <w:r w:rsidR="00203353" w:rsidRPr="008A1361">
        <w:rPr>
          <w:rFonts w:ascii="Times New Roman" w:hAnsi="Times New Roman"/>
          <w:sz w:val="24"/>
          <w:szCs w:val="24"/>
        </w:rPr>
        <w:t xml:space="preserve"> соответствующего</w:t>
      </w:r>
      <w:r w:rsidR="00956C76" w:rsidRPr="008A1361">
        <w:rPr>
          <w:rFonts w:ascii="Times New Roman" w:hAnsi="Times New Roman"/>
          <w:sz w:val="24"/>
          <w:szCs w:val="24"/>
        </w:rPr>
        <w:t xml:space="preserve"> нарушения. </w:t>
      </w:r>
      <w:r w:rsidR="00B247ED" w:rsidRPr="008A1361">
        <w:rPr>
          <w:rFonts w:ascii="Times New Roman" w:hAnsi="Times New Roman"/>
          <w:sz w:val="24"/>
          <w:szCs w:val="24"/>
        </w:rPr>
        <w:t>Отчет о нарушении формируется</w:t>
      </w:r>
      <w:r w:rsidR="005C39CD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в случае выявления событий риска с высокими убытками, нарушения</w:t>
      </w:r>
      <w:r w:rsidRPr="008A1361">
        <w:rPr>
          <w:rFonts w:ascii="Times New Roman" w:hAnsi="Times New Roman"/>
          <w:lang w:eastAsia="en-US"/>
        </w:rPr>
        <w:t xml:space="preserve"> </w:t>
      </w:r>
      <w:r w:rsidR="00203353" w:rsidRPr="008A1361">
        <w:rPr>
          <w:rFonts w:ascii="Times New Roman" w:hAnsi="Times New Roman"/>
          <w:sz w:val="24"/>
          <w:szCs w:val="24"/>
        </w:rPr>
        <w:t>установленных</w:t>
      </w:r>
      <w:r w:rsidRPr="008A1361">
        <w:rPr>
          <w:rFonts w:ascii="Times New Roman" w:hAnsi="Times New Roman"/>
          <w:sz w:val="24"/>
          <w:szCs w:val="24"/>
        </w:rPr>
        <w:t xml:space="preserve"> ограничений</w:t>
      </w:r>
      <w:r w:rsidR="00203353" w:rsidRPr="008A1361">
        <w:rPr>
          <w:rFonts w:ascii="Times New Roman" w:hAnsi="Times New Roman"/>
          <w:sz w:val="24"/>
          <w:szCs w:val="24"/>
        </w:rPr>
        <w:t xml:space="preserve"> рисков</w:t>
      </w:r>
      <w:r w:rsidR="00B247ED" w:rsidRPr="008A1361">
        <w:rPr>
          <w:rFonts w:ascii="Times New Roman" w:hAnsi="Times New Roman"/>
          <w:sz w:val="24"/>
          <w:szCs w:val="24"/>
        </w:rPr>
        <w:t>.</w:t>
      </w:r>
      <w:r w:rsidR="00203353" w:rsidRPr="008A1361">
        <w:rPr>
          <w:rFonts w:ascii="Times New Roman" w:hAnsi="Times New Roman"/>
          <w:lang w:eastAsia="en-US"/>
        </w:rPr>
        <w:t xml:space="preserve"> </w:t>
      </w:r>
    </w:p>
    <w:p w14:paraId="71A9E0AA" w14:textId="77777777" w:rsidR="008C0C0F" w:rsidRPr="008A1361" w:rsidRDefault="00710F64" w:rsidP="00844E29">
      <w:pPr>
        <w:pStyle w:val="a3"/>
        <w:numPr>
          <w:ilvl w:val="3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Е</w:t>
      </w:r>
      <w:r w:rsidR="00F97B41" w:rsidRPr="008A1361">
        <w:rPr>
          <w:rFonts w:ascii="Times New Roman" w:hAnsi="Times New Roman"/>
          <w:color w:val="000000"/>
          <w:sz w:val="24"/>
          <w:szCs w:val="24"/>
        </w:rPr>
        <w:t>жеквартальный</w:t>
      </w:r>
      <w:r w:rsidR="00F97B41" w:rsidRPr="008A1361">
        <w:rPr>
          <w:rFonts w:ascii="Times New Roman" w:hAnsi="Times New Roman"/>
          <w:sz w:val="24"/>
          <w:szCs w:val="24"/>
        </w:rPr>
        <w:t xml:space="preserve"> отчет</w:t>
      </w:r>
      <w:r w:rsidR="008C0C0F" w:rsidRPr="008A1361">
        <w:rPr>
          <w:rFonts w:ascii="Times New Roman" w:hAnsi="Times New Roman"/>
          <w:sz w:val="24"/>
          <w:szCs w:val="24"/>
        </w:rPr>
        <w:t xml:space="preserve"> </w:t>
      </w:r>
      <w:r w:rsidR="007937D7" w:rsidRPr="008A1361">
        <w:rPr>
          <w:rFonts w:ascii="Times New Roman" w:hAnsi="Times New Roman"/>
          <w:sz w:val="24"/>
          <w:szCs w:val="24"/>
        </w:rPr>
        <w:t>содержит</w:t>
      </w:r>
      <w:r w:rsidR="008C0C0F" w:rsidRPr="008A1361">
        <w:rPr>
          <w:rFonts w:ascii="Times New Roman" w:hAnsi="Times New Roman"/>
          <w:sz w:val="24"/>
          <w:szCs w:val="24"/>
        </w:rPr>
        <w:t>:</w:t>
      </w:r>
    </w:p>
    <w:p w14:paraId="1D1CDB89" w14:textId="77777777" w:rsidR="007A18BE" w:rsidRPr="008A1361" w:rsidRDefault="007A18BE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оценку рисков и обоснование уровня рисков по основным направлениям деятельности Биржи;</w:t>
      </w:r>
    </w:p>
    <w:p w14:paraId="771EE152" w14:textId="77777777" w:rsidR="007A18BE" w:rsidRPr="008A1361" w:rsidRDefault="007A18BE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сведения о фактах возникновения убытков, нарушений, а также превышения ограничений рисков;</w:t>
      </w:r>
    </w:p>
    <w:p w14:paraId="76B6FCB9" w14:textId="77777777" w:rsidR="00314EAC" w:rsidRPr="008A1361" w:rsidRDefault="00314EAC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меры, принятые для устранения выявленных нарушений и снижения рисков; </w:t>
      </w:r>
    </w:p>
    <w:p w14:paraId="650A41D0" w14:textId="77777777" w:rsidR="00314EAC" w:rsidRPr="008A1361" w:rsidRDefault="00314EAC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сведения о выполнении рекомендаций лица, ответственного за организацию системы управления рисками; </w:t>
      </w:r>
    </w:p>
    <w:p w14:paraId="558BA519" w14:textId="77777777" w:rsidR="007A18BE" w:rsidRPr="008A1361" w:rsidRDefault="007A18BE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сведения об оценке актуальности реестра рисков Биржи;</w:t>
      </w:r>
    </w:p>
    <w:p w14:paraId="6949966F" w14:textId="77777777" w:rsidR="00A85F9B" w:rsidRPr="008A1361" w:rsidRDefault="00A85F9B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оценка финансового состояния Биржи;</w:t>
      </w:r>
    </w:p>
    <w:p w14:paraId="471CFECF" w14:textId="77777777" w:rsidR="00295F6F" w:rsidRPr="008A1361" w:rsidRDefault="00295F6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иные сведения о состоянии управления рисками.</w:t>
      </w:r>
    </w:p>
    <w:p w14:paraId="3E6826E9" w14:textId="77777777" w:rsidR="006877E9" w:rsidRPr="008A1361" w:rsidRDefault="006877E9" w:rsidP="00844E29">
      <w:pPr>
        <w:pStyle w:val="a3"/>
        <w:numPr>
          <w:ilvl w:val="3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Отчет</w:t>
      </w:r>
      <w:r w:rsidRPr="008A1361">
        <w:rPr>
          <w:rFonts w:ascii="Times New Roman" w:hAnsi="Times New Roman"/>
          <w:sz w:val="24"/>
          <w:szCs w:val="24"/>
        </w:rPr>
        <w:t xml:space="preserve"> о нарушении содержит: </w:t>
      </w:r>
    </w:p>
    <w:p w14:paraId="3CA99F12" w14:textId="77777777" w:rsidR="006877E9" w:rsidRPr="008A1361" w:rsidRDefault="006877E9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сведения о выявленном нарушении; </w:t>
      </w:r>
    </w:p>
    <w:p w14:paraId="52485AFE" w14:textId="77777777" w:rsidR="006877E9" w:rsidRPr="008A1361" w:rsidRDefault="006877E9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меры,</w:t>
      </w:r>
      <w:r w:rsidRPr="008A1361">
        <w:rPr>
          <w:rFonts w:ascii="Times New Roman" w:hAnsi="Times New Roman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принятые для у</w:t>
      </w:r>
      <w:r w:rsidR="006D54E2" w:rsidRPr="008A1361">
        <w:rPr>
          <w:rFonts w:ascii="Times New Roman" w:hAnsi="Times New Roman"/>
          <w:sz w:val="24"/>
          <w:szCs w:val="24"/>
        </w:rPr>
        <w:t>странения выявленного нарушения.</w:t>
      </w:r>
    </w:p>
    <w:p w14:paraId="3CD799DD" w14:textId="77777777" w:rsidR="006733EF" w:rsidRPr="008A1361" w:rsidRDefault="006733EF" w:rsidP="00844E29">
      <w:pPr>
        <w:pStyle w:val="af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Руководителем службы внутреннего аудита (внутренним аудитором) осуществляется оценка эффективности системы управления рисками не реже 1 (одного) раза в год и включается в отчетность внутреннего аудитора за квартал, в котором была проведена соответствующая оценка эффективности.</w:t>
      </w:r>
    </w:p>
    <w:p w14:paraId="36369A16" w14:textId="77777777" w:rsidR="006733EF" w:rsidRPr="008A1361" w:rsidRDefault="006733EF" w:rsidP="00844E29">
      <w:pPr>
        <w:pStyle w:val="af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Порядок, сроки и форма составления отчетности лица, ответственного за управление регуляторным риском, установлена Положением о внутреннем контроле АО «Биржа «Санкт-Петербург».</w:t>
      </w:r>
    </w:p>
    <w:bookmarkEnd w:id="5"/>
    <w:p w14:paraId="67C21FEC" w14:textId="77777777" w:rsidR="006733EF" w:rsidRPr="008A1361" w:rsidRDefault="006733EF" w:rsidP="00844E29">
      <w:pPr>
        <w:pStyle w:val="af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Система отчетности по рискам призвана гарантировать полноту, достоверность и своевременность информации об уровне риска (рисков) в отношении всех направлений деятельности и реализуемых</w:t>
      </w:r>
      <w:r w:rsidRPr="008A1361">
        <w:rPr>
          <w:rFonts w:ascii="Times New Roman" w:hAnsi="Times New Roman"/>
          <w:sz w:val="24"/>
          <w:szCs w:val="24"/>
        </w:rPr>
        <w:t xml:space="preserve"> продуктов и услуг.</w:t>
      </w:r>
    </w:p>
    <w:p w14:paraId="0456F0AA" w14:textId="24DC880C" w:rsidR="00397A03" w:rsidRPr="008A1361" w:rsidRDefault="006733EF" w:rsidP="00844E29">
      <w:pPr>
        <w:pStyle w:val="af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 результатам рассмотрения отчетности органы управления и/или должностные лица Биржи принимают решения необходимые для снижения рисков, а также устранения последствий их реализации.</w:t>
      </w:r>
    </w:p>
    <w:p w14:paraId="3B5BF64C" w14:textId="0EF3C0FC" w:rsidR="00EC5F93" w:rsidRDefault="00EC5F93" w:rsidP="00EC5F93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</w:p>
    <w:p w14:paraId="383F299C" w14:textId="6C1CCBF0" w:rsidR="005C1715" w:rsidRDefault="005C1715" w:rsidP="00EC5F93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</w:p>
    <w:p w14:paraId="27C8AF59" w14:textId="6178F876" w:rsidR="005C1715" w:rsidRDefault="005C1715" w:rsidP="00EC5F93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</w:p>
    <w:p w14:paraId="78E0BD53" w14:textId="77777777" w:rsidR="005C1715" w:rsidRPr="008A1361" w:rsidRDefault="005C1715" w:rsidP="00EC5F93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</w:p>
    <w:p w14:paraId="165B5272" w14:textId="553FB640" w:rsidR="006733EF" w:rsidRPr="008A1361" w:rsidRDefault="006733EF" w:rsidP="00A140DC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b w:val="0"/>
          <w:color w:val="000000"/>
          <w:sz w:val="24"/>
          <w:szCs w:val="24"/>
          <w:lang w:eastAsia="en-US"/>
        </w:rPr>
      </w:pPr>
      <w:bookmarkStart w:id="6" w:name="_Toc532563964"/>
      <w:r w:rsidRPr="008A1361">
        <w:rPr>
          <w:rFonts w:ascii="Times New Roman" w:hAnsi="Times New Roman"/>
          <w:color w:val="000000"/>
          <w:sz w:val="24"/>
          <w:szCs w:val="24"/>
        </w:rPr>
        <w:lastRenderedPageBreak/>
        <w:t>Управление</w:t>
      </w:r>
      <w:r w:rsidRPr="008A136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риск</w:t>
      </w:r>
      <w:bookmarkEnd w:id="6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ами</w:t>
      </w:r>
    </w:p>
    <w:p w14:paraId="4876AB17" w14:textId="77777777" w:rsidR="006733EF" w:rsidRPr="008A1361" w:rsidRDefault="006733EF" w:rsidP="00D938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B8E7CBB" w14:textId="77777777" w:rsidR="006733EF" w:rsidRPr="008A1361" w:rsidRDefault="006733EF" w:rsidP="00844E29">
      <w:pPr>
        <w:pStyle w:val="af"/>
        <w:numPr>
          <w:ilvl w:val="1"/>
          <w:numId w:val="4"/>
        </w:numPr>
        <w:tabs>
          <w:tab w:val="left" w:pos="1134"/>
        </w:tabs>
        <w:ind w:left="0" w:firstLine="56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" w:name="_Toc515461286"/>
      <w:bookmarkStart w:id="8" w:name="_Toc532563966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Управление операционным риском</w:t>
      </w:r>
      <w:bookmarkEnd w:id="7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bookmarkEnd w:id="8"/>
    </w:p>
    <w:p w14:paraId="7453D092" w14:textId="77777777" w:rsidR="006733EF" w:rsidRPr="008A1361" w:rsidRDefault="006733EF" w:rsidP="00844E29">
      <w:pPr>
        <w:pStyle w:val="Default"/>
        <w:numPr>
          <w:ilvl w:val="2"/>
          <w:numId w:val="4"/>
        </w:numPr>
        <w:ind w:left="0" w:firstLine="567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>Основные источники операционного риска:</w:t>
      </w:r>
    </w:p>
    <w:p w14:paraId="4E756B8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нарушение штатной работы программно-технических средств по причине:</w:t>
      </w:r>
    </w:p>
    <w:p w14:paraId="09ABB31A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 xml:space="preserve">ошибок,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недобросовестных или умышленных действий работников;</w:t>
      </w:r>
    </w:p>
    <w:p w14:paraId="1B02ACBD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технических сбоев; </w:t>
      </w:r>
    </w:p>
    <w:p w14:paraId="50A97C4A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влияния внешних</w:t>
      </w:r>
      <w:r w:rsidRPr="008A1361">
        <w:rPr>
          <w:rFonts w:ascii="Times New Roman" w:hAnsi="Times New Roman"/>
          <w:sz w:val="24"/>
          <w:szCs w:val="24"/>
        </w:rPr>
        <w:t xml:space="preserve"> обстоятельств; </w:t>
      </w:r>
    </w:p>
    <w:p w14:paraId="1112147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нарушение бизнес-процессов, регламентирующих осуществление деятельности по проведени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ю организованных торгов по причине:</w:t>
      </w:r>
    </w:p>
    <w:p w14:paraId="7DA84DE1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ошибок, недобросовестных или умышленных действий работников; </w:t>
      </w:r>
    </w:p>
    <w:p w14:paraId="3CC0AE78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технических сбоев; </w:t>
      </w:r>
    </w:p>
    <w:p w14:paraId="46F203A4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влияния внешних обстоятельств. </w:t>
      </w:r>
    </w:p>
    <w:p w14:paraId="4D82807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нарушение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нормальной работы структурных подразделений Биржи по причине: </w:t>
      </w:r>
    </w:p>
    <w:p w14:paraId="22867566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ошибок, недобросовестных или умышленных действий работников; </w:t>
      </w:r>
    </w:p>
    <w:p w14:paraId="1B5297AF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технических сбоев;</w:t>
      </w:r>
    </w:p>
    <w:p w14:paraId="4A91CEF1" w14:textId="77777777" w:rsidR="006733EF" w:rsidRPr="008A1361" w:rsidRDefault="006733EF" w:rsidP="00844E29">
      <w:pPr>
        <w:pStyle w:val="af"/>
        <w:numPr>
          <w:ilvl w:val="1"/>
          <w:numId w:val="11"/>
        </w:numPr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влияния внешних обстоятельств.</w:t>
      </w:r>
    </w:p>
    <w:p w14:paraId="56BCE07F" w14:textId="77777777" w:rsidR="00A85F9B" w:rsidRPr="008A1361" w:rsidRDefault="00E02080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нарушение технологических процессов (технологических участков технологических процессов), </w:t>
      </w:r>
      <w:r w:rsidRPr="008A1361">
        <w:rPr>
          <w:rFonts w:ascii="Times New Roman" w:hAnsi="Times New Roman"/>
          <w:sz w:val="24"/>
          <w:szCs w:val="24"/>
        </w:rPr>
        <w:t>обеспечивающих функционирование критически важных процессов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26FD4606" w14:textId="77777777" w:rsidR="006733EF" w:rsidRPr="008A1361" w:rsidRDefault="006733EF" w:rsidP="00844E29">
      <w:pPr>
        <w:pStyle w:val="a3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Управление операционным риском предполагает выполнение цикла ключевых процессов, описанных в разделе 8 настоящих Правил.</w:t>
      </w:r>
    </w:p>
    <w:p w14:paraId="5D741E82" w14:textId="77777777" w:rsidR="006733EF" w:rsidRPr="008A1361" w:rsidRDefault="006733EF" w:rsidP="00844E29">
      <w:pPr>
        <w:pStyle w:val="a3"/>
        <w:numPr>
          <w:ilvl w:val="2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A1361">
        <w:rPr>
          <w:rFonts w:ascii="Times New Roman" w:hAnsi="Times New Roman"/>
          <w:sz w:val="24"/>
          <w:szCs w:val="24"/>
        </w:rPr>
        <w:t>Организация управления операционным риском осуществляется лицом, ответственным за организацию системы управления рисками, а непосредственное управление – структурными подразделениями, в зоне своей ответственности и полномочий.</w:t>
      </w:r>
    </w:p>
    <w:p w14:paraId="4AC34242" w14:textId="77777777" w:rsidR="006733EF" w:rsidRPr="008A1361" w:rsidRDefault="006733EF" w:rsidP="00844E29">
      <w:pPr>
        <w:pStyle w:val="a3"/>
        <w:numPr>
          <w:ilvl w:val="2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случае выявления операционного риска руководитель структурного подразделения</w:t>
      </w:r>
      <w:r w:rsidR="00A31492" w:rsidRPr="008A1361">
        <w:rPr>
          <w:rFonts w:ascii="Times New Roman" w:hAnsi="Times New Roman"/>
          <w:sz w:val="24"/>
          <w:szCs w:val="24"/>
        </w:rPr>
        <w:t xml:space="preserve"> незамедлительно</w:t>
      </w:r>
      <w:r w:rsidR="003720E6" w:rsidRPr="008A1361">
        <w:rPr>
          <w:rFonts w:ascii="Times New Roman" w:hAnsi="Times New Roman"/>
          <w:sz w:val="24"/>
          <w:szCs w:val="24"/>
        </w:rPr>
        <w:t>, не позднее одного рабочего дня,</w:t>
      </w:r>
      <w:r w:rsidRPr="008A1361">
        <w:rPr>
          <w:rFonts w:ascii="Times New Roman" w:hAnsi="Times New Roman"/>
          <w:sz w:val="24"/>
          <w:szCs w:val="24"/>
        </w:rPr>
        <w:t xml:space="preserve"> сообщает об этом лицу, ответственному за организацию системы управления рисками.</w:t>
      </w:r>
    </w:p>
    <w:p w14:paraId="3FD1C06F" w14:textId="77777777" w:rsidR="006733EF" w:rsidRPr="008A1361" w:rsidRDefault="006733EF" w:rsidP="00844E29">
      <w:pPr>
        <w:pStyle w:val="a3"/>
        <w:numPr>
          <w:ilvl w:val="2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Структурные подразделения Биржи обязаны оперативно информировать лицо, ответственное за организацию системы управления рисками об идентифицированном ими риске и/или об имевшей место реализации </w:t>
      </w:r>
      <w:r w:rsidR="00A31492" w:rsidRPr="008A1361">
        <w:rPr>
          <w:rFonts w:ascii="Times New Roman" w:hAnsi="Times New Roman"/>
          <w:sz w:val="24"/>
          <w:szCs w:val="24"/>
        </w:rPr>
        <w:t xml:space="preserve">события операционного </w:t>
      </w:r>
      <w:r w:rsidRPr="008A1361">
        <w:rPr>
          <w:rFonts w:ascii="Times New Roman" w:hAnsi="Times New Roman"/>
          <w:sz w:val="24"/>
          <w:szCs w:val="24"/>
        </w:rPr>
        <w:t>риска.</w:t>
      </w:r>
      <w:r w:rsidR="00040440" w:rsidRPr="008A1361">
        <w:rPr>
          <w:rFonts w:ascii="Times New Roman" w:hAnsi="Times New Roman"/>
          <w:sz w:val="24"/>
          <w:szCs w:val="24"/>
        </w:rPr>
        <w:t xml:space="preserve"> </w:t>
      </w:r>
    </w:p>
    <w:p w14:paraId="6CD02FB9" w14:textId="77777777" w:rsidR="00060907" w:rsidRPr="008A1361" w:rsidRDefault="00A31492" w:rsidP="00844E29">
      <w:pPr>
        <w:pStyle w:val="a3"/>
        <w:numPr>
          <w:ilvl w:val="2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</w:rPr>
        <w:t xml:space="preserve">Лицо, ответственное за организацию системы управления рисками, проводит анализ и оценку выявленного риска. </w:t>
      </w:r>
    </w:p>
    <w:p w14:paraId="09C3BE67" w14:textId="77777777" w:rsidR="00A31492" w:rsidRPr="008A1361" w:rsidRDefault="00A31492" w:rsidP="00844E29">
      <w:pPr>
        <w:pStyle w:val="a3"/>
        <w:numPr>
          <w:ilvl w:val="2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Все выявленные события операционного риска фиксируются в Реестре рисков, в том числе данные о расходах (убытках), понесенных Биржей вследствие реализации событий операционного риска и содержат следующую информацию в отношении каждого события операционного риска:</w:t>
      </w:r>
    </w:p>
    <w:p w14:paraId="356C2200" w14:textId="77777777" w:rsidR="00A31492" w:rsidRPr="008A1361" w:rsidRDefault="00A3149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размер расходов (убытков), понесенных Биржей вследствие реализации события операционного риска организатора торговли;</w:t>
      </w:r>
    </w:p>
    <w:p w14:paraId="106136C4" w14:textId="77777777" w:rsidR="00A31492" w:rsidRPr="008A1361" w:rsidRDefault="00A3149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дата реализации события операционного риска, повлекшего за собой возникновение расходов (убытков) Биржи;</w:t>
      </w:r>
    </w:p>
    <w:p w14:paraId="7C7EABBB" w14:textId="77777777" w:rsidR="00A31492" w:rsidRPr="008A1361" w:rsidRDefault="00A3149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обстоятельства</w:t>
      </w: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возникновения (выявления) события операционного риска, приведшего к расходам (убыткам).</w:t>
      </w:r>
    </w:p>
    <w:p w14:paraId="228F1D6C" w14:textId="77777777" w:rsidR="00A31492" w:rsidRPr="008A1361" w:rsidRDefault="00A31492" w:rsidP="00844E29">
      <w:pPr>
        <w:pStyle w:val="a3"/>
        <w:numPr>
          <w:ilvl w:val="2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случае реализации существенных событий операционного риска</w:t>
      </w:r>
      <w:r w:rsidR="00397A03"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связанного с операционной надежностью</w:t>
      </w: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лицо, ответственное за организацию системы управления рисками, незамедлительно, не позднее одного рабочего дня, информирует о данном событии Генерального директора Биржи.</w:t>
      </w:r>
    </w:p>
    <w:p w14:paraId="67686EB5" w14:textId="77777777" w:rsidR="00A31492" w:rsidRPr="008A1361" w:rsidRDefault="00A31492" w:rsidP="00844E29">
      <w:pPr>
        <w:pStyle w:val="a3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Лицо, ответственное за организацию системы управления рисками совместно с руководителем структурного подразделения, </w:t>
      </w:r>
      <w:r w:rsidR="00B679CD"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 котором выявлен существенный </w:t>
      </w: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операционный риск, подготавливает план меро</w:t>
      </w:r>
      <w:r w:rsidR="00B679CD"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приятий по минимизации риска и </w:t>
      </w: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предоставляет ег</w:t>
      </w:r>
      <w:r w:rsidR="00372C19"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 на рассмотрение Генеральному </w:t>
      </w: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директору Биржи.</w:t>
      </w:r>
    </w:p>
    <w:p w14:paraId="2C6BF19E" w14:textId="77777777" w:rsidR="00040C94" w:rsidRPr="008A1361" w:rsidRDefault="006B232C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Ответственным за исполнение плана мероприятий, после его утверждения Генеральным директором, является структурное подразделение, в котором возникло существенное событие операционного риска, а также иные структурные подразделения (работники) Биржи, которые будут привлечены к выполнению указанн</w:t>
      </w:r>
      <w:r w:rsidR="00040C94"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ых мероприятий.</w:t>
      </w:r>
    </w:p>
    <w:p w14:paraId="44210866" w14:textId="77777777" w:rsidR="006B232C" w:rsidRPr="008A1361" w:rsidRDefault="006B232C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Контрольные функции за исполнением мероприятий по минимизации операционного риска осуществляет лицо, ответственное за организацию системы управления рисками.</w:t>
      </w:r>
    </w:p>
    <w:p w14:paraId="424C0E44" w14:textId="77777777" w:rsidR="00BA7ABF" w:rsidRPr="008A1361" w:rsidRDefault="00BA7ABF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Факты и события реализации операционного риска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аккумулируются в Реестре рисков.</w:t>
      </w:r>
    </w:p>
    <w:p w14:paraId="7ACC1F0A" w14:textId="77777777" w:rsidR="00B53CD3" w:rsidRPr="008A1361" w:rsidRDefault="00BA7ABF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Организационная структура Биржи, применительно к которой рассматривается организация системы управления операционным риском в случае возникновения существенных событий операционного риска, включает в себя: </w:t>
      </w:r>
    </w:p>
    <w:p w14:paraId="03CFC8C2" w14:textId="77777777" w:rsidR="00B53CD3" w:rsidRPr="008A1361" w:rsidRDefault="00BA7ABF" w:rsidP="00B53CD3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Правление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B53CD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 компетенции которого относится:</w:t>
      </w:r>
    </w:p>
    <w:p w14:paraId="55557359" w14:textId="77777777" w:rsidR="00B53CD3" w:rsidRPr="008A1361" w:rsidRDefault="00B53CD3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оценка эффективности управления операционным риском;</w:t>
      </w:r>
    </w:p>
    <w:p w14:paraId="4A36F200" w14:textId="77777777" w:rsidR="00B53CD3" w:rsidRPr="008A1361" w:rsidRDefault="00B53CD3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рассмотрение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вопроса о создании резерва на покрытие операционного риска.</w:t>
      </w:r>
    </w:p>
    <w:p w14:paraId="38EECD95" w14:textId="77777777" w:rsidR="00B53CD3" w:rsidRPr="008A1361" w:rsidRDefault="00BA7ABF" w:rsidP="00B53C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Генеральн</w:t>
      </w:r>
      <w:r w:rsidR="00B53CD3"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ый</w:t>
      </w:r>
      <w:r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директор,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53CD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компетенцию которого входит </w:t>
      </w:r>
      <w:r w:rsidR="00B53CD3" w:rsidRPr="008A1361">
        <w:rPr>
          <w:rFonts w:ascii="Times New Roman" w:hAnsi="Times New Roman"/>
          <w:sz w:val="24"/>
          <w:szCs w:val="24"/>
        </w:rPr>
        <w:t>распределение</w:t>
      </w:r>
      <w:r w:rsidR="00B53CD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полномочий и ответственности по управлению операционным риском между подразделениями Биржи, установление порядка взаимодействия и предоставления отчетности.</w:t>
      </w:r>
    </w:p>
    <w:p w14:paraId="3C518FF7" w14:textId="77777777" w:rsidR="001213BC" w:rsidRPr="008A1361" w:rsidRDefault="00B53CD3" w:rsidP="001213B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Л</w:t>
      </w:r>
      <w:r w:rsidR="00BA7ABF"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ицо, ответственное за организацию системы управления рисками</w:t>
      </w:r>
      <w:r w:rsidR="00EB5B98" w:rsidRPr="008A136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:</w:t>
      </w:r>
    </w:p>
    <w:p w14:paraId="200CD179" w14:textId="77777777" w:rsidR="006733EF" w:rsidRPr="008A1361" w:rsidRDefault="006733EF" w:rsidP="009D21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Для снижения операционного риска</w:t>
      </w:r>
      <w:r w:rsidR="00B53CD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в том числе </w:t>
      </w:r>
      <w:r w:rsidR="00FE344B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 целях</w:t>
      </w:r>
      <w:r w:rsidR="00B53CD3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обеспечения операционной надежности,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Биржа</w:t>
      </w:r>
      <w:bookmarkStart w:id="9" w:name="_Toc515461289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принимает следующие меры</w:t>
      </w:r>
      <w:bookmarkEnd w:id="9"/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14:paraId="26CCC129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разрабатывает организационную структуру, распределяет полномочия и функции структурных подразделений таким образом, чтобы предотвратить их </w:t>
      </w:r>
      <w:r w:rsidR="00B53CD3" w:rsidRPr="008A1361">
        <w:rPr>
          <w:rFonts w:ascii="Times New Roman" w:hAnsi="Times New Roman"/>
          <w:sz w:val="24"/>
          <w:szCs w:val="24"/>
        </w:rPr>
        <w:t xml:space="preserve">дублирование </w:t>
      </w:r>
      <w:r w:rsidRPr="008A1361">
        <w:rPr>
          <w:rFonts w:ascii="Times New Roman" w:hAnsi="Times New Roman"/>
          <w:sz w:val="24"/>
          <w:szCs w:val="24"/>
        </w:rPr>
        <w:t>(частично</w:t>
      </w:r>
      <w:r w:rsidR="00B53CD3" w:rsidRPr="008A1361">
        <w:rPr>
          <w:rFonts w:ascii="Times New Roman" w:hAnsi="Times New Roman"/>
          <w:sz w:val="24"/>
          <w:szCs w:val="24"/>
        </w:rPr>
        <w:t>е</w:t>
      </w:r>
      <w:r w:rsidRPr="008A1361">
        <w:rPr>
          <w:rFonts w:ascii="Times New Roman" w:hAnsi="Times New Roman"/>
          <w:sz w:val="24"/>
          <w:szCs w:val="24"/>
        </w:rPr>
        <w:t xml:space="preserve"> дублировани</w:t>
      </w:r>
      <w:r w:rsidR="00B53CD3" w:rsidRPr="008A1361">
        <w:rPr>
          <w:rFonts w:ascii="Times New Roman" w:hAnsi="Times New Roman"/>
          <w:sz w:val="24"/>
          <w:szCs w:val="24"/>
        </w:rPr>
        <w:t>е</w:t>
      </w:r>
      <w:r w:rsidRPr="008A1361">
        <w:rPr>
          <w:rFonts w:ascii="Times New Roman" w:hAnsi="Times New Roman"/>
          <w:sz w:val="24"/>
          <w:szCs w:val="24"/>
        </w:rPr>
        <w:t>);</w:t>
      </w:r>
    </w:p>
    <w:p w14:paraId="181B1033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определяет перечень информационных систем и обрабатываемой информации, используемой для обслуживания </w:t>
      </w:r>
      <w:r w:rsidR="00814FBD" w:rsidRPr="008A1361">
        <w:rPr>
          <w:rFonts w:ascii="Times New Roman" w:hAnsi="Times New Roman"/>
          <w:sz w:val="24"/>
          <w:szCs w:val="24"/>
        </w:rPr>
        <w:t>бизнес-</w:t>
      </w:r>
      <w:r w:rsidRPr="008A1361">
        <w:rPr>
          <w:rFonts w:ascii="Times New Roman" w:hAnsi="Times New Roman"/>
          <w:sz w:val="24"/>
          <w:szCs w:val="24"/>
        </w:rPr>
        <w:t>процессов с целью защиты от противоправных действий программно-технических средств, ошибок и сбоев, способных повлечь за собой приостановление или прекращение услуг по проведению торгов и оказать иное неблагоприятное влияние;</w:t>
      </w:r>
    </w:p>
    <w:p w14:paraId="614920E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организует реализацию комплекса требований и мер к безопасности и защите информации, регламентированных в Политике информационной безопасности, осуществляемых в рамках направлений, указанных в подпункте 4.1.1 пункта 4.1 Положения Банка России от 17</w:t>
      </w:r>
      <w:r w:rsidR="00040C94" w:rsidRPr="008A1361">
        <w:rPr>
          <w:rFonts w:ascii="Times New Roman" w:hAnsi="Times New Roman"/>
          <w:sz w:val="24"/>
          <w:szCs w:val="24"/>
        </w:rPr>
        <w:t>.10.</w:t>
      </w:r>
      <w:r w:rsidRPr="008A1361">
        <w:rPr>
          <w:rFonts w:ascii="Times New Roman" w:hAnsi="Times New Roman"/>
          <w:sz w:val="24"/>
          <w:szCs w:val="24"/>
        </w:rPr>
        <w:t xml:space="preserve">2014 </w:t>
      </w:r>
      <w:r w:rsidR="00040C94" w:rsidRPr="008A1361">
        <w:rPr>
          <w:rFonts w:ascii="Times New Roman" w:hAnsi="Times New Roman"/>
          <w:sz w:val="24"/>
          <w:szCs w:val="24"/>
        </w:rPr>
        <w:t>№</w:t>
      </w:r>
      <w:r w:rsidRPr="008A1361">
        <w:rPr>
          <w:rFonts w:ascii="Times New Roman" w:hAnsi="Times New Roman"/>
          <w:sz w:val="24"/>
          <w:szCs w:val="24"/>
        </w:rPr>
        <w:t xml:space="preserve"> 437-П </w:t>
      </w:r>
      <w:r w:rsidR="009B2031" w:rsidRPr="008A1361">
        <w:rPr>
          <w:rFonts w:ascii="Times New Roman" w:hAnsi="Times New Roman"/>
          <w:sz w:val="24"/>
          <w:szCs w:val="24"/>
        </w:rPr>
        <w:t>«</w:t>
      </w:r>
      <w:r w:rsidRPr="008A1361">
        <w:rPr>
          <w:rFonts w:ascii="Times New Roman" w:hAnsi="Times New Roman"/>
          <w:sz w:val="24"/>
          <w:szCs w:val="24"/>
        </w:rPr>
        <w:t>О деятельности по проведению организованных торгов</w:t>
      </w:r>
      <w:r w:rsidR="009B2031" w:rsidRPr="008A1361">
        <w:rPr>
          <w:rFonts w:ascii="Times New Roman" w:hAnsi="Times New Roman"/>
          <w:sz w:val="24"/>
          <w:szCs w:val="24"/>
        </w:rPr>
        <w:t>»</w:t>
      </w:r>
      <w:r w:rsidRPr="008A1361">
        <w:rPr>
          <w:rFonts w:ascii="Times New Roman" w:hAnsi="Times New Roman"/>
          <w:sz w:val="24"/>
          <w:szCs w:val="24"/>
        </w:rPr>
        <w:t>;</w:t>
      </w:r>
    </w:p>
    <w:p w14:paraId="4D7F6C5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контроль доступа работников к программно-техническим средствам Биржи в соответствии с Порядком доступа к информационным, программным и аппаратным ресурсам и Положением по организации парольной защиты;</w:t>
      </w:r>
    </w:p>
    <w:p w14:paraId="2C6B670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обеспечивает защиту информации средствами антивирусной защиты в соответствии с Положением об антивирусном контроле;</w:t>
      </w:r>
    </w:p>
    <w:p w14:paraId="2F5D085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организует процесс защит</w:t>
      </w:r>
      <w:r w:rsidR="00B679CD" w:rsidRPr="008A1361">
        <w:rPr>
          <w:rFonts w:ascii="Times New Roman" w:hAnsi="Times New Roman"/>
          <w:sz w:val="24"/>
          <w:szCs w:val="24"/>
        </w:rPr>
        <w:t xml:space="preserve">ы информации при использовании </w:t>
      </w:r>
      <w:r w:rsidRPr="008A1361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14:paraId="1F167276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управляет процессом нарушения защиты информации на основании Регламента </w:t>
      </w:r>
      <w:r w:rsidR="00AC3ADB" w:rsidRPr="008A1361">
        <w:rPr>
          <w:rFonts w:ascii="Times New Roman" w:hAnsi="Times New Roman"/>
          <w:sz w:val="24"/>
          <w:szCs w:val="24"/>
        </w:rPr>
        <w:t xml:space="preserve">о </w:t>
      </w:r>
      <w:r w:rsidRPr="008A1361">
        <w:rPr>
          <w:rFonts w:ascii="Times New Roman" w:hAnsi="Times New Roman"/>
          <w:sz w:val="24"/>
          <w:szCs w:val="24"/>
        </w:rPr>
        <w:t>реагировани</w:t>
      </w:r>
      <w:r w:rsidR="00AC3ADB" w:rsidRPr="008A1361">
        <w:rPr>
          <w:rFonts w:ascii="Times New Roman" w:hAnsi="Times New Roman"/>
          <w:sz w:val="24"/>
          <w:szCs w:val="24"/>
        </w:rPr>
        <w:t>и</w:t>
      </w:r>
      <w:r w:rsidRPr="008A1361">
        <w:rPr>
          <w:rFonts w:ascii="Times New Roman" w:hAnsi="Times New Roman"/>
          <w:sz w:val="24"/>
          <w:szCs w:val="24"/>
        </w:rPr>
        <w:t xml:space="preserve"> на инциденты информационной безопасности;</w:t>
      </w:r>
    </w:p>
    <w:p w14:paraId="3B31E5D2" w14:textId="77777777" w:rsidR="00AB0ED2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не реже 1 раза в год идентификацию угроз информационной безопасности, которые могут</w:t>
      </w:r>
      <w:r w:rsidR="00ED63EF" w:rsidRPr="008A1361">
        <w:rPr>
          <w:rFonts w:ascii="Times New Roman" w:hAnsi="Times New Roman"/>
          <w:sz w:val="24"/>
          <w:szCs w:val="24"/>
        </w:rPr>
        <w:t xml:space="preserve"> привести к неработоспособности средств проведения торгов,</w:t>
      </w:r>
      <w:r w:rsidRPr="008A1361">
        <w:rPr>
          <w:rFonts w:ascii="Times New Roman" w:hAnsi="Times New Roman"/>
          <w:sz w:val="24"/>
          <w:szCs w:val="24"/>
        </w:rPr>
        <w:t xml:space="preserve"> на основании Модели угроз безопасности</w:t>
      </w:r>
      <w:r w:rsidR="00B75C34" w:rsidRPr="008A1361">
        <w:rPr>
          <w:rFonts w:ascii="Times New Roman" w:hAnsi="Times New Roman"/>
          <w:sz w:val="24"/>
          <w:szCs w:val="24"/>
        </w:rPr>
        <w:t>,</w:t>
      </w:r>
      <w:r w:rsidRPr="008A1361">
        <w:rPr>
          <w:rFonts w:ascii="Times New Roman" w:hAnsi="Times New Roman"/>
          <w:sz w:val="24"/>
          <w:szCs w:val="24"/>
        </w:rPr>
        <w:t xml:space="preserve"> установленной в Политике информационной безопасности</w:t>
      </w:r>
      <w:r w:rsidR="00ED63EF" w:rsidRPr="008A1361">
        <w:rPr>
          <w:rFonts w:ascii="Times New Roman" w:hAnsi="Times New Roman"/>
          <w:sz w:val="24"/>
          <w:szCs w:val="24"/>
        </w:rPr>
        <w:t xml:space="preserve"> АО «Биржа «Санкт-Петербург»</w:t>
      </w:r>
      <w:r w:rsidR="00567902" w:rsidRPr="008A1361">
        <w:rPr>
          <w:rFonts w:ascii="Times New Roman" w:hAnsi="Times New Roman"/>
          <w:sz w:val="24"/>
          <w:szCs w:val="24"/>
        </w:rPr>
        <w:t>.</w:t>
      </w:r>
      <w:r w:rsidR="00C23AF4" w:rsidRPr="008A1361">
        <w:rPr>
          <w:rFonts w:ascii="Times New Roman" w:hAnsi="Times New Roman"/>
          <w:sz w:val="24"/>
          <w:szCs w:val="24"/>
        </w:rPr>
        <w:t xml:space="preserve"> </w:t>
      </w:r>
      <w:r w:rsidR="00AB0ED2" w:rsidRPr="008A1361">
        <w:rPr>
          <w:rFonts w:ascii="Times New Roman" w:hAnsi="Times New Roman"/>
          <w:sz w:val="24"/>
          <w:szCs w:val="24"/>
        </w:rPr>
        <w:t>И</w:t>
      </w:r>
      <w:r w:rsidR="00603E92" w:rsidRPr="008A1361">
        <w:rPr>
          <w:rFonts w:ascii="Times New Roman" w:hAnsi="Times New Roman"/>
          <w:sz w:val="24"/>
          <w:szCs w:val="24"/>
        </w:rPr>
        <w:t>дентификаци</w:t>
      </w:r>
      <w:r w:rsidR="00AB0ED2" w:rsidRPr="008A1361">
        <w:rPr>
          <w:rFonts w:ascii="Times New Roman" w:hAnsi="Times New Roman"/>
          <w:sz w:val="24"/>
          <w:szCs w:val="24"/>
        </w:rPr>
        <w:t>я</w:t>
      </w:r>
      <w:r w:rsidR="00603E92" w:rsidRPr="008A1361">
        <w:rPr>
          <w:rFonts w:ascii="Times New Roman" w:hAnsi="Times New Roman"/>
          <w:sz w:val="24"/>
          <w:szCs w:val="24"/>
        </w:rPr>
        <w:t xml:space="preserve"> угроз, которые по оценке Биржи могут привести к неработоспособности средств проведения торгов</w:t>
      </w:r>
      <w:r w:rsidR="00C23AF4" w:rsidRPr="008A1361">
        <w:rPr>
          <w:rFonts w:ascii="Times New Roman" w:hAnsi="Times New Roman"/>
          <w:sz w:val="24"/>
          <w:szCs w:val="24"/>
        </w:rPr>
        <w:t>,</w:t>
      </w:r>
      <w:r w:rsidR="00ED63EF" w:rsidRPr="008A1361">
        <w:rPr>
          <w:rFonts w:ascii="Times New Roman" w:hAnsi="Times New Roman"/>
          <w:sz w:val="24"/>
          <w:szCs w:val="24"/>
        </w:rPr>
        <w:t xml:space="preserve"> проводится </w:t>
      </w:r>
      <w:r w:rsidR="0083743F" w:rsidRPr="008A1361">
        <w:rPr>
          <w:rFonts w:ascii="Times New Roman" w:hAnsi="Times New Roman"/>
          <w:sz w:val="24"/>
          <w:szCs w:val="24"/>
        </w:rPr>
        <w:t>путем</w:t>
      </w:r>
      <w:r w:rsidR="00AB0ED2" w:rsidRPr="008A1361">
        <w:rPr>
          <w:rFonts w:ascii="Times New Roman" w:hAnsi="Times New Roman"/>
          <w:sz w:val="24"/>
          <w:szCs w:val="24"/>
        </w:rPr>
        <w:t xml:space="preserve"> анализа</w:t>
      </w:r>
      <w:r w:rsidR="00C23AF4" w:rsidRPr="008A1361">
        <w:rPr>
          <w:rFonts w:ascii="Times New Roman" w:hAnsi="Times New Roman"/>
          <w:sz w:val="24"/>
          <w:szCs w:val="24"/>
        </w:rPr>
        <w:t xml:space="preserve"> (определения источников, факторов, воздействие которых способно привести к приостановке средств проведения торгов)</w:t>
      </w:r>
      <w:r w:rsidR="00AB0ED2" w:rsidRPr="008A1361">
        <w:rPr>
          <w:rFonts w:ascii="Times New Roman" w:hAnsi="Times New Roman"/>
          <w:sz w:val="24"/>
          <w:szCs w:val="24"/>
        </w:rPr>
        <w:t xml:space="preserve"> и классификации угроз с последующей оценкой степени вероятности их реализации.</w:t>
      </w:r>
    </w:p>
    <w:p w14:paraId="044A71AC" w14:textId="77777777" w:rsidR="00F1742F" w:rsidRPr="008A1361" w:rsidRDefault="00722021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н</w:t>
      </w:r>
      <w:r w:rsidR="00C23AF4" w:rsidRPr="008A1361">
        <w:rPr>
          <w:rFonts w:ascii="Times New Roman" w:hAnsi="Times New Roman"/>
          <w:sz w:val="24"/>
          <w:szCs w:val="24"/>
        </w:rPr>
        <w:t xml:space="preserve">е реже одного раза в два года </w:t>
      </w:r>
      <w:r w:rsidR="00F1742F" w:rsidRPr="008A1361">
        <w:rPr>
          <w:rFonts w:ascii="Times New Roman" w:hAnsi="Times New Roman"/>
          <w:sz w:val="24"/>
          <w:szCs w:val="24"/>
        </w:rPr>
        <w:t xml:space="preserve">Биржа осуществляет контроль (аудит) основных процессов создания и эксплуатации автоматизированных систем, входящих в состав средств проведения торгов, включая контроль обеспечения информационной безопасности, с привлечением независимых консультантов. </w:t>
      </w:r>
    </w:p>
    <w:p w14:paraId="36F798CB" w14:textId="77777777" w:rsidR="00C23AF4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производит</w:t>
      </w:r>
      <w:r w:rsidR="00C23AF4" w:rsidRPr="008A1361">
        <w:rPr>
          <w:rFonts w:ascii="Times New Roman" w:hAnsi="Times New Roman"/>
          <w:sz w:val="24"/>
          <w:szCs w:val="24"/>
        </w:rPr>
        <w:t xml:space="preserve"> ежедневно </w:t>
      </w:r>
      <w:r w:rsidRPr="008A1361">
        <w:rPr>
          <w:rFonts w:ascii="Times New Roman" w:hAnsi="Times New Roman"/>
          <w:sz w:val="24"/>
          <w:szCs w:val="24"/>
        </w:rPr>
        <w:t>резервное копирование данных и хранение информации в соответствии с Положением о резервном копировании и Порядк</w:t>
      </w:r>
      <w:r w:rsidR="00C23AF4" w:rsidRPr="008A1361">
        <w:rPr>
          <w:rFonts w:ascii="Times New Roman" w:hAnsi="Times New Roman"/>
          <w:sz w:val="24"/>
          <w:szCs w:val="24"/>
        </w:rPr>
        <w:t xml:space="preserve">ом хранения и защиты информации, осуществляет </w:t>
      </w:r>
      <w:r w:rsidR="00D64E18" w:rsidRPr="008A1361">
        <w:rPr>
          <w:rFonts w:ascii="Times New Roman" w:hAnsi="Times New Roman"/>
          <w:sz w:val="24"/>
          <w:szCs w:val="24"/>
        </w:rPr>
        <w:t>хранение указанных копий в течение пяти лет со дня их создания</w:t>
      </w:r>
      <w:r w:rsidR="00C23AF4" w:rsidRPr="008A1361">
        <w:rPr>
          <w:rFonts w:ascii="Times New Roman" w:hAnsi="Times New Roman"/>
          <w:sz w:val="24"/>
          <w:szCs w:val="24"/>
        </w:rPr>
        <w:t>;</w:t>
      </w:r>
      <w:r w:rsidR="00D64E18" w:rsidRPr="008A1361">
        <w:rPr>
          <w:rFonts w:ascii="Times New Roman" w:hAnsi="Times New Roman"/>
          <w:sz w:val="24"/>
          <w:szCs w:val="24"/>
        </w:rPr>
        <w:t xml:space="preserve"> </w:t>
      </w:r>
    </w:p>
    <w:p w14:paraId="53AD7E4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обеспечивает непрерывный мониторинг доступности и работоспособности ключевых программно-технических средств на основании Политики обеспечения непрерывности деятельности;</w:t>
      </w:r>
    </w:p>
    <w:p w14:paraId="41D19400" w14:textId="77777777" w:rsidR="006226DD" w:rsidRPr="008A1361" w:rsidRDefault="006226DD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обеспечивает процедуру бесперебойного функционирования программно-технических средств Биржи, используемых для осуществления деятельности по организации торгов, и </w:t>
      </w:r>
      <w:r w:rsidR="00280B69" w:rsidRPr="008A1361">
        <w:rPr>
          <w:rFonts w:ascii="Times New Roman" w:hAnsi="Times New Roman"/>
          <w:sz w:val="24"/>
          <w:szCs w:val="24"/>
        </w:rPr>
        <w:t>процедур восстановления функционирования бизнес- и технологических процессов,</w:t>
      </w:r>
      <w:r w:rsidRPr="008A1361">
        <w:rPr>
          <w:rFonts w:ascii="Times New Roman" w:hAnsi="Times New Roman"/>
          <w:sz w:val="24"/>
          <w:szCs w:val="24"/>
        </w:rPr>
        <w:t xml:space="preserve"> и объектов информатизации после реализации инцидентов</w:t>
      </w:r>
      <w:r w:rsidR="00867667" w:rsidRPr="008A1361">
        <w:rPr>
          <w:rFonts w:ascii="Times New Roman" w:hAnsi="Times New Roman"/>
          <w:sz w:val="24"/>
          <w:szCs w:val="24"/>
        </w:rPr>
        <w:t>, в том числе</w:t>
      </w:r>
      <w:r w:rsidR="002B7EA2" w:rsidRPr="008A1361">
        <w:rPr>
          <w:rFonts w:ascii="Times New Roman" w:hAnsi="Times New Roman"/>
          <w:sz w:val="24"/>
          <w:szCs w:val="24"/>
        </w:rPr>
        <w:t>:</w:t>
      </w:r>
    </w:p>
    <w:p w14:paraId="20279EAA" w14:textId="77777777" w:rsidR="00E368E5" w:rsidRPr="008A1361" w:rsidRDefault="00E368E5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наличие полностью резервированной архитектуры вычислительного комплекса, не содержащей нерезервированных точек отказа и обладающей устойчивостью к некратным аппаратным отказам любого</w:t>
      </w:r>
      <w:r w:rsidRPr="008A1361">
        <w:t xml:space="preserve"> </w:t>
      </w:r>
      <w:r w:rsidRPr="008A1361">
        <w:rPr>
          <w:rFonts w:ascii="Times New Roman" w:hAnsi="Times New Roman"/>
          <w:sz w:val="24"/>
          <w:szCs w:val="24"/>
        </w:rPr>
        <w:t>типа компонентов, способных обеспечить функционирование основных электронных систем, используемых Биржей;</w:t>
      </w:r>
    </w:p>
    <w:p w14:paraId="2AFEB15B" w14:textId="77777777" w:rsidR="00E810C0" w:rsidRPr="008A1361" w:rsidRDefault="00E810C0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своевременное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совершенствование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средств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обеспечения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защиты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информации, использование информации об актуальных сценариях реализации информационных угроз для цели обеспечения операционной надежности Биржи.</w:t>
      </w:r>
    </w:p>
    <w:p w14:paraId="07E6C27C" w14:textId="77777777" w:rsidR="00867667" w:rsidRPr="008A1361" w:rsidRDefault="00867667" w:rsidP="002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Применяемые Биржей меры по оценке риска информационной безопасности обеспечивают:</w:t>
      </w:r>
    </w:p>
    <w:p w14:paraId="3ABFBB08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идентификацию критичной архитектуры;</w:t>
      </w:r>
    </w:p>
    <w:p w14:paraId="6876ED48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идентификацию риска информационной безопасности; </w:t>
      </w:r>
    </w:p>
    <w:p w14:paraId="3579D905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выявление и моделирование информационных угроз; </w:t>
      </w:r>
    </w:p>
    <w:p w14:paraId="1E8763F1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оценку риска информационной безопасности.</w:t>
      </w:r>
    </w:p>
    <w:p w14:paraId="4B11E732" w14:textId="77777777" w:rsidR="00867667" w:rsidRPr="008A1361" w:rsidRDefault="00867667" w:rsidP="002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Применяемые Биржей меры по разработке мероприятий, направленных на уменьшение негативного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влияния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риска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информационной</w:t>
      </w:r>
      <w:r w:rsidR="002B7EA2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безопасности, обеспечивают:</w:t>
      </w:r>
    </w:p>
    <w:p w14:paraId="08DF506B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выбор и применение способа реагирования на риск информационной безопасности;</w:t>
      </w:r>
    </w:p>
    <w:p w14:paraId="7A1CD7E2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разработку мероприятий, направленных на снижение степени вероятности реализации риска информационной безопасности;</w:t>
      </w:r>
    </w:p>
    <w:p w14:paraId="3F92F017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разработку мероприятий, направленных на ограничение степень тяжести последствий реализации риска информационной безопасности.</w:t>
      </w:r>
    </w:p>
    <w:p w14:paraId="031166EB" w14:textId="77777777" w:rsidR="00867667" w:rsidRPr="008A1361" w:rsidRDefault="00867667" w:rsidP="002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Применяемые Биржей меры по защите от реализации риска информационной безопасности обеспечивают:</w:t>
      </w:r>
    </w:p>
    <w:p w14:paraId="4DA60090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защиту информации Биржи; </w:t>
      </w:r>
    </w:p>
    <w:p w14:paraId="7470812F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Операционную надежность;</w:t>
      </w:r>
    </w:p>
    <w:p w14:paraId="1B18D5FF" w14:textId="77777777" w:rsidR="00867667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риском реализации риска информационной безопасности при взаимодействии с поставщиками услуг;</w:t>
      </w:r>
    </w:p>
    <w:p w14:paraId="22D65D19" w14:textId="77777777" w:rsidR="00E368E5" w:rsidRPr="008A1361" w:rsidRDefault="00867667" w:rsidP="00844E29">
      <w:pPr>
        <w:pStyle w:val="a3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риском внутреннего нарушителя;</w:t>
      </w:r>
    </w:p>
    <w:p w14:paraId="14BE4A2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определяет перечень требований к программно-техническим средствам, используемым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участниками торгов и их клиентами при подключении к средствам проведения торгов в </w:t>
      </w:r>
      <w:r w:rsidR="0073157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«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Условиях по техническому доступу Участников к биржевым торгам на товарном рынке</w:t>
      </w:r>
      <w:r w:rsidR="00731576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АО «Биржа «Санкт-Петербург» (далее – Условия), размещенным в открытом доступе на сайте Биржи</w:t>
      </w:r>
      <w:r w:rsidR="00241031" w:rsidRPr="008A136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63303567" w14:textId="77777777" w:rsidR="006226DD" w:rsidRPr="008A1361" w:rsidRDefault="006226DD" w:rsidP="00F02457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Вышеперечисленный перечень мер, предпринимается Биржей также для обеспечения конфиденциальности и защиты информации о рисках Биржи, а также информации, предоставляемой Биржей поставщику услуг.</w:t>
      </w:r>
    </w:p>
    <w:p w14:paraId="4B7D8BD5" w14:textId="77777777" w:rsidR="006F1459" w:rsidRPr="008A1361" w:rsidRDefault="006F1459" w:rsidP="00F02457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Участники торгов, получившие технический доступ к средствам проведения торгов Биржи в соответствии с Условиями, обязаны предоставлять на Биржу информацию о событиях операционного риска (возможном наступлении обстоятельств, препятствующих штатному функционированию средств проведения торгов), связанных с их участием в организованных торгах, которые могут повлиять на оказание Биржей услуг по организации торгов. Информация о событиях операционного риска предоставляется Участниками торгов на Биржу любыми доступными средствами: по электронной почте или по телефону. Телефон и адрес электронной почты службы поддержки указаны на сайте Биржи. В случае обращения Участников торгов сотрудники службы поддержки обязаны довести информацию об обнаружении ошибок и недостатков в работе средств проведения торгов до сведения лица, ответственного за организацию системы управления рисками.</w:t>
      </w:r>
    </w:p>
    <w:p w14:paraId="2A6A34EF" w14:textId="77777777" w:rsidR="006F1459" w:rsidRPr="008A1361" w:rsidRDefault="001F79A0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мониторинг использования Участниками т</w:t>
      </w:r>
      <w:r w:rsidR="00415ACA" w:rsidRPr="008A1361">
        <w:rPr>
          <w:rFonts w:ascii="Times New Roman" w:hAnsi="Times New Roman"/>
          <w:sz w:val="24"/>
          <w:szCs w:val="24"/>
        </w:rPr>
        <w:t>оргов средств проведения торгов. П</w:t>
      </w:r>
      <w:r w:rsidR="006F1459" w:rsidRPr="008A1361">
        <w:rPr>
          <w:rFonts w:ascii="Times New Roman" w:hAnsi="Times New Roman"/>
          <w:sz w:val="24"/>
          <w:szCs w:val="24"/>
        </w:rPr>
        <w:t xml:space="preserve">ри выявлении нарушения использования </w:t>
      </w:r>
      <w:r w:rsidRPr="008A1361">
        <w:rPr>
          <w:rFonts w:ascii="Times New Roman" w:hAnsi="Times New Roman"/>
          <w:sz w:val="24"/>
          <w:szCs w:val="24"/>
        </w:rPr>
        <w:t>У</w:t>
      </w:r>
      <w:r w:rsidR="006F1459" w:rsidRPr="008A1361">
        <w:rPr>
          <w:rFonts w:ascii="Times New Roman" w:hAnsi="Times New Roman"/>
          <w:sz w:val="24"/>
          <w:szCs w:val="24"/>
        </w:rPr>
        <w:t xml:space="preserve">частниками торгов средств проведения торгов, руководители структурных подразделений, осуществляющие взаимодействие с </w:t>
      </w:r>
      <w:r w:rsidRPr="008A1361">
        <w:rPr>
          <w:rFonts w:ascii="Times New Roman" w:hAnsi="Times New Roman"/>
          <w:sz w:val="24"/>
          <w:szCs w:val="24"/>
        </w:rPr>
        <w:t>У</w:t>
      </w:r>
      <w:r w:rsidR="006F1459" w:rsidRPr="008A1361">
        <w:rPr>
          <w:rFonts w:ascii="Times New Roman" w:hAnsi="Times New Roman"/>
          <w:sz w:val="24"/>
          <w:szCs w:val="24"/>
        </w:rPr>
        <w:t>частниками торгов, сообщают лицу, ответственному за организацию системы управления рисками, о выявленных нарушениях и принимают все необходимые меры для их устранения, включая приостановление и/или отключение Участника торг</w:t>
      </w:r>
      <w:r w:rsidR="00701A01" w:rsidRPr="008A1361">
        <w:rPr>
          <w:rFonts w:ascii="Times New Roman" w:hAnsi="Times New Roman"/>
          <w:sz w:val="24"/>
          <w:szCs w:val="24"/>
        </w:rPr>
        <w:t>ов от средств проведения торгов;</w:t>
      </w:r>
    </w:p>
    <w:p w14:paraId="477D8466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составляет календарный план внедрения (обновления) средств проведения торгов;</w:t>
      </w:r>
    </w:p>
    <w:p w14:paraId="354D1326" w14:textId="77777777" w:rsidR="00040C94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не реже 1 раза в 6 месяцев проводит испытательные работы (стресс-тестирование) средств проведения торгов путем имитации технических условий проведения реальных организованных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торгов, а при необходимости - путем проведения пробной эксплуатации.</w:t>
      </w:r>
    </w:p>
    <w:p w14:paraId="68E46754" w14:textId="77777777" w:rsidR="002832A8" w:rsidRPr="008A1361" w:rsidRDefault="002832A8" w:rsidP="00F024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Порядок проведения стресс-тестирования средств проведения торгов предусматрива</w:t>
      </w:r>
      <w:r w:rsidR="00D22E2F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т экстремальное превышение нормальных (среднестатистических) рабочих нагрузок (нагрузочное тестирование) на программно-технические средства, используемые для осуществления Биржей дея</w:t>
      </w:r>
      <w:r w:rsidR="007A251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тельности по организации торгов</w:t>
      </w:r>
      <w:r w:rsidR="00D22E2F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определение устойчивости программно-технических средств к отказам, сбоям оборудования и каналов связи. </w:t>
      </w:r>
      <w:r w:rsidR="002E1A08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Процесс </w:t>
      </w:r>
      <w:r w:rsidR="006733EF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проведения стресс-тестирования оп</w:t>
      </w:r>
      <w:r w:rsidR="00D22E2F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исан</w:t>
      </w:r>
      <w:r w:rsidR="006733EF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во внутреннем документе Биржи </w:t>
      </w:r>
      <w:r w:rsidR="00040C94" w:rsidRPr="008A1361">
        <w:rPr>
          <w:rFonts w:ascii="Times New Roman" w:hAnsi="Times New Roman"/>
          <w:color w:val="000000"/>
          <w:sz w:val="24"/>
          <w:szCs w:val="24"/>
          <w:lang w:eastAsia="en-US"/>
        </w:rPr>
        <w:t>–</w:t>
      </w:r>
      <w:r w:rsidR="006733EF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Программе</w:t>
      </w:r>
      <w:r w:rsidR="00040C94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733EF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проведения стресс-тестирования Торговой системы АО «Биржа «Санкт-Петербург». Результаты тестирования средств проведения торгов (Торговой системы) оформляются протоколом, который подлежит утверждению Генеральным директором Биржи.</w:t>
      </w:r>
      <w:r w:rsidR="007C3202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1D5CE925" w14:textId="77777777" w:rsidR="007C3202" w:rsidRPr="008A1361" w:rsidRDefault="007C3202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случае если при проведении тестирования </w:t>
      </w:r>
      <w:r w:rsidR="002E1A08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средств проведения торгов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выявляются недостатки, которые могут существенно повлиять на деятельность по организации торгов составляется план и проводятся мероприятия по устранению выявленных недостатков. </w:t>
      </w:r>
    </w:p>
    <w:p w14:paraId="1068EBF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фиксацию и обработку информации о фактах нарушения нормальной работы структурных подразделений Биржи, работы программно-технических средств, правил и требований к совершению операций, которые могли привести (привели) к потерям Биржи, а также оценку таких пот</w:t>
      </w:r>
      <w:r w:rsidR="00701A01" w:rsidRPr="008A1361">
        <w:rPr>
          <w:rFonts w:ascii="Times New Roman" w:hAnsi="Times New Roman"/>
          <w:sz w:val="24"/>
          <w:szCs w:val="24"/>
        </w:rPr>
        <w:t>ерь;</w:t>
      </w:r>
    </w:p>
    <w:p w14:paraId="24301235" w14:textId="77777777" w:rsidR="00701A01" w:rsidRPr="008A1361" w:rsidRDefault="00701A01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проводит </w:t>
      </w:r>
      <w:r w:rsidR="00804DFC" w:rsidRPr="008A1361">
        <w:rPr>
          <w:rFonts w:ascii="Times New Roman" w:hAnsi="Times New Roman"/>
          <w:sz w:val="24"/>
          <w:szCs w:val="24"/>
        </w:rPr>
        <w:t xml:space="preserve">ежегодное </w:t>
      </w:r>
      <w:r w:rsidRPr="008A1361">
        <w:rPr>
          <w:rFonts w:ascii="Times New Roman" w:hAnsi="Times New Roman"/>
          <w:sz w:val="24"/>
          <w:szCs w:val="24"/>
        </w:rPr>
        <w:t>обучение работников Биржи по вопросам выявления, оценки и снижения операционного риска;</w:t>
      </w:r>
    </w:p>
    <w:p w14:paraId="633741AF" w14:textId="77777777" w:rsidR="007C02E0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в случае возникновения чрезвычайной ситуации, влекущей за собой значительные последствия, Биржей предусмотрена возможность переезда основного офиса в другое помещение – резервный офис</w:t>
      </w:r>
      <w:r w:rsidR="00036A21" w:rsidRPr="008A1361">
        <w:rPr>
          <w:rFonts w:ascii="Times New Roman" w:hAnsi="Times New Roman"/>
          <w:sz w:val="24"/>
          <w:szCs w:val="24"/>
        </w:rPr>
        <w:t>, который функционально дублирует работу основного офиса Биржи с целью обеспечения непрерывности деятельности путем оперативного переключения управления на него в случае невозможно</w:t>
      </w:r>
      <w:r w:rsidR="00036A21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сти осуществления </w:t>
      </w:r>
      <w:r w:rsidR="007C02E0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</w:t>
      </w:r>
      <w:r w:rsidR="00036A21"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ритически важных процессов в основном офисе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59DFCCE2" w14:textId="77777777" w:rsidR="00B11A1B" w:rsidRPr="008A1361" w:rsidRDefault="00B11A1B" w:rsidP="00F0245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A1361">
        <w:rPr>
          <w:rFonts w:ascii="Times New Roman" w:hAnsi="Times New Roman" w:cs="Times New Roman"/>
        </w:rPr>
        <w:t xml:space="preserve">Для выполнения мероприятий по обеспечению непрерывности деятельности Биржа разрабатывается План обеспечения непрерывности деятельности и (или) восстановления деятельности АО «Биржа «Санкт - Петербург» в случае возникновения чрезвычайных ситуаций (далее – План непрерывности деятельности). </w:t>
      </w:r>
    </w:p>
    <w:p w14:paraId="79C3F308" w14:textId="77777777" w:rsidR="007C02E0" w:rsidRPr="008A1361" w:rsidRDefault="00B11A1B" w:rsidP="00B11A1B">
      <w:pPr>
        <w:pStyle w:val="Default"/>
        <w:ind w:firstLine="567"/>
        <w:jc w:val="both"/>
        <w:rPr>
          <w:rFonts w:ascii="Times New Roman" w:hAnsi="Times New Roman" w:cs="Times New Roman"/>
          <w:lang w:eastAsia="en-US"/>
        </w:rPr>
      </w:pPr>
      <w:r w:rsidRPr="008A1361">
        <w:rPr>
          <w:rFonts w:ascii="Times New Roman" w:hAnsi="Times New Roman" w:cs="Times New Roman"/>
        </w:rPr>
        <w:lastRenderedPageBreak/>
        <w:t xml:space="preserve">В Плане непрерывности деятельности определены мероприятия, проводимые Биржей для выявления и предупреждения чрезвычайных ситуаций, минимизации убытков от состоявшихся событий, признанных Биржей чрезвычайными. </w:t>
      </w:r>
    </w:p>
    <w:p w14:paraId="6D4F808D" w14:textId="77777777" w:rsidR="007D4A41" w:rsidRPr="008A1361" w:rsidRDefault="006733E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Резервный офис удален от расположения основного офиса и не зависит от систем жизнеобеспечения, энергоснабжения</w:t>
      </w:r>
      <w:r w:rsidR="00EE712F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телекоммуникационной сети</w:t>
      </w:r>
      <w:r w:rsidR="00EE712F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основного офиса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037CD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обеспечивается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использование не менее двух</w:t>
      </w:r>
      <w:r w:rsidR="00D27CDB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независимых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поставщиков телекоммуникационных услуг для основного и резервного офисов, создание и поддержание технического оснащения резервного офиса на</w:t>
      </w:r>
      <w:r w:rsidR="00CE4BCE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уровне, обеспечивающем восстановление критически важных процессов</w:t>
      </w:r>
      <w:r w:rsidR="00CE4BCE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Биржи 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и возможность начала работы по переносу критически</w:t>
      </w:r>
      <w:r w:rsidR="00CE4BCE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важных процессов, осуществляемых с использованием</w:t>
      </w:r>
      <w:r w:rsidR="00CE4BCE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средств проведения торгов, из основного </w:t>
      </w:r>
      <w:r w:rsidR="00CE4BCE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офиса в  резервный офис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При соблюдении данного условия сводится к минимуму риск вывода из строя обеих территорий в результате наступившего </w:t>
      </w:r>
      <w:r w:rsidR="002A4641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рискового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события</w:t>
      </w:r>
      <w:r w:rsidR="0048730D" w:rsidRPr="008A136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1E038ACD" w14:textId="77777777" w:rsidR="00CE4BCE" w:rsidRPr="008A1361" w:rsidRDefault="00CE4BCE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Территориальное удаление резервного офиса от основного офиса обеспечивает возможность работников Биржи продолжить работу в резервном офисе в течение </w:t>
      </w:r>
      <w:r w:rsidR="00280B69" w:rsidRPr="008A1361">
        <w:rPr>
          <w:rFonts w:ascii="Times New Roman" w:hAnsi="Times New Roman"/>
          <w:color w:val="000000"/>
          <w:sz w:val="24"/>
          <w:szCs w:val="24"/>
          <w:lang w:eastAsia="en-US"/>
        </w:rPr>
        <w:t>2 (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двух</w:t>
      </w:r>
      <w:r w:rsidR="00280B69" w:rsidRPr="008A136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часов с момента возникновения чрезвычайной ситуации.</w:t>
      </w:r>
    </w:p>
    <w:p w14:paraId="08F08B68" w14:textId="77777777" w:rsidR="005B4B6B" w:rsidRPr="008A1361" w:rsidRDefault="005B4B6B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поддержание резервного офиса на уровне, обеспечивающем возможность функционирования всех критически важных процессов Биржи, и поддержание таких процессов в течение не менее </w:t>
      </w:r>
      <w:r w:rsidR="00280B69" w:rsidRPr="008A1361">
        <w:rPr>
          <w:rFonts w:ascii="Times New Roman" w:hAnsi="Times New Roman"/>
          <w:sz w:val="24"/>
          <w:szCs w:val="24"/>
        </w:rPr>
        <w:t>1 (</w:t>
      </w:r>
      <w:r w:rsidRPr="008A1361">
        <w:rPr>
          <w:rFonts w:ascii="Times New Roman" w:hAnsi="Times New Roman"/>
          <w:sz w:val="24"/>
          <w:szCs w:val="24"/>
        </w:rPr>
        <w:t>одного</w:t>
      </w:r>
      <w:r w:rsidR="00280B69" w:rsidRPr="008A1361">
        <w:rPr>
          <w:rFonts w:ascii="Times New Roman" w:hAnsi="Times New Roman"/>
          <w:sz w:val="24"/>
          <w:szCs w:val="24"/>
        </w:rPr>
        <w:t>)</w:t>
      </w:r>
      <w:r w:rsidRPr="008A1361">
        <w:rPr>
          <w:rFonts w:ascii="Times New Roman" w:hAnsi="Times New Roman"/>
          <w:sz w:val="24"/>
          <w:szCs w:val="24"/>
        </w:rPr>
        <w:t xml:space="preserve"> месяца с момента возникновения чрезвычайной ситуации;</w:t>
      </w:r>
    </w:p>
    <w:p w14:paraId="0F20B959" w14:textId="77777777" w:rsidR="00656B0A" w:rsidRPr="008A1361" w:rsidRDefault="00656B0A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осуществляет проверку наличия и техническое обслуживание независимых генераторов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электричества в основном комплексе средств проведения торгов и резервном офисе, предоставляющих мощность, обеспечивающую осуществление критически важных процессов Биржи в течение всего периода восстановления Биржей функционирования программно-технических средств основного комплекса средств проведения торгов.</w:t>
      </w:r>
    </w:p>
    <w:p w14:paraId="75735762" w14:textId="77777777" w:rsidR="00444338" w:rsidRPr="008A1361" w:rsidRDefault="00444338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Управления рисками включает в себя также выявление чрезвычайных ситуаций и проведения анализа обстоятельств их возникновения. </w:t>
      </w:r>
    </w:p>
    <w:p w14:paraId="64EC3273" w14:textId="77777777" w:rsidR="007D4F2D" w:rsidRPr="008A1361" w:rsidRDefault="007D4F2D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eastAsia="TimesNewRomanPS-BoldMT" w:hAnsi="Times New Roman"/>
          <w:sz w:val="24"/>
          <w:szCs w:val="24"/>
        </w:rPr>
        <w:t xml:space="preserve">В </w:t>
      </w:r>
      <w:r w:rsidR="00E20DBB" w:rsidRPr="008A1361">
        <w:rPr>
          <w:rFonts w:ascii="Times New Roman" w:eastAsia="TimesNewRomanPS-BoldMT" w:hAnsi="Times New Roman"/>
          <w:sz w:val="24"/>
          <w:szCs w:val="24"/>
        </w:rPr>
        <w:t>целях</w:t>
      </w:r>
      <w:r w:rsidRPr="008A1361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E20DBB" w:rsidRPr="008A1361">
        <w:rPr>
          <w:rFonts w:ascii="Times New Roman" w:eastAsia="TimesNewRomanPS-BoldMT" w:hAnsi="Times New Roman"/>
          <w:sz w:val="24"/>
          <w:szCs w:val="24"/>
        </w:rPr>
        <w:t>настоящих Правил</w:t>
      </w:r>
      <w:r w:rsidRPr="008A1361">
        <w:rPr>
          <w:rFonts w:ascii="Times New Roman" w:eastAsia="TimesNewRomanPS-BoldMT" w:hAnsi="Times New Roman"/>
          <w:sz w:val="24"/>
          <w:szCs w:val="24"/>
        </w:rPr>
        <w:t xml:space="preserve"> к</w:t>
      </w:r>
      <w:r w:rsidRPr="008A1361">
        <w:rPr>
          <w:rFonts w:ascii="Times New Roman" w:hAnsi="Times New Roman"/>
          <w:sz w:val="24"/>
          <w:szCs w:val="24"/>
        </w:rPr>
        <w:t xml:space="preserve"> чрезвычайным ситуациям, относятся случаи возникновения обстоятельств, приводящих к сбоям (отказам) в эксплуатации </w:t>
      </w:r>
      <w:r w:rsidRPr="008A1361">
        <w:rPr>
          <w:rFonts w:ascii="Times New Roman" w:hAnsi="Times New Roman"/>
          <w:bCs/>
          <w:color w:val="000000"/>
          <w:sz w:val="24"/>
          <w:szCs w:val="24"/>
        </w:rPr>
        <w:t>программно-технических средств Биржи, используемых для осуществления деятельности по проведению организованных торгов</w:t>
      </w:r>
      <w:r w:rsidRPr="008A1361">
        <w:rPr>
          <w:rFonts w:ascii="Times New Roman" w:hAnsi="Times New Roman"/>
          <w:sz w:val="24"/>
          <w:szCs w:val="24"/>
        </w:rPr>
        <w:t xml:space="preserve">, и/или непосредственно препятствующие нормальному функционированию оборудования программно-технического комплекса (далее – ПТК), ситуации связанные со сбоями, неисправностями и отказами оборудования; сбоями и ошибками программного обеспечения; сбоями, неисправностями и отказами систем связи, энергоснабжения, кондиционирования и других систем жизнеобеспечения. </w:t>
      </w:r>
    </w:p>
    <w:p w14:paraId="54585CB0" w14:textId="77777777" w:rsidR="00BF7C48" w:rsidRPr="008A1361" w:rsidRDefault="00C43543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целях выявления чрезвычайных ситуаций и проведения анализа обстоятельств их возникновения на Бирже определен п</w:t>
      </w:r>
      <w:r w:rsidR="00BF7C48" w:rsidRPr="008A1361">
        <w:rPr>
          <w:rFonts w:ascii="Times New Roman" w:hAnsi="Times New Roman"/>
          <w:sz w:val="24"/>
          <w:szCs w:val="24"/>
        </w:rPr>
        <w:t>еречень возможных чрезвычайных ситуаций,</w:t>
      </w:r>
      <w:r w:rsidR="000C11CA" w:rsidRPr="008A1361">
        <w:rPr>
          <w:rFonts w:ascii="Times New Roman" w:hAnsi="Times New Roman"/>
          <w:sz w:val="24"/>
          <w:szCs w:val="24"/>
        </w:rPr>
        <w:t xml:space="preserve"> актуальных для Биржи,</w:t>
      </w:r>
      <w:r w:rsidR="00BF7C48" w:rsidRPr="008A1361">
        <w:rPr>
          <w:rFonts w:ascii="Times New Roman" w:hAnsi="Times New Roman"/>
          <w:sz w:val="24"/>
          <w:szCs w:val="24"/>
        </w:rPr>
        <w:t xml:space="preserve"> приводящих к нарушению непрерывности деятельности Биржи</w:t>
      </w:r>
      <w:r w:rsidRPr="008A1361">
        <w:rPr>
          <w:rFonts w:ascii="Times New Roman" w:hAnsi="Times New Roman"/>
          <w:sz w:val="24"/>
          <w:szCs w:val="24"/>
        </w:rPr>
        <w:t xml:space="preserve">, данный перечень указан </w:t>
      </w:r>
      <w:r w:rsidR="00BF7C48" w:rsidRPr="008A1361">
        <w:rPr>
          <w:rFonts w:ascii="Times New Roman" w:hAnsi="Times New Roman"/>
          <w:sz w:val="24"/>
          <w:szCs w:val="24"/>
        </w:rPr>
        <w:t>в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BF7C48" w:rsidRPr="008A1361">
        <w:rPr>
          <w:rFonts w:ascii="Times New Roman" w:hAnsi="Times New Roman"/>
          <w:sz w:val="24"/>
          <w:szCs w:val="24"/>
        </w:rPr>
        <w:t>План</w:t>
      </w:r>
      <w:r w:rsidR="00EE70A7" w:rsidRPr="008A1361">
        <w:rPr>
          <w:rFonts w:ascii="Times New Roman" w:hAnsi="Times New Roman"/>
          <w:sz w:val="24"/>
          <w:szCs w:val="24"/>
        </w:rPr>
        <w:t>е</w:t>
      </w:r>
      <w:r w:rsidR="00BF7C48" w:rsidRPr="008A1361">
        <w:rPr>
          <w:rFonts w:ascii="Times New Roman" w:hAnsi="Times New Roman"/>
          <w:sz w:val="24"/>
          <w:szCs w:val="24"/>
        </w:rPr>
        <w:t xml:space="preserve"> ОНиВД</w:t>
      </w:r>
      <w:r w:rsidR="001E73EA" w:rsidRPr="008A1361">
        <w:rPr>
          <w:rFonts w:ascii="Times New Roman" w:hAnsi="Times New Roman"/>
          <w:sz w:val="24"/>
          <w:szCs w:val="24"/>
        </w:rPr>
        <w:t>.</w:t>
      </w:r>
      <w:r w:rsidR="004C4C45" w:rsidRPr="008A1361">
        <w:rPr>
          <w:rFonts w:ascii="Times New Roman" w:hAnsi="Times New Roman"/>
          <w:sz w:val="24"/>
          <w:szCs w:val="24"/>
        </w:rPr>
        <w:t xml:space="preserve"> </w:t>
      </w:r>
      <w:r w:rsidR="001E73EA" w:rsidRPr="008A1361">
        <w:rPr>
          <w:rFonts w:ascii="Times New Roman" w:hAnsi="Times New Roman"/>
          <w:sz w:val="24"/>
          <w:szCs w:val="24"/>
        </w:rPr>
        <w:t>В</w:t>
      </w:r>
      <w:r w:rsidR="004C4C45" w:rsidRPr="008A1361">
        <w:rPr>
          <w:rFonts w:ascii="Times New Roman" w:hAnsi="Times New Roman"/>
          <w:sz w:val="24"/>
          <w:szCs w:val="24"/>
        </w:rPr>
        <w:t xml:space="preserve"> случае возникновени</w:t>
      </w:r>
      <w:r w:rsidR="001E73EA" w:rsidRPr="008A1361">
        <w:rPr>
          <w:rFonts w:ascii="Times New Roman" w:hAnsi="Times New Roman"/>
          <w:sz w:val="24"/>
          <w:szCs w:val="24"/>
        </w:rPr>
        <w:t>я (выявления)</w:t>
      </w:r>
      <w:r w:rsidR="004C4C45" w:rsidRPr="008A1361">
        <w:rPr>
          <w:rFonts w:ascii="Times New Roman" w:hAnsi="Times New Roman"/>
          <w:sz w:val="24"/>
          <w:szCs w:val="24"/>
        </w:rPr>
        <w:t xml:space="preserve"> новых чрезвычайных ситуаций </w:t>
      </w:r>
      <w:r w:rsidR="001E73EA" w:rsidRPr="008A1361">
        <w:rPr>
          <w:rFonts w:ascii="Times New Roman" w:hAnsi="Times New Roman"/>
          <w:sz w:val="24"/>
          <w:szCs w:val="24"/>
        </w:rPr>
        <w:t>внос</w:t>
      </w:r>
      <w:r w:rsidR="0091532E" w:rsidRPr="008A1361">
        <w:rPr>
          <w:rFonts w:ascii="Times New Roman" w:hAnsi="Times New Roman"/>
          <w:sz w:val="24"/>
          <w:szCs w:val="24"/>
        </w:rPr>
        <w:t>я</w:t>
      </w:r>
      <w:r w:rsidR="001E73EA" w:rsidRPr="008A1361">
        <w:rPr>
          <w:rFonts w:ascii="Times New Roman" w:hAnsi="Times New Roman"/>
          <w:sz w:val="24"/>
          <w:szCs w:val="24"/>
        </w:rPr>
        <w:t xml:space="preserve">тся </w:t>
      </w:r>
      <w:r w:rsidR="0091532E" w:rsidRPr="008A1361">
        <w:rPr>
          <w:rFonts w:ascii="Times New Roman" w:hAnsi="Times New Roman"/>
          <w:sz w:val="24"/>
          <w:szCs w:val="24"/>
        </w:rPr>
        <w:t xml:space="preserve">изменения </w:t>
      </w:r>
      <w:r w:rsidR="001E73EA" w:rsidRPr="008A1361">
        <w:rPr>
          <w:rFonts w:ascii="Times New Roman" w:hAnsi="Times New Roman"/>
          <w:sz w:val="24"/>
          <w:szCs w:val="24"/>
        </w:rPr>
        <w:t xml:space="preserve">в </w:t>
      </w:r>
      <w:r w:rsidR="004C4C45" w:rsidRPr="008A1361">
        <w:rPr>
          <w:rFonts w:ascii="Times New Roman" w:hAnsi="Times New Roman"/>
          <w:sz w:val="24"/>
          <w:szCs w:val="24"/>
        </w:rPr>
        <w:t>перечень</w:t>
      </w:r>
      <w:r w:rsidR="008A49B5" w:rsidRPr="008A1361">
        <w:rPr>
          <w:rFonts w:ascii="Times New Roman" w:hAnsi="Times New Roman"/>
          <w:sz w:val="24"/>
          <w:szCs w:val="24"/>
        </w:rPr>
        <w:t>.</w:t>
      </w:r>
    </w:p>
    <w:p w14:paraId="5CE8AFE4" w14:textId="77777777" w:rsidR="004903F5" w:rsidRPr="008A1361" w:rsidRDefault="004903F5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Выявление чрезвычайной ситуации осуществляется Биржей путем получения информации из средств массовой информации, партнеров,</w:t>
      </w:r>
      <w:r w:rsidR="003D36CF" w:rsidRPr="008A1361">
        <w:rPr>
          <w:rFonts w:ascii="Times New Roman" w:hAnsi="Times New Roman"/>
          <w:sz w:val="24"/>
          <w:szCs w:val="24"/>
        </w:rPr>
        <w:t xml:space="preserve"> контрагентов, в том числе работников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3D36CF" w:rsidRPr="008A1361">
        <w:rPr>
          <w:rFonts w:ascii="Times New Roman" w:hAnsi="Times New Roman"/>
          <w:sz w:val="24"/>
          <w:szCs w:val="24"/>
        </w:rPr>
        <w:t>Биржи в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3D36CF" w:rsidRPr="008A1361">
        <w:rPr>
          <w:rFonts w:ascii="Times New Roman" w:hAnsi="Times New Roman"/>
          <w:sz w:val="24"/>
          <w:szCs w:val="24"/>
        </w:rPr>
        <w:t xml:space="preserve">случае </w:t>
      </w:r>
      <w:r w:rsidRPr="008A1361">
        <w:rPr>
          <w:rFonts w:ascii="Times New Roman" w:hAnsi="Times New Roman"/>
          <w:sz w:val="24"/>
          <w:szCs w:val="24"/>
        </w:rPr>
        <w:t>нарушения режима повседневного функционирования</w:t>
      </w:r>
      <w:r w:rsidR="003D36CF" w:rsidRPr="008A1361">
        <w:rPr>
          <w:rFonts w:ascii="Times New Roman" w:hAnsi="Times New Roman"/>
          <w:sz w:val="24"/>
          <w:szCs w:val="24"/>
        </w:rPr>
        <w:t xml:space="preserve"> деятельности Биржи</w:t>
      </w:r>
      <w:r w:rsidRPr="008A1361">
        <w:rPr>
          <w:rFonts w:ascii="Times New Roman" w:hAnsi="Times New Roman"/>
          <w:sz w:val="24"/>
          <w:szCs w:val="24"/>
        </w:rPr>
        <w:t>. После получения информации осуществляется ее оценка на предмет необходимости отнесения обстоятельств к чрезвычайной ситуации</w:t>
      </w:r>
      <w:r w:rsidR="003D36CF" w:rsidRPr="008A1361">
        <w:rPr>
          <w:rFonts w:ascii="Times New Roman" w:hAnsi="Times New Roman"/>
          <w:sz w:val="24"/>
          <w:szCs w:val="24"/>
        </w:rPr>
        <w:t xml:space="preserve"> </w:t>
      </w:r>
      <w:r w:rsidR="00C43543" w:rsidRPr="008A1361">
        <w:rPr>
          <w:rFonts w:ascii="Times New Roman" w:hAnsi="Times New Roman"/>
          <w:sz w:val="24"/>
          <w:szCs w:val="24"/>
        </w:rPr>
        <w:t xml:space="preserve">и (или) переводе деятельности Биржи в чрезвычайный режим </w:t>
      </w:r>
      <w:r w:rsidRPr="008A1361">
        <w:rPr>
          <w:rFonts w:ascii="Times New Roman" w:hAnsi="Times New Roman"/>
          <w:sz w:val="24"/>
          <w:szCs w:val="24"/>
        </w:rPr>
        <w:t xml:space="preserve">и </w:t>
      </w:r>
      <w:r w:rsidR="003D36CF" w:rsidRPr="008A1361">
        <w:rPr>
          <w:rFonts w:ascii="Times New Roman" w:hAnsi="Times New Roman"/>
          <w:sz w:val="24"/>
          <w:szCs w:val="24"/>
        </w:rPr>
        <w:t>принятие решения о необходимости активации Плана ОНиВД.</w:t>
      </w:r>
      <w:r w:rsidR="00C43543" w:rsidRPr="008A1361">
        <w:rPr>
          <w:rFonts w:ascii="Times New Roman" w:hAnsi="Times New Roman"/>
          <w:sz w:val="24"/>
          <w:szCs w:val="24"/>
        </w:rPr>
        <w:t xml:space="preserve"> При выявлении чрезвычайной ситуации и по результатам анализа обстоятельств ее возникновения информация доводится до </w:t>
      </w:r>
      <w:r w:rsidR="00E437AD" w:rsidRPr="008A1361">
        <w:rPr>
          <w:rFonts w:ascii="Times New Roman" w:hAnsi="Times New Roman"/>
          <w:sz w:val="24"/>
          <w:szCs w:val="24"/>
        </w:rPr>
        <w:t>Г</w:t>
      </w:r>
      <w:r w:rsidR="00C43543" w:rsidRPr="008A1361">
        <w:rPr>
          <w:rFonts w:ascii="Times New Roman" w:hAnsi="Times New Roman"/>
          <w:sz w:val="24"/>
          <w:szCs w:val="24"/>
        </w:rPr>
        <w:t>енерального директора Биржи и проводятся мероприятия по устранению и (или) недопущению повторения обстоятельств, которые привели к чрезвычайной ситуации.</w:t>
      </w:r>
    </w:p>
    <w:p w14:paraId="65B0A381" w14:textId="77777777" w:rsidR="00C43543" w:rsidRPr="008A1361" w:rsidRDefault="00C43543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Решение о переводе деятельности Биржи в чрезвычайный режим в случае возникновения чрезвычайных ситуаций</w:t>
      </w:r>
      <w:r w:rsidR="00E437AD" w:rsidRPr="008A1361">
        <w:rPr>
          <w:rFonts w:ascii="Times New Roman" w:hAnsi="Times New Roman"/>
          <w:sz w:val="24"/>
          <w:szCs w:val="24"/>
        </w:rPr>
        <w:t xml:space="preserve"> принимается Г</w:t>
      </w:r>
      <w:r w:rsidRPr="008A1361">
        <w:rPr>
          <w:rFonts w:ascii="Times New Roman" w:hAnsi="Times New Roman"/>
          <w:sz w:val="24"/>
          <w:szCs w:val="24"/>
        </w:rPr>
        <w:t>енеральным директором Биржи.</w:t>
      </w:r>
    </w:p>
    <w:p w14:paraId="447D785C" w14:textId="77777777" w:rsidR="007D4F2D" w:rsidRPr="008A1361" w:rsidRDefault="00B3047E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 рамках управления рисками непрерывности деятельности определяются </w:t>
      </w:r>
      <w:r w:rsidR="007D4F2D" w:rsidRPr="008A1361">
        <w:rPr>
          <w:rFonts w:ascii="Times New Roman" w:hAnsi="Times New Roman"/>
          <w:bCs/>
          <w:color w:val="000000"/>
          <w:sz w:val="24"/>
          <w:szCs w:val="24"/>
        </w:rPr>
        <w:t>цели, задачи, порядок, способы и сроки осуществления комплекса мероприятий по предотвращению или своевременной ликвидации последствий возможного нарушения режима повседневного функционирования Биржи, вызванного непредвиденными</w:t>
      </w:r>
      <w:r w:rsidR="007D4F2D" w:rsidRPr="008A1361">
        <w:rPr>
          <w:rFonts w:ascii="Times New Roman" w:eastAsia="TimesNewRomanPS-BoldMT" w:hAnsi="Times New Roman"/>
          <w:sz w:val="24"/>
          <w:szCs w:val="24"/>
        </w:rPr>
        <w:t xml:space="preserve"> обстоятельствами  (возникновением чрезвычайных ситуаций) или иным событием, наступление которого возможно, но трудно предсказуемо и связано с угрозой существенных материальных потерь или иных последствий, препятствующих выполнению Биржей принятых на себя обязательств.</w:t>
      </w:r>
    </w:p>
    <w:p w14:paraId="1C7F3BDD" w14:textId="77777777" w:rsidR="00472708" w:rsidRPr="008A1361" w:rsidRDefault="00E437AD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/>
          <w:sz w:val="24"/>
          <w:szCs w:val="24"/>
        </w:rPr>
      </w:pPr>
      <w:r w:rsidRPr="008A1361">
        <w:rPr>
          <w:rFonts w:ascii="Times New Roman" w:eastAsia="TimesNewRomanPS-BoldMT" w:hAnsi="Times New Roman"/>
          <w:sz w:val="24"/>
          <w:szCs w:val="24"/>
        </w:rPr>
        <w:t xml:space="preserve">Оценка рисков непрерывности деятельности проводится по результатам анализа воздействия на критически важные процессы Биржи. </w:t>
      </w:r>
      <w:r w:rsidR="00472708" w:rsidRPr="008A1361">
        <w:rPr>
          <w:rFonts w:ascii="Times New Roman" w:eastAsia="TimesNewRomanPS-BoldMT" w:hAnsi="Times New Roman"/>
          <w:sz w:val="24"/>
          <w:szCs w:val="24"/>
        </w:rPr>
        <w:t>В процессе оценки рисков оценивается вероятность реализации угрозы, степень возможного влияния на Биржу, и существующие организационно-технические мероприятия</w:t>
      </w:r>
      <w:r w:rsidR="00372C19" w:rsidRPr="008A1361">
        <w:rPr>
          <w:rFonts w:ascii="Times New Roman" w:eastAsia="TimesNewRomanPS-BoldMT" w:hAnsi="Times New Roman"/>
          <w:sz w:val="24"/>
          <w:szCs w:val="24"/>
        </w:rPr>
        <w:t>,</w:t>
      </w:r>
      <w:r w:rsidR="00472708" w:rsidRPr="008A1361">
        <w:rPr>
          <w:rFonts w:ascii="Times New Roman" w:eastAsia="TimesNewRomanPS-BoldMT" w:hAnsi="Times New Roman"/>
          <w:sz w:val="24"/>
          <w:szCs w:val="24"/>
        </w:rPr>
        <w:t xml:space="preserve"> и контрольные процедуры, направленные на снижение рисков непрерывности деятельности. </w:t>
      </w:r>
    </w:p>
    <w:p w14:paraId="582849FA" w14:textId="77777777" w:rsidR="008036C9" w:rsidRPr="008A1361" w:rsidRDefault="008036C9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План ОНиВД, а также все изменения и дополнения к нему утверждаются </w:t>
      </w:r>
      <w:r w:rsidRPr="008A1361">
        <w:rPr>
          <w:rFonts w:ascii="Times New Roman" w:eastAsia="TimesNewRomanPS-BoldMT" w:hAnsi="Times New Roman"/>
          <w:sz w:val="24"/>
          <w:szCs w:val="24"/>
        </w:rPr>
        <w:t>Советом директоров Биржи</w:t>
      </w:r>
      <w:r w:rsidRPr="008A1361">
        <w:rPr>
          <w:rFonts w:ascii="Times New Roman" w:hAnsi="Times New Roman"/>
          <w:sz w:val="24"/>
          <w:szCs w:val="24"/>
        </w:rPr>
        <w:t>.</w:t>
      </w:r>
    </w:p>
    <w:p w14:paraId="1CAADA9B" w14:textId="77777777" w:rsidR="008036C9" w:rsidRPr="008A1361" w:rsidRDefault="008036C9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Пересмотр Плана ОНиВД с целью обеспечения его соответствия организационной структуре, характеру и масштабам деятельности Биржи, утверждённой стратегии развития деятельности Биржи, а также в целях устранения недостатков, выявленных в ходе проверок (тестирования) Плана ОНиВД, и учёта вновь выявленных факторов, которые могут привести к нарушению повседневного функционирования Биржи осуществляется не реже одного раза в два года.</w:t>
      </w:r>
    </w:p>
    <w:p w14:paraId="61913D87" w14:textId="77777777" w:rsidR="000A53BA" w:rsidRPr="008A1361" w:rsidRDefault="000A53BA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 целью определения возможности выполнения Плана ОНиВД в случае возникновения чрезвычайных ситуаций предусматривается проведение проверок (тестирования) Плана ОНиВД с периодичностью не реже одного раза в год с моделированием потенциальных чрезвычайных ситуаций и привлечением сотрудников Биржи.</w:t>
      </w:r>
    </w:p>
    <w:p w14:paraId="1BF2605A" w14:textId="77777777" w:rsidR="00220523" w:rsidRPr="008A1361" w:rsidRDefault="00220523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Меры, принимаемые Биржей в чрезвычайных ситуациях и направленные на обеспечение непрерывности осуществления деятельности Биржи, определены в </w:t>
      </w:r>
      <w:r w:rsidR="004F20BE" w:rsidRPr="008A1361">
        <w:rPr>
          <w:rFonts w:ascii="Times New Roman" w:hAnsi="Times New Roman"/>
          <w:sz w:val="24"/>
          <w:szCs w:val="24"/>
        </w:rPr>
        <w:t>Плане ОНиВД.</w:t>
      </w:r>
    </w:p>
    <w:p w14:paraId="3C671D49" w14:textId="2AEF3C6F" w:rsidR="002644AA" w:rsidRPr="008A1361" w:rsidRDefault="002644AA" w:rsidP="00844E29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рамках управления операционными рисками возникают риски, связанные</w:t>
      </w:r>
      <w:r w:rsidR="00616516" w:rsidRPr="008A1361">
        <w:rPr>
          <w:rFonts w:ascii="Times New Roman" w:hAnsi="Times New Roman"/>
          <w:sz w:val="24"/>
          <w:szCs w:val="24"/>
        </w:rPr>
        <w:t xml:space="preserve"> с оказанием поставщиками </w:t>
      </w:r>
      <w:r w:rsidRPr="008A1361">
        <w:rPr>
          <w:rFonts w:ascii="Times New Roman" w:hAnsi="Times New Roman"/>
          <w:sz w:val="24"/>
          <w:szCs w:val="24"/>
        </w:rPr>
        <w:t>внешних услуг в течение всего периода их оказания. Заключение Биржей договоров на оказание внешних услуг с поставщиками услуг сопряжено со следующими рисками:</w:t>
      </w:r>
    </w:p>
    <w:p w14:paraId="5ADB4306" w14:textId="77777777" w:rsidR="002644AA" w:rsidRPr="008A1361" w:rsidRDefault="002644AA" w:rsidP="00844E2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не оказание услуги должным образом;</w:t>
      </w:r>
    </w:p>
    <w:p w14:paraId="28A71E4A" w14:textId="77777777" w:rsidR="002644AA" w:rsidRPr="008A1361" w:rsidRDefault="002644AA" w:rsidP="00844E2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не предоставление документов, подтверждающих факт выполнения договора; </w:t>
      </w:r>
    </w:p>
    <w:p w14:paraId="2E41BFF2" w14:textId="77777777" w:rsidR="002644AA" w:rsidRPr="008A1361" w:rsidRDefault="002644AA" w:rsidP="00844E2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firstLine="51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нарушение иных условий договора поставщиком, включая нарушение соглашения о конфиденциальности, предоставление недостоверных сведений.</w:t>
      </w:r>
    </w:p>
    <w:p w14:paraId="2B6D7032" w14:textId="77777777" w:rsidR="002644AA" w:rsidRPr="008A1361" w:rsidRDefault="002644AA" w:rsidP="00FE5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Порядок управления рисками, связанными с оказанием поставщиками услуг внешних услуг:</w:t>
      </w:r>
    </w:p>
    <w:p w14:paraId="2075FA5E" w14:textId="77777777" w:rsidR="00824121" w:rsidRPr="008A1361" w:rsidRDefault="002644AA" w:rsidP="00844E29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целях управления рисками, связанными с оказанием поставщиками услуг, провод</w:t>
      </w:r>
      <w:r w:rsidR="000410CD" w:rsidRPr="008A1361">
        <w:rPr>
          <w:rFonts w:ascii="Times New Roman" w:hAnsi="Times New Roman"/>
          <w:sz w:val="24"/>
          <w:szCs w:val="24"/>
        </w:rPr>
        <w:t>и</w:t>
      </w:r>
      <w:r w:rsidRPr="008A1361">
        <w:rPr>
          <w:rFonts w:ascii="Times New Roman" w:hAnsi="Times New Roman"/>
          <w:sz w:val="24"/>
          <w:szCs w:val="24"/>
        </w:rPr>
        <w:t>тся</w:t>
      </w:r>
      <w:r w:rsidR="00824121" w:rsidRPr="008A1361">
        <w:rPr>
          <w:rFonts w:ascii="Times New Roman" w:hAnsi="Times New Roman"/>
          <w:sz w:val="24"/>
          <w:szCs w:val="24"/>
        </w:rPr>
        <w:t>:</w:t>
      </w:r>
    </w:p>
    <w:p w14:paraId="6912B792" w14:textId="77777777" w:rsidR="002644AA" w:rsidRPr="008A1361" w:rsidRDefault="002644AA" w:rsidP="00844E29">
      <w:pPr>
        <w:pStyle w:val="a3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оценка поставщиков, включая проверку достоверности сведений, предоставленных контрагентом,</w:t>
      </w:r>
      <w:r w:rsidR="00824121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анализ</w:t>
      </w:r>
      <w:r w:rsidR="00824121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и</w:t>
      </w:r>
      <w:r w:rsidR="00824121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оценка</w:t>
      </w:r>
      <w:r w:rsidR="00824121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его</w:t>
      </w:r>
      <w:r w:rsidR="00824121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финансовой состоятельности, надежности и деловой репутации;</w:t>
      </w:r>
    </w:p>
    <w:p w14:paraId="0E194A90" w14:textId="22D715DA" w:rsidR="002644AA" w:rsidRPr="008A1361" w:rsidRDefault="00824121" w:rsidP="00844E29">
      <w:pPr>
        <w:pStyle w:val="a3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оценка </w:t>
      </w:r>
      <w:r w:rsidR="002644AA" w:rsidRPr="008A1361">
        <w:rPr>
          <w:rFonts w:ascii="Times New Roman" w:hAnsi="Times New Roman"/>
          <w:sz w:val="24"/>
          <w:szCs w:val="24"/>
        </w:rPr>
        <w:t>возможности испо</w:t>
      </w:r>
      <w:r w:rsidRPr="008A1361">
        <w:rPr>
          <w:rFonts w:ascii="Times New Roman" w:hAnsi="Times New Roman"/>
          <w:sz w:val="24"/>
          <w:szCs w:val="24"/>
        </w:rPr>
        <w:t>льзования резервных поставщиков</w:t>
      </w:r>
      <w:r w:rsidR="00AD27AE" w:rsidRPr="008A1361">
        <w:rPr>
          <w:rFonts w:ascii="Times New Roman" w:hAnsi="Times New Roman"/>
          <w:sz w:val="24"/>
          <w:szCs w:val="24"/>
        </w:rPr>
        <w:t>.</w:t>
      </w:r>
    </w:p>
    <w:p w14:paraId="0030215C" w14:textId="28183850" w:rsidR="00635BD8" w:rsidRPr="008A1361" w:rsidRDefault="002644AA" w:rsidP="0098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По результатам проведенной проверки </w:t>
      </w:r>
      <w:r w:rsidR="00BA5B52" w:rsidRPr="008A1361">
        <w:rPr>
          <w:rFonts w:ascii="Times New Roman" w:hAnsi="Times New Roman"/>
          <w:sz w:val="24"/>
          <w:szCs w:val="24"/>
        </w:rPr>
        <w:t xml:space="preserve">формируется </w:t>
      </w:r>
      <w:r w:rsidRPr="008A1361">
        <w:rPr>
          <w:rFonts w:ascii="Times New Roman" w:hAnsi="Times New Roman"/>
          <w:sz w:val="24"/>
          <w:szCs w:val="24"/>
        </w:rPr>
        <w:t>заключение о возможности заключения договор</w:t>
      </w:r>
      <w:r w:rsidR="00824121" w:rsidRPr="008A1361">
        <w:rPr>
          <w:rFonts w:ascii="Times New Roman" w:hAnsi="Times New Roman"/>
          <w:sz w:val="24"/>
          <w:szCs w:val="24"/>
        </w:rPr>
        <w:t xml:space="preserve">а </w:t>
      </w:r>
      <w:r w:rsidR="000410CD" w:rsidRPr="008A1361">
        <w:rPr>
          <w:rFonts w:ascii="Times New Roman" w:hAnsi="Times New Roman"/>
          <w:sz w:val="24"/>
          <w:szCs w:val="24"/>
        </w:rPr>
        <w:t xml:space="preserve">с </w:t>
      </w:r>
      <w:r w:rsidR="00671D20" w:rsidRPr="008A1361">
        <w:rPr>
          <w:rFonts w:ascii="Times New Roman" w:hAnsi="Times New Roman"/>
          <w:sz w:val="24"/>
          <w:szCs w:val="24"/>
        </w:rPr>
        <w:t>поставщиком услуг</w:t>
      </w:r>
      <w:r w:rsidR="00824121" w:rsidRPr="008A1361">
        <w:rPr>
          <w:rFonts w:ascii="Times New Roman" w:hAnsi="Times New Roman"/>
          <w:sz w:val="24"/>
          <w:szCs w:val="24"/>
        </w:rPr>
        <w:t>.</w:t>
      </w:r>
    </w:p>
    <w:p w14:paraId="517C8908" w14:textId="77777777" w:rsidR="006733EF" w:rsidRPr="008A1361" w:rsidRDefault="006733EF" w:rsidP="00844E29">
      <w:pPr>
        <w:pStyle w:val="af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Управление регуляторным риском.</w:t>
      </w:r>
    </w:p>
    <w:p w14:paraId="31A1E41B" w14:textId="4D25AEFF" w:rsidR="006733EF" w:rsidRPr="00BC397B" w:rsidRDefault="006733EF" w:rsidP="00844E29">
      <w:pPr>
        <w:pStyle w:val="a3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Управление регуляторным риском осуществляется руководителем службы внутреннего контроля в соответствии с </w:t>
      </w:r>
      <w:r w:rsidRPr="008A1361">
        <w:rPr>
          <w:rFonts w:ascii="Times New Roman" w:hAnsi="Times New Roman"/>
          <w:sz w:val="24"/>
          <w:szCs w:val="24"/>
          <w:lang w:eastAsia="en-US"/>
        </w:rPr>
        <w:t>Положением о внутреннем контроле</w:t>
      </w:r>
      <w:r w:rsidR="00EF36BD" w:rsidRPr="008A1361">
        <w:rPr>
          <w:rFonts w:ascii="Times New Roman" w:hAnsi="Times New Roman"/>
          <w:sz w:val="24"/>
          <w:szCs w:val="24"/>
          <w:lang w:eastAsia="en-US"/>
        </w:rPr>
        <w:t xml:space="preserve"> АО «Биржа «Санкт-Петербург»</w:t>
      </w:r>
      <w:r w:rsidRPr="008A1361">
        <w:rPr>
          <w:rFonts w:ascii="Times New Roman" w:hAnsi="Times New Roman"/>
          <w:sz w:val="24"/>
          <w:szCs w:val="24"/>
          <w:lang w:eastAsia="en-US"/>
        </w:rPr>
        <w:t>.</w:t>
      </w:r>
    </w:p>
    <w:p w14:paraId="39B75743" w14:textId="516534D7" w:rsidR="00BC397B" w:rsidRDefault="00BC397B" w:rsidP="00BC39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2A8F725" w14:textId="77777777" w:rsidR="00BC397B" w:rsidRPr="00BC397B" w:rsidRDefault="00BC397B" w:rsidP="00BC39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AB8ACC3" w14:textId="77777777" w:rsidR="006733EF" w:rsidRPr="008A1361" w:rsidRDefault="006733EF" w:rsidP="00844E29">
      <w:pPr>
        <w:pStyle w:val="af"/>
        <w:numPr>
          <w:ilvl w:val="1"/>
          <w:numId w:val="4"/>
        </w:numPr>
        <w:tabs>
          <w:tab w:val="left" w:pos="1134"/>
        </w:tabs>
        <w:ind w:left="924" w:hanging="35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Управление риском потери деловой репутации.</w:t>
      </w:r>
    </w:p>
    <w:p w14:paraId="09C87D39" w14:textId="77777777" w:rsidR="006733EF" w:rsidRPr="008A1361" w:rsidRDefault="006733EF" w:rsidP="00844E29">
      <w:pPr>
        <w:pStyle w:val="af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 xml:space="preserve">Управление риском потери деловой репутации производится в целях снижения возможных убытков, сохранения и поддержания деловой репутации Биржи перед клиентами и контрагентами, учредителями, участниками </w:t>
      </w:r>
      <w:r w:rsidR="00EF1F34" w:rsidRPr="008A1361">
        <w:rPr>
          <w:rFonts w:ascii="Times New Roman" w:hAnsi="Times New Roman"/>
          <w:sz w:val="24"/>
          <w:szCs w:val="24"/>
        </w:rPr>
        <w:t>торгов</w:t>
      </w:r>
      <w:r w:rsidRPr="008A1361">
        <w:rPr>
          <w:rFonts w:ascii="Times New Roman" w:hAnsi="Times New Roman"/>
          <w:sz w:val="24"/>
          <w:szCs w:val="24"/>
        </w:rPr>
        <w:t>, органами государственной власти и местного самоуправления.</w:t>
      </w:r>
    </w:p>
    <w:p w14:paraId="6B78B903" w14:textId="77777777" w:rsidR="006733EF" w:rsidRPr="008A1361" w:rsidRDefault="006733EF" w:rsidP="00844E29">
      <w:pPr>
        <w:pStyle w:val="af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Источниками возникновения риска потери деловой репутации могут являться следующие факторы: </w:t>
      </w:r>
    </w:p>
    <w:p w14:paraId="115EA8F8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несоблюдение законодательства Российской Федерации, учредительных и внутренних документов, обычаев делового оборота, неисполнение договорных обязательств перед кредиторами, клиентами и контрагентами;</w:t>
      </w:r>
    </w:p>
    <w:p w14:paraId="7784F5C0" w14:textId="334319F6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отсутствие во внутренних документах механизмов, позволяющих эффективно регулировать конфликт интересов клиентов и контрагентов, учредителей, органов управления и (или) работников, а также минимизировать негативные последствия конфликта интересов, в том числе предотвращение предъявления жалоб, судебных исков со стороны клиентов и контрагентов и (или) применение мер воздействия со стороны органов регулирования и надзора;</w:t>
      </w:r>
    </w:p>
    <w:p w14:paraId="42D4C7C7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недостатки в управлении рисками Биржи, приводящие к возможности нанесения ущерба деловой репутации;</w:t>
      </w:r>
    </w:p>
    <w:p w14:paraId="7800EF09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неисполнение (ненадлежащее исполнение) работниками Биржи своих служебных обязанностей вследствие недостаточной квалификации или служебной халатности;</w:t>
      </w:r>
    </w:p>
    <w:p w14:paraId="56DF32F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опубликование негативной информации о Бирже или ее работниках, учредителях, членах органов управления в средствах массовой информации.</w:t>
      </w:r>
    </w:p>
    <w:p w14:paraId="4BB40487" w14:textId="77777777" w:rsidR="006733EF" w:rsidRPr="008A1361" w:rsidRDefault="006733EF" w:rsidP="00844E29">
      <w:pPr>
        <w:pStyle w:val="af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риском потери деловой репутации предполагает выполнение цикла ключевых процессов, описанных в разделе 8 настоящих Правил.</w:t>
      </w:r>
    </w:p>
    <w:p w14:paraId="541E891B" w14:textId="77777777" w:rsidR="006733EF" w:rsidRPr="008A1361" w:rsidRDefault="006733EF" w:rsidP="00844E29">
      <w:pPr>
        <w:pStyle w:val="af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риском потери деловой репутации осуществляется лицом, ответственным за организацию системы управления рисками.</w:t>
      </w:r>
    </w:p>
    <w:p w14:paraId="327EB763" w14:textId="77777777" w:rsidR="006733EF" w:rsidRPr="008A1361" w:rsidRDefault="006733EF" w:rsidP="00844E29">
      <w:pPr>
        <w:pStyle w:val="af"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в рамках управления риском потери деловой репутации:</w:t>
      </w:r>
    </w:p>
    <w:p w14:paraId="424E1DF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сбор и анализ отзывов о деятельности Биржи в средствах массовой информации посредством мониторинга соответствующих сайтов в сети «Интернет» и периодических печатных изданий</w:t>
      </w:r>
      <w:r w:rsidR="00847F98" w:rsidRPr="008A1361">
        <w:rPr>
          <w:rFonts w:ascii="Times New Roman" w:hAnsi="Times New Roman"/>
          <w:sz w:val="24"/>
          <w:szCs w:val="24"/>
        </w:rPr>
        <w:t>, в том числе с использованием специализированных автоматизированных информационных систем</w:t>
      </w:r>
      <w:r w:rsidRPr="008A1361">
        <w:rPr>
          <w:rFonts w:ascii="Times New Roman" w:hAnsi="Times New Roman"/>
          <w:sz w:val="24"/>
          <w:szCs w:val="24"/>
        </w:rPr>
        <w:t xml:space="preserve">; </w:t>
      </w:r>
    </w:p>
    <w:p w14:paraId="49E1689F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проверяет полученные сведения о фактах риска потери деловой репутации на достоверность и значимость;</w:t>
      </w:r>
    </w:p>
    <w:p w14:paraId="6777834F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A1361">
        <w:rPr>
          <w:rFonts w:ascii="Times New Roman" w:hAnsi="Times New Roman"/>
          <w:sz w:val="24"/>
          <w:szCs w:val="24"/>
        </w:rPr>
        <w:t>предоставляет органам управления Биржи информацию о негативных отзывах, содержащихся в сообщениях и материалах, распространенных средствами массовой информации, размещенных в информационно-телекоммуникационной сети «Интернет» и иных источниках</w:t>
      </w:r>
      <w:r w:rsidRPr="008A1361">
        <w:rPr>
          <w:rFonts w:ascii="Times New Roman" w:hAnsi="Times New Roman"/>
        </w:rPr>
        <w:t>.</w:t>
      </w:r>
    </w:p>
    <w:p w14:paraId="6EF56EF3" w14:textId="77777777" w:rsidR="006733EF" w:rsidRPr="008A1361" w:rsidRDefault="006733EF" w:rsidP="00844E29">
      <w:pPr>
        <w:pStyle w:val="Default"/>
        <w:numPr>
          <w:ilvl w:val="2"/>
          <w:numId w:val="7"/>
        </w:numPr>
        <w:tabs>
          <w:tab w:val="left" w:pos="709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A1361">
        <w:rPr>
          <w:rFonts w:ascii="Times New Roman" w:hAnsi="Times New Roman" w:cs="Times New Roman"/>
          <w:color w:val="auto"/>
        </w:rPr>
        <w:t>Для снижения риска потери деловой репутации Биржа предпринимает следующие меры:</w:t>
      </w:r>
    </w:p>
    <w:p w14:paraId="58AE46C7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обеспечивает безопасность хранения информации, которая может быть использована в ущерб деловой репутации Биржи;</w:t>
      </w:r>
    </w:p>
    <w:p w14:paraId="30DE2CB7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мониторинг публикаций в средствах массовой информации, в том числе в сети Интернет;</w:t>
      </w:r>
    </w:p>
    <w:p w14:paraId="56663BF3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выявляет и анализирует информацию о фактах негативных отзывов о Бирже и ее органов управления;</w:t>
      </w:r>
    </w:p>
    <w:p w14:paraId="2B16C075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проверку фактов, указанных в негативной информации, в том числе на предмет наличия конфликта интересов;</w:t>
      </w:r>
    </w:p>
    <w:p w14:paraId="22E2008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опровержение негативной информации, в том числе посредством судебных инстанций;</w:t>
      </w:r>
    </w:p>
    <w:p w14:paraId="533BF5F7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предоставление органам управления Биржи информации о результатах мониторинга, выявления, анализа, проверки фактов негативной информации и ее опровержения в рамках ежеквартального отчета;</w:t>
      </w:r>
    </w:p>
    <w:p w14:paraId="3E57EF47" w14:textId="49F7C0D2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формирует положительное представле</w:t>
      </w:r>
      <w:r w:rsidR="00A80F79" w:rsidRPr="008A1361">
        <w:rPr>
          <w:rFonts w:ascii="Times New Roman" w:hAnsi="Times New Roman"/>
          <w:sz w:val="24"/>
          <w:szCs w:val="24"/>
        </w:rPr>
        <w:tab/>
      </w:r>
      <w:r w:rsidRPr="008A1361">
        <w:rPr>
          <w:rFonts w:ascii="Times New Roman" w:hAnsi="Times New Roman"/>
          <w:sz w:val="24"/>
          <w:szCs w:val="24"/>
        </w:rPr>
        <w:t>ние о Бирже как об организаторе торгов</w:t>
      </w:r>
      <w:r w:rsidR="00B0431B" w:rsidRPr="008A1361">
        <w:rPr>
          <w:rFonts w:ascii="Times New Roman" w:hAnsi="Times New Roman"/>
          <w:sz w:val="24"/>
          <w:szCs w:val="24"/>
        </w:rPr>
        <w:t>ли и добросовестном контрагенте;</w:t>
      </w:r>
    </w:p>
    <w:p w14:paraId="4E835BDF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проводит мероприятия, направленные на укрепление деловой репутации.</w:t>
      </w:r>
    </w:p>
    <w:p w14:paraId="20685520" w14:textId="77777777" w:rsidR="006733EF" w:rsidRPr="008A1361" w:rsidRDefault="006733EF" w:rsidP="00844E29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стратегическим риском.</w:t>
      </w:r>
    </w:p>
    <w:p w14:paraId="5D9681AB" w14:textId="77777777" w:rsidR="006733EF" w:rsidRPr="008A1361" w:rsidRDefault="006733EF" w:rsidP="00844E29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Основной целью управления стратегическим риском является формирование системы, обеспечивающей возможность принятия надлежащих управленческих решений в отношении деятельности Биржи по снижению влияния стратегического риска на Биржу в целом.</w:t>
      </w:r>
    </w:p>
    <w:p w14:paraId="71F95D2D" w14:textId="77777777" w:rsidR="006733EF" w:rsidRPr="008A1361" w:rsidRDefault="006733EF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Источниками стратегического риска для Биржи являются:</w:t>
      </w:r>
    </w:p>
    <w:p w14:paraId="0678824F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управленческие решения по организации, структуре и развитию бизнеса;</w:t>
      </w:r>
    </w:p>
    <w:p w14:paraId="582BC705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процесс стратегического планирования развития деятельности Биржи;</w:t>
      </w:r>
    </w:p>
    <w:p w14:paraId="227EFF1B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изменение внешней среды деятельности Биржи.</w:t>
      </w:r>
    </w:p>
    <w:p w14:paraId="7D0D850C" w14:textId="77777777" w:rsidR="006733EF" w:rsidRPr="008A1361" w:rsidRDefault="006733EF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стратегическим риском предполагает выполнение цикла ключевых процессов, описанных в разделе 8 настоящих Правил.</w:t>
      </w:r>
    </w:p>
    <w:p w14:paraId="0AB62030" w14:textId="77777777" w:rsidR="006733EF" w:rsidRPr="008A1361" w:rsidRDefault="002D08D1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6733EF" w:rsidRPr="008A1361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 в рамках управления стратегическим риском в целях выявления потенциальных источников возникновения рисков осуществляет</w:t>
      </w:r>
      <w:r w:rsidR="00CB3752" w:rsidRPr="008A1361">
        <w:rPr>
          <w:rFonts w:ascii="Times New Roman" w:hAnsi="Times New Roman"/>
          <w:sz w:val="24"/>
          <w:szCs w:val="24"/>
        </w:rPr>
        <w:t xml:space="preserve"> следующие мероприятия</w:t>
      </w:r>
      <w:r w:rsidR="006733EF" w:rsidRPr="008A1361">
        <w:rPr>
          <w:rFonts w:ascii="Times New Roman" w:hAnsi="Times New Roman"/>
          <w:sz w:val="24"/>
          <w:szCs w:val="24"/>
        </w:rPr>
        <w:t>:</w:t>
      </w:r>
    </w:p>
    <w:p w14:paraId="07FD8A9D" w14:textId="77777777" w:rsidR="006733EF" w:rsidRPr="008A1361" w:rsidRDefault="00CB375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участие в </w:t>
      </w:r>
      <w:r w:rsidR="006733EF" w:rsidRPr="008A1361">
        <w:rPr>
          <w:rFonts w:ascii="Times New Roman" w:hAnsi="Times New Roman"/>
          <w:sz w:val="24"/>
          <w:szCs w:val="24"/>
        </w:rPr>
        <w:t>разработк</w:t>
      </w:r>
      <w:r w:rsidRPr="008A1361">
        <w:rPr>
          <w:rFonts w:ascii="Times New Roman" w:hAnsi="Times New Roman"/>
          <w:sz w:val="24"/>
          <w:szCs w:val="24"/>
        </w:rPr>
        <w:t>е</w:t>
      </w:r>
      <w:r w:rsidR="006733EF" w:rsidRPr="008A1361">
        <w:rPr>
          <w:rFonts w:ascii="Times New Roman" w:hAnsi="Times New Roman"/>
          <w:sz w:val="24"/>
          <w:szCs w:val="24"/>
        </w:rPr>
        <w:t xml:space="preserve"> проектов изменений в порядок осуществления деятельности по проведению организованных торгов или связанной с проведением организованных торгов деятельности, предоставления дополнительных услуг, допуска к организованным торгам новых инструментов, товара, а также иных организационных и (или) технологических изменений;</w:t>
      </w:r>
      <w:r w:rsidR="00723DB7" w:rsidRPr="008A1361">
        <w:rPr>
          <w:rFonts w:ascii="Times New Roman" w:hAnsi="Times New Roman"/>
          <w:sz w:val="24"/>
          <w:szCs w:val="24"/>
        </w:rPr>
        <w:t xml:space="preserve"> </w:t>
      </w:r>
    </w:p>
    <w:p w14:paraId="24BB4CDA" w14:textId="77777777" w:rsidR="006733EF" w:rsidRPr="008A1361" w:rsidRDefault="00CB375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проводит </w:t>
      </w:r>
      <w:r w:rsidR="006733EF" w:rsidRPr="008A1361">
        <w:rPr>
          <w:rFonts w:ascii="Times New Roman" w:hAnsi="Times New Roman"/>
          <w:sz w:val="24"/>
          <w:szCs w:val="24"/>
        </w:rPr>
        <w:t>анализ целесообразности внедрения проектов изменений;</w:t>
      </w:r>
    </w:p>
    <w:p w14:paraId="40801A4B" w14:textId="77777777" w:rsidR="006733EF" w:rsidRPr="008A1361" w:rsidRDefault="00CB3752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проводит </w:t>
      </w:r>
      <w:r w:rsidR="006733EF" w:rsidRPr="008A1361">
        <w:rPr>
          <w:rFonts w:ascii="Times New Roman" w:hAnsi="Times New Roman"/>
          <w:sz w:val="24"/>
          <w:szCs w:val="24"/>
        </w:rPr>
        <w:t>анализ эффективности реализованных Биржей проектов изменений по итогам их введения в деятельность;</w:t>
      </w:r>
    </w:p>
    <w:p w14:paraId="0D7D7396" w14:textId="77777777" w:rsidR="006733EF" w:rsidRPr="008A1361" w:rsidRDefault="009D3085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проводит оценку </w:t>
      </w:r>
      <w:r w:rsidR="006733EF" w:rsidRPr="008A1361">
        <w:rPr>
          <w:rFonts w:ascii="Times New Roman" w:hAnsi="Times New Roman"/>
          <w:sz w:val="24"/>
          <w:szCs w:val="24"/>
        </w:rPr>
        <w:t>мероприяти</w:t>
      </w:r>
      <w:r w:rsidRPr="008A1361">
        <w:rPr>
          <w:rFonts w:ascii="Times New Roman" w:hAnsi="Times New Roman"/>
          <w:sz w:val="24"/>
          <w:szCs w:val="24"/>
        </w:rPr>
        <w:t>й</w:t>
      </w:r>
      <w:r w:rsidR="006733EF" w:rsidRPr="008A1361">
        <w:rPr>
          <w:rFonts w:ascii="Times New Roman" w:hAnsi="Times New Roman"/>
          <w:sz w:val="24"/>
          <w:szCs w:val="24"/>
        </w:rPr>
        <w:t xml:space="preserve"> по планированию развития деятельности Биржи, в том числе посредством</w:t>
      </w:r>
      <w:r w:rsidRPr="008A1361">
        <w:rPr>
          <w:rFonts w:ascii="Times New Roman" w:hAnsi="Times New Roman"/>
          <w:sz w:val="24"/>
          <w:szCs w:val="24"/>
        </w:rPr>
        <w:t xml:space="preserve"> участия в</w:t>
      </w:r>
      <w:r w:rsidR="006733EF" w:rsidRPr="008A1361">
        <w:rPr>
          <w:rFonts w:ascii="Times New Roman" w:hAnsi="Times New Roman"/>
          <w:sz w:val="24"/>
          <w:szCs w:val="24"/>
        </w:rPr>
        <w:t xml:space="preserve"> разработк</w:t>
      </w:r>
      <w:r w:rsidRPr="008A1361">
        <w:rPr>
          <w:rFonts w:ascii="Times New Roman" w:hAnsi="Times New Roman"/>
          <w:sz w:val="24"/>
          <w:szCs w:val="24"/>
        </w:rPr>
        <w:t>е</w:t>
      </w:r>
      <w:r w:rsidR="006733EF" w:rsidRPr="008A1361">
        <w:rPr>
          <w:rFonts w:ascii="Times New Roman" w:hAnsi="Times New Roman"/>
          <w:sz w:val="24"/>
          <w:szCs w:val="24"/>
        </w:rPr>
        <w:t xml:space="preserve"> стратегии развития Биржи на срок, соответствующий характеру осуществляемой деятельности Биржи и объему совершаемых операций;</w:t>
      </w:r>
    </w:p>
    <w:p w14:paraId="5B1B111D" w14:textId="2A3401F0" w:rsidR="00A80F79" w:rsidRPr="008A1361" w:rsidRDefault="00E83E55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проводит </w:t>
      </w:r>
      <w:r w:rsidR="006733EF" w:rsidRPr="008A1361">
        <w:rPr>
          <w:rFonts w:ascii="Times New Roman" w:hAnsi="Times New Roman"/>
          <w:sz w:val="24"/>
          <w:szCs w:val="24"/>
        </w:rPr>
        <w:t>оценку стратегии развития Биржи на предмет определения возможности и целесообразности ее реализации, а также внесение изменений в стратегию развития Биржи в случае принятия Биржей указанного решения.</w:t>
      </w:r>
    </w:p>
    <w:p w14:paraId="3F1CFFDA" w14:textId="2B7E27E0" w:rsidR="00A80F79" w:rsidRPr="008A1361" w:rsidRDefault="00A80F79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Для обеспечения возможности осуществления мероприятий, предусмотренных в п. </w:t>
      </w:r>
      <w:r w:rsidR="00425157" w:rsidRPr="008A1361">
        <w:rPr>
          <w:rFonts w:ascii="Times New Roman" w:hAnsi="Times New Roman"/>
          <w:sz w:val="24"/>
          <w:szCs w:val="24"/>
        </w:rPr>
        <w:t>9.4</w:t>
      </w:r>
      <w:r w:rsidRPr="008A1361">
        <w:rPr>
          <w:rFonts w:ascii="Times New Roman" w:hAnsi="Times New Roman"/>
          <w:sz w:val="24"/>
          <w:szCs w:val="24"/>
        </w:rPr>
        <w:t xml:space="preserve">.4. настоящих Правил, органы управления и подразделения, ответственные за разработку и реализацию проектов, обеспечивают предоставление лицу, ответственному за </w:t>
      </w:r>
      <w:r w:rsidR="00425157" w:rsidRPr="008A1361">
        <w:rPr>
          <w:rFonts w:ascii="Times New Roman" w:hAnsi="Times New Roman"/>
          <w:sz w:val="24"/>
          <w:szCs w:val="24"/>
        </w:rPr>
        <w:t>организацию системы управления рисками</w:t>
      </w:r>
      <w:r w:rsidR="00DB4EFE" w:rsidRPr="008A1361">
        <w:rPr>
          <w:rFonts w:ascii="Times New Roman" w:hAnsi="Times New Roman"/>
          <w:sz w:val="24"/>
          <w:szCs w:val="24"/>
        </w:rPr>
        <w:t xml:space="preserve"> информацию</w:t>
      </w:r>
      <w:r w:rsidRPr="008A1361">
        <w:rPr>
          <w:rFonts w:ascii="Times New Roman" w:hAnsi="Times New Roman"/>
          <w:sz w:val="24"/>
          <w:szCs w:val="24"/>
        </w:rPr>
        <w:t xml:space="preserve"> о таких проектах и ходе их выполнения.</w:t>
      </w:r>
    </w:p>
    <w:p w14:paraId="0EB04E92" w14:textId="5916E082" w:rsidR="00A80F79" w:rsidRPr="008A1361" w:rsidRDefault="00A80F79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Основными методами управления стратегическим риском являются:</w:t>
      </w:r>
    </w:p>
    <w:p w14:paraId="7F4E2ED5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формирование соответствующего масштабам деятельности Биржи процесса стратегического планирования и управления;</w:t>
      </w:r>
    </w:p>
    <w:p w14:paraId="7567A0C1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недопущение принятия решения, в том числе стратегического, органом управления ненадлежащего уровня;</w:t>
      </w:r>
    </w:p>
    <w:p w14:paraId="238F043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контроль функционирования системы управления рисками;</w:t>
      </w:r>
    </w:p>
    <w:p w14:paraId="40A1DF24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осуществление контроля соответствия параметров управления рисками текущему состоянию и стратегии развития Биржи.</w:t>
      </w:r>
    </w:p>
    <w:p w14:paraId="1CFA3927" w14:textId="77777777" w:rsidR="006733EF" w:rsidRPr="008A1361" w:rsidRDefault="006733EF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целях минимизации стратегических рисков Биржа осуществляет следующие меры:</w:t>
      </w:r>
    </w:p>
    <w:p w14:paraId="466F552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разграничение полномочий органов управления по принятию решений и фиксирование в Уставе Биржи;</w:t>
      </w:r>
    </w:p>
    <w:p w14:paraId="3823682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контроль исполнения принятых вышестоящим органом Биржи решений нижестоящими подразделениями и/или должностными лицами Биржи;</w:t>
      </w:r>
    </w:p>
    <w:p w14:paraId="41607577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проведение анализа влияния факторов стратегического риска на показатели деятельности Биржи;</w:t>
      </w:r>
    </w:p>
    <w:p w14:paraId="2C873E6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соответствии со стратегическими целями формирует планы развития Биржи по отдельным направлениям деятельности и Бирже в целом на календарный год и ежеквартально.</w:t>
      </w:r>
    </w:p>
    <w:p w14:paraId="5B70FB82" w14:textId="77777777" w:rsidR="006733EF" w:rsidRPr="008A1361" w:rsidRDefault="006733EF" w:rsidP="00844E29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contextualSpacing w:val="0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Управление коммерческим риском. </w:t>
      </w:r>
    </w:p>
    <w:p w14:paraId="186D9620" w14:textId="77777777" w:rsidR="006733EF" w:rsidRPr="008A1361" w:rsidRDefault="006733EF" w:rsidP="00844E29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рамках управления коммерческим риском Биржа осуществляет следующие меры:</w:t>
      </w:r>
    </w:p>
    <w:p w14:paraId="3F2512AE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определяет политику и основные принципы в области бюджетирования;</w:t>
      </w:r>
    </w:p>
    <w:p w14:paraId="0C4A7AE0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утверждает План восстановления финансовой устойчивости;</w:t>
      </w:r>
    </w:p>
    <w:p w14:paraId="205898CD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планирует и утверждает бюджет Биржи, а также осуществляет управление им, в том числе с учетом принятых изменений;</w:t>
      </w:r>
    </w:p>
    <w:p w14:paraId="01EAB78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контроль исполнения бюджета;</w:t>
      </w:r>
    </w:p>
    <w:p w14:paraId="248EB132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составляет финансовую отчетность;</w:t>
      </w:r>
    </w:p>
    <w:p w14:paraId="1130A323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контроль за полнотой и достоверностью финансовой отчетности, а также за своевременностью ее составления;</w:t>
      </w:r>
    </w:p>
    <w:p w14:paraId="11EF2346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формирует прогнозные значения по планируемым доходам и расходам на календарный год и ежеквартально;</w:t>
      </w:r>
    </w:p>
    <w:p w14:paraId="1E28F8B1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осуществляет контроль исполнения прогнозных значений по планируемым доходам и расходам;</w:t>
      </w:r>
    </w:p>
    <w:p w14:paraId="24D963FC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по итогам контроля исполнения актуализирует стратегические цели, прогнозные значения по планируемым доходам и расходам, планы развития.</w:t>
      </w:r>
    </w:p>
    <w:p w14:paraId="42DD918A" w14:textId="77777777" w:rsidR="006733EF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устанавливает стоимость услуг Биржи (тарифы), связанных с осуществлением деятельности по проведению организованных торгов;</w:t>
      </w:r>
    </w:p>
    <w:p w14:paraId="5BCC7A0A" w14:textId="4194D2F6" w:rsidR="008A3FF1" w:rsidRPr="008A1361" w:rsidRDefault="006733EF" w:rsidP="00844E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обеспечивает наличие ликвидных чистых активов, достаточных для покрытия потенциальных коммерческих рисков.</w:t>
      </w:r>
    </w:p>
    <w:p w14:paraId="32C46DC3" w14:textId="4C9F44DC" w:rsidR="00A5676F" w:rsidRPr="008A1361" w:rsidRDefault="008A3FF1" w:rsidP="00BF4AEC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рыночным риском</w:t>
      </w:r>
      <w:r w:rsidR="00A5676F" w:rsidRPr="008A1361">
        <w:rPr>
          <w:rFonts w:ascii="Times New Roman" w:hAnsi="Times New Roman"/>
          <w:sz w:val="24"/>
          <w:szCs w:val="24"/>
        </w:rPr>
        <w:t>.</w:t>
      </w:r>
    </w:p>
    <w:p w14:paraId="642CC6A5" w14:textId="04452BAB" w:rsidR="008A3FF1" w:rsidRPr="008A1361" w:rsidRDefault="008A3FF1" w:rsidP="00BF4AEC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Рыночный риск возникает в результате наличия отрицательной переоценки рыночной стоимости финансовых инструментов или активов, в которые инвестированы средства Биржи.</w:t>
      </w:r>
    </w:p>
    <w:p w14:paraId="15217F3F" w14:textId="6243AD4F" w:rsidR="008A3FF1" w:rsidRPr="008A1361" w:rsidRDefault="002F39CB" w:rsidP="00BF4AEC">
      <w:pPr>
        <w:pStyle w:val="a3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рамках управления рыночным риском Биржа осуществляет следующие меры:</w:t>
      </w:r>
    </w:p>
    <w:p w14:paraId="379B58DD" w14:textId="2C039614" w:rsidR="00CD7C3B" w:rsidRPr="008A1361" w:rsidRDefault="002F39CB" w:rsidP="00BF4A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ограничивает список </w:t>
      </w:r>
      <w:r w:rsidR="005F73D2" w:rsidRPr="008A1361">
        <w:rPr>
          <w:rFonts w:ascii="Times New Roman" w:hAnsi="Times New Roman"/>
          <w:sz w:val="24"/>
          <w:szCs w:val="24"/>
        </w:rPr>
        <w:t xml:space="preserve">финансовых </w:t>
      </w:r>
      <w:r w:rsidRPr="008A1361">
        <w:rPr>
          <w:rFonts w:ascii="Times New Roman" w:hAnsi="Times New Roman"/>
          <w:sz w:val="24"/>
          <w:szCs w:val="24"/>
        </w:rPr>
        <w:t xml:space="preserve">инструментов, в которые можно инвестировать средства Биржи; </w:t>
      </w:r>
    </w:p>
    <w:p w14:paraId="4D5E081E" w14:textId="552CED60" w:rsidR="002F39CB" w:rsidRPr="008A1361" w:rsidRDefault="002F39CB" w:rsidP="00BF4A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устанавливает лимиты на объем финансовых инструментов, в которые инвестируются средства Биржи;</w:t>
      </w:r>
    </w:p>
    <w:p w14:paraId="02E02A0F" w14:textId="17EFB89A" w:rsidR="002F39CB" w:rsidRPr="008A1361" w:rsidRDefault="000263CF" w:rsidP="00BF4A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на регулярной основе проводит мониторинг стоимости инвестиционного портфеля Биржи.</w:t>
      </w:r>
    </w:p>
    <w:p w14:paraId="6289A7A9" w14:textId="71DDD701" w:rsidR="00F06986" w:rsidRPr="008A1361" w:rsidRDefault="000D0853" w:rsidP="00DF236B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Управление рыночным риском в части разработки нормативных документов, анализе, мониторинге</w:t>
      </w:r>
      <w:r w:rsidR="002E68F7" w:rsidRPr="008A1361">
        <w:rPr>
          <w:rFonts w:ascii="Times New Roman" w:hAnsi="Times New Roman"/>
          <w:sz w:val="24"/>
          <w:szCs w:val="24"/>
        </w:rPr>
        <w:t>, контроле установленных лимитов</w:t>
      </w:r>
      <w:r w:rsidRPr="008A1361">
        <w:rPr>
          <w:rFonts w:ascii="Times New Roman" w:hAnsi="Times New Roman"/>
          <w:sz w:val="24"/>
          <w:szCs w:val="24"/>
        </w:rPr>
        <w:t xml:space="preserve"> осуществляется лицом, ответственным за организацию системы управления рисками, а непосредственное </w:t>
      </w:r>
      <w:r w:rsidR="002E68F7" w:rsidRPr="008A1361">
        <w:rPr>
          <w:rFonts w:ascii="Times New Roman" w:hAnsi="Times New Roman"/>
          <w:sz w:val="24"/>
          <w:szCs w:val="24"/>
        </w:rPr>
        <w:t xml:space="preserve">принятие решений </w:t>
      </w:r>
      <w:r w:rsidRPr="008A1361">
        <w:rPr>
          <w:rFonts w:ascii="Times New Roman" w:hAnsi="Times New Roman"/>
          <w:sz w:val="24"/>
          <w:szCs w:val="24"/>
        </w:rPr>
        <w:t xml:space="preserve">– </w:t>
      </w:r>
      <w:r w:rsidR="002E68F7" w:rsidRPr="008A1361">
        <w:rPr>
          <w:rFonts w:ascii="Times New Roman" w:hAnsi="Times New Roman"/>
          <w:sz w:val="24"/>
          <w:szCs w:val="24"/>
        </w:rPr>
        <w:t>уполномоченным органом</w:t>
      </w:r>
      <w:r w:rsidRPr="008A1361">
        <w:rPr>
          <w:rFonts w:ascii="Times New Roman" w:hAnsi="Times New Roman"/>
          <w:sz w:val="24"/>
          <w:szCs w:val="24"/>
        </w:rPr>
        <w:t xml:space="preserve">, </w:t>
      </w:r>
      <w:r w:rsidR="002E68F7" w:rsidRPr="008A1361">
        <w:rPr>
          <w:rFonts w:ascii="Times New Roman" w:hAnsi="Times New Roman"/>
          <w:sz w:val="24"/>
          <w:szCs w:val="24"/>
        </w:rPr>
        <w:t>ответственным за принятие решений по инвестированию</w:t>
      </w:r>
      <w:r w:rsidRPr="008A1361">
        <w:rPr>
          <w:rFonts w:ascii="Times New Roman" w:hAnsi="Times New Roman"/>
          <w:sz w:val="24"/>
          <w:szCs w:val="24"/>
        </w:rPr>
        <w:t>.</w:t>
      </w:r>
    </w:p>
    <w:p w14:paraId="72CAE34E" w14:textId="595C8EA2" w:rsidR="008A3FF1" w:rsidRPr="008A1361" w:rsidRDefault="00365331" w:rsidP="00BF4AEC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0263CF" w:rsidRPr="008A1361">
        <w:rPr>
          <w:rFonts w:ascii="Times New Roman" w:hAnsi="Times New Roman"/>
          <w:sz w:val="24"/>
          <w:szCs w:val="24"/>
        </w:rPr>
        <w:t>Управление кредитным риском</w:t>
      </w:r>
      <w:r w:rsidR="008A3FF1" w:rsidRPr="008A1361">
        <w:rPr>
          <w:rFonts w:ascii="Times New Roman" w:hAnsi="Times New Roman"/>
          <w:sz w:val="24"/>
          <w:szCs w:val="24"/>
        </w:rPr>
        <w:t>.</w:t>
      </w:r>
    </w:p>
    <w:p w14:paraId="61971D26" w14:textId="77777777" w:rsidR="000263CF" w:rsidRPr="008A1361" w:rsidRDefault="000263CF" w:rsidP="00BF4AEC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Источником кредитного риска является возможное неисполнение одним или несколькими контрагентами своих обязательств перед Биржей в процессе осуществления Биржей текущей и инвестиционной деятельности.</w:t>
      </w:r>
    </w:p>
    <w:p w14:paraId="1F487DBA" w14:textId="37120F45" w:rsidR="000263CF" w:rsidRPr="008A1361" w:rsidRDefault="00F2558A" w:rsidP="00B65A21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lastRenderedPageBreak/>
        <w:t>В целях ограничения кредитного риска Биржа</w:t>
      </w:r>
      <w:r w:rsidR="00F15EE9" w:rsidRPr="008A1361">
        <w:rPr>
          <w:rFonts w:ascii="Times New Roman" w:hAnsi="Times New Roman"/>
          <w:sz w:val="24"/>
          <w:szCs w:val="24"/>
        </w:rPr>
        <w:t xml:space="preserve"> осуществляет следующие мероприятия</w:t>
      </w:r>
      <w:r w:rsidRPr="008A1361">
        <w:rPr>
          <w:rFonts w:ascii="Times New Roman" w:hAnsi="Times New Roman"/>
          <w:sz w:val="24"/>
          <w:szCs w:val="24"/>
        </w:rPr>
        <w:t>:</w:t>
      </w:r>
    </w:p>
    <w:p w14:paraId="5771791B" w14:textId="1B7BFED6" w:rsidR="00F2558A" w:rsidRPr="008A1361" w:rsidRDefault="00F2558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ограничивает </w:t>
      </w:r>
      <w:r w:rsidR="00375E99" w:rsidRPr="008A1361">
        <w:rPr>
          <w:rFonts w:ascii="Times New Roman" w:hAnsi="Times New Roman"/>
          <w:sz w:val="24"/>
          <w:szCs w:val="24"/>
        </w:rPr>
        <w:t>список</w:t>
      </w:r>
      <w:r w:rsidRPr="008A1361">
        <w:rPr>
          <w:rFonts w:ascii="Times New Roman" w:hAnsi="Times New Roman"/>
          <w:sz w:val="24"/>
          <w:szCs w:val="24"/>
        </w:rPr>
        <w:t xml:space="preserve"> </w:t>
      </w:r>
      <w:r w:rsidR="00984D2A" w:rsidRPr="008A1361">
        <w:rPr>
          <w:rFonts w:ascii="Times New Roman" w:hAnsi="Times New Roman"/>
          <w:sz w:val="24"/>
          <w:szCs w:val="24"/>
        </w:rPr>
        <w:t xml:space="preserve">финансовых </w:t>
      </w:r>
      <w:r w:rsidRPr="008A1361">
        <w:rPr>
          <w:rFonts w:ascii="Times New Roman" w:hAnsi="Times New Roman"/>
          <w:sz w:val="24"/>
          <w:szCs w:val="24"/>
        </w:rPr>
        <w:t>инструментов, в которые можно инвестировать средства</w:t>
      </w:r>
      <w:r w:rsidR="00984D2A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Биржи;</w:t>
      </w:r>
    </w:p>
    <w:p w14:paraId="27DC222B" w14:textId="58D5FF4E" w:rsidR="00F2558A" w:rsidRPr="008A1361" w:rsidRDefault="00BF4AE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устанавливает лимиты на контрагентов\эмитентов финансовых инструментов, в которых размещаются средства Биржи</w:t>
      </w:r>
      <w:r w:rsidR="00F2558A" w:rsidRPr="008A1361">
        <w:rPr>
          <w:rFonts w:ascii="Times New Roman" w:hAnsi="Times New Roman"/>
          <w:sz w:val="24"/>
          <w:szCs w:val="24"/>
        </w:rPr>
        <w:t>;</w:t>
      </w:r>
    </w:p>
    <w:p w14:paraId="6C03225F" w14:textId="68E0139A" w:rsidR="00F2558A" w:rsidRPr="008A1361" w:rsidRDefault="007F100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проводит</w:t>
      </w:r>
      <w:r w:rsidR="00721A7B" w:rsidRPr="008A1361">
        <w:rPr>
          <w:rFonts w:ascii="Times New Roman" w:hAnsi="Times New Roman"/>
          <w:sz w:val="24"/>
          <w:szCs w:val="24"/>
        </w:rPr>
        <w:t xml:space="preserve"> регулярный мониторинг </w:t>
      </w:r>
      <w:r w:rsidR="00AC2E7C" w:rsidRPr="008A1361">
        <w:rPr>
          <w:rFonts w:ascii="Times New Roman" w:hAnsi="Times New Roman"/>
          <w:sz w:val="24"/>
          <w:szCs w:val="24"/>
        </w:rPr>
        <w:t>присвоенных кредитных</w:t>
      </w:r>
      <w:r w:rsidR="006701EC" w:rsidRPr="008A1361">
        <w:rPr>
          <w:rFonts w:ascii="Times New Roman" w:hAnsi="Times New Roman"/>
          <w:sz w:val="24"/>
          <w:szCs w:val="24"/>
        </w:rPr>
        <w:t xml:space="preserve"> </w:t>
      </w:r>
      <w:r w:rsidR="00AC2E7C" w:rsidRPr="008A1361">
        <w:rPr>
          <w:rFonts w:ascii="Times New Roman" w:hAnsi="Times New Roman"/>
          <w:sz w:val="24"/>
          <w:szCs w:val="24"/>
        </w:rPr>
        <w:t>рейтингов</w:t>
      </w:r>
      <w:r w:rsidR="0071679E" w:rsidRPr="008A1361">
        <w:rPr>
          <w:rFonts w:ascii="Times New Roman" w:hAnsi="Times New Roman"/>
          <w:sz w:val="24"/>
          <w:szCs w:val="24"/>
        </w:rPr>
        <w:t xml:space="preserve"> </w:t>
      </w:r>
      <w:r w:rsidR="007D5E29" w:rsidRPr="008A1361">
        <w:rPr>
          <w:rFonts w:ascii="Times New Roman" w:hAnsi="Times New Roman"/>
          <w:sz w:val="24"/>
          <w:szCs w:val="24"/>
        </w:rPr>
        <w:t>контрагентов\эмитентов</w:t>
      </w:r>
      <w:r w:rsidR="00BF4AEC" w:rsidRPr="008A1361">
        <w:rPr>
          <w:rFonts w:ascii="Times New Roman" w:hAnsi="Times New Roman"/>
          <w:sz w:val="24"/>
          <w:szCs w:val="24"/>
        </w:rPr>
        <w:t xml:space="preserve"> финансовых инструментов</w:t>
      </w:r>
      <w:r w:rsidR="00721A7B" w:rsidRPr="008A1361">
        <w:rPr>
          <w:rFonts w:ascii="Times New Roman" w:hAnsi="Times New Roman"/>
          <w:sz w:val="24"/>
          <w:szCs w:val="24"/>
        </w:rPr>
        <w:t>, в которых размещаются средства Биржи,</w:t>
      </w:r>
      <w:r w:rsidR="0071679E" w:rsidRPr="008A1361">
        <w:rPr>
          <w:rFonts w:ascii="Times New Roman" w:hAnsi="Times New Roman"/>
          <w:sz w:val="24"/>
          <w:szCs w:val="24"/>
        </w:rPr>
        <w:t xml:space="preserve"> </w:t>
      </w:r>
      <w:r w:rsidR="007D5E29" w:rsidRPr="008A1361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8A1361">
        <w:rPr>
          <w:rFonts w:ascii="Times New Roman" w:hAnsi="Times New Roman"/>
          <w:sz w:val="24"/>
          <w:szCs w:val="24"/>
        </w:rPr>
        <w:t>установленным</w:t>
      </w:r>
      <w:r w:rsidR="007D5E29" w:rsidRPr="008A1361">
        <w:rPr>
          <w:rFonts w:ascii="Times New Roman" w:hAnsi="Times New Roman"/>
          <w:sz w:val="24"/>
          <w:szCs w:val="24"/>
        </w:rPr>
        <w:t xml:space="preserve"> требованиям</w:t>
      </w:r>
      <w:r w:rsidR="006701EC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П</w:t>
      </w:r>
      <w:r w:rsidR="006701EC" w:rsidRPr="008A1361">
        <w:rPr>
          <w:rFonts w:ascii="Times New Roman" w:hAnsi="Times New Roman"/>
          <w:sz w:val="24"/>
          <w:szCs w:val="24"/>
        </w:rPr>
        <w:t xml:space="preserve">оложения </w:t>
      </w:r>
      <w:r w:rsidRPr="008A1361">
        <w:rPr>
          <w:rFonts w:ascii="Times New Roman" w:hAnsi="Times New Roman"/>
          <w:sz w:val="24"/>
          <w:szCs w:val="24"/>
        </w:rPr>
        <w:t>по инвестированию.</w:t>
      </w:r>
    </w:p>
    <w:p w14:paraId="775CF048" w14:textId="1DDA30B7" w:rsidR="00365331" w:rsidRDefault="002E68F7" w:rsidP="00DF236B">
      <w:pPr>
        <w:pStyle w:val="a3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Управление </w:t>
      </w:r>
      <w:r w:rsidR="00235345" w:rsidRPr="008A1361">
        <w:rPr>
          <w:rFonts w:ascii="Times New Roman" w:hAnsi="Times New Roman"/>
          <w:sz w:val="24"/>
          <w:szCs w:val="24"/>
        </w:rPr>
        <w:t>кредитным</w:t>
      </w:r>
      <w:r w:rsidRPr="008A1361">
        <w:rPr>
          <w:rFonts w:ascii="Times New Roman" w:hAnsi="Times New Roman"/>
          <w:sz w:val="24"/>
          <w:szCs w:val="24"/>
        </w:rPr>
        <w:t xml:space="preserve"> риском в части разработки нормативных документов, анализе, мониторинге, контроле установленных лимитов осуществляется лицом, ответственным за организацию системы управления рисками, а непосредственное принятие решений – уполномоченным органом, ответственным за принятие решений по инвестированию</w:t>
      </w:r>
      <w:r w:rsidR="00365331" w:rsidRPr="008A1361">
        <w:rPr>
          <w:rFonts w:ascii="Times New Roman" w:hAnsi="Times New Roman"/>
          <w:sz w:val="24"/>
          <w:szCs w:val="24"/>
        </w:rPr>
        <w:t>.</w:t>
      </w:r>
      <w:r w:rsidRPr="008A1361">
        <w:rPr>
          <w:rFonts w:ascii="Times New Roman" w:hAnsi="Times New Roman"/>
          <w:sz w:val="24"/>
          <w:szCs w:val="24"/>
        </w:rPr>
        <w:t xml:space="preserve"> </w:t>
      </w:r>
    </w:p>
    <w:p w14:paraId="568B91D4" w14:textId="638E36A3" w:rsidR="001C5DA7" w:rsidRDefault="001C5DA7" w:rsidP="001C5D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9.8. Управление риском ликвидности.</w:t>
      </w:r>
    </w:p>
    <w:p w14:paraId="13039D48" w14:textId="41176AE2" w:rsidR="0037175E" w:rsidRPr="00341AAC" w:rsidRDefault="00341AAC" w:rsidP="00341A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9.8.1. </w:t>
      </w:r>
      <w:r w:rsidR="0037175E" w:rsidRPr="00341AAC">
        <w:rPr>
          <w:rFonts w:ascii="Times New Roman" w:hAnsi="Times New Roman"/>
          <w:sz w:val="24"/>
          <w:szCs w:val="24"/>
        </w:rPr>
        <w:t>Источником риска ликвидности является риск невозможности реализовать финансовый актив</w:t>
      </w:r>
      <w:r w:rsidR="00B71CB4">
        <w:rPr>
          <w:rFonts w:ascii="Times New Roman" w:hAnsi="Times New Roman"/>
          <w:sz w:val="24"/>
          <w:szCs w:val="24"/>
        </w:rPr>
        <w:t>, в который инвестированы средства Биржи,</w:t>
      </w:r>
      <w:r w:rsidR="0037175E" w:rsidRPr="00341AAC">
        <w:rPr>
          <w:rFonts w:ascii="Times New Roman" w:hAnsi="Times New Roman"/>
          <w:sz w:val="24"/>
          <w:szCs w:val="24"/>
        </w:rPr>
        <w:t xml:space="preserve"> на рынке в требуемые сроки по текущим рыночным котировкам</w:t>
      </w:r>
      <w:r w:rsidR="00B71CB4">
        <w:rPr>
          <w:rFonts w:ascii="Times New Roman" w:hAnsi="Times New Roman"/>
          <w:sz w:val="24"/>
          <w:szCs w:val="24"/>
        </w:rPr>
        <w:t>.</w:t>
      </w:r>
    </w:p>
    <w:p w14:paraId="0CB596AC" w14:textId="0B528DD6" w:rsidR="0037175E" w:rsidRPr="00341AAC" w:rsidRDefault="00341AAC" w:rsidP="00341A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9.8.2. </w:t>
      </w:r>
      <w:r w:rsidR="0037175E" w:rsidRPr="00341AAC">
        <w:rPr>
          <w:rFonts w:ascii="Times New Roman" w:hAnsi="Times New Roman"/>
          <w:sz w:val="24"/>
          <w:szCs w:val="24"/>
        </w:rPr>
        <w:t>В целях ограничения риска ликвидности Биржа осуществляет следующие мероприятия:</w:t>
      </w:r>
    </w:p>
    <w:p w14:paraId="2D61EAD9" w14:textId="77777777" w:rsidR="0037175E" w:rsidRPr="008A1361" w:rsidRDefault="0037175E" w:rsidP="0037175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ограничивает список финансовых инструментов, в которые можно инвестировать средства Биржи;</w:t>
      </w:r>
    </w:p>
    <w:p w14:paraId="61D2F4A3" w14:textId="7E167655" w:rsidR="0037175E" w:rsidRDefault="00B71CB4" w:rsidP="007810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лимиты на</w:t>
      </w:r>
      <w:r w:rsidR="00341AAC">
        <w:rPr>
          <w:rFonts w:ascii="Times New Roman" w:hAnsi="Times New Roman"/>
          <w:sz w:val="24"/>
          <w:szCs w:val="24"/>
        </w:rPr>
        <w:t xml:space="preserve"> размещение средств в финансовые инструменты с определённым уровнем ликвидности</w:t>
      </w:r>
      <w:r w:rsidR="00D20AA7">
        <w:rPr>
          <w:rFonts w:ascii="Times New Roman" w:hAnsi="Times New Roman"/>
          <w:sz w:val="24"/>
          <w:szCs w:val="24"/>
        </w:rPr>
        <w:t>.</w:t>
      </w:r>
    </w:p>
    <w:p w14:paraId="7BC10A60" w14:textId="0DF6EC11" w:rsidR="00B71CB4" w:rsidRPr="00B71CB4" w:rsidRDefault="00B71CB4" w:rsidP="00B71C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9.8.3. </w:t>
      </w:r>
      <w:r w:rsidRPr="00B71CB4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риском ликвидности</w:t>
      </w:r>
      <w:r w:rsidRPr="00B71CB4">
        <w:rPr>
          <w:rFonts w:ascii="Times New Roman" w:hAnsi="Times New Roman"/>
          <w:sz w:val="24"/>
          <w:szCs w:val="24"/>
        </w:rPr>
        <w:t xml:space="preserve"> в части разработки нормативных документов, анализе, мониторинге, контроле установленных лимитов осуществляется лицом, ответственным за организацию системы управления рисками, а непосредственное принятие решений – уполномоченным органом, ответственным за принятие решений по инвестированию. </w:t>
      </w:r>
    </w:p>
    <w:p w14:paraId="598CCA5D" w14:textId="06F53450" w:rsidR="000263CF" w:rsidRPr="00D20AA7" w:rsidRDefault="00D20AA7" w:rsidP="00D20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9.9. </w:t>
      </w:r>
      <w:r w:rsidR="000263CF" w:rsidRPr="00D20AA7">
        <w:rPr>
          <w:rFonts w:ascii="Times New Roman" w:hAnsi="Times New Roman"/>
          <w:sz w:val="24"/>
          <w:szCs w:val="24"/>
        </w:rPr>
        <w:t>Мероприятия, проводимые Биржей, по управлению рисками.</w:t>
      </w:r>
    </w:p>
    <w:p w14:paraId="34B391D4" w14:textId="55C42648" w:rsidR="00A5676F" w:rsidRPr="00D20AA7" w:rsidRDefault="00D20AA7" w:rsidP="00D20A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9.9.1. </w:t>
      </w:r>
      <w:r w:rsidR="00A5676F" w:rsidRPr="00D20AA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Мероприятия по управлению рисками разрабатываются с целью снижения степени воздействия риска либо снижения его вероятности. Мероприятия по управлению рисками могут быть направлены: </w:t>
      </w:r>
    </w:p>
    <w:p w14:paraId="67EE5080" w14:textId="77777777" w:rsidR="00A5676F" w:rsidRPr="008A1361" w:rsidRDefault="00A5676F" w:rsidP="00DF236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 </w:t>
      </w:r>
      <w:r w:rsidRPr="008A1361">
        <w:rPr>
          <w:rFonts w:ascii="Times New Roman" w:hAnsi="Times New Roman"/>
          <w:sz w:val="24"/>
          <w:szCs w:val="24"/>
        </w:rPr>
        <w:t>устранение источников риска;</w:t>
      </w:r>
    </w:p>
    <w:p w14:paraId="3C931A36" w14:textId="77777777" w:rsidR="00A5676F" w:rsidRPr="008A1361" w:rsidRDefault="00A5676F" w:rsidP="00DF236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на ослабление влияния источников риска; </w:t>
      </w:r>
    </w:p>
    <w:p w14:paraId="7261700B" w14:textId="77777777" w:rsidR="00A5676F" w:rsidRPr="008A1361" w:rsidRDefault="00A5676F" w:rsidP="00DF236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минимизацию последствий риска;</w:t>
      </w:r>
    </w:p>
    <w:p w14:paraId="1F143B74" w14:textId="77777777" w:rsidR="00A5676F" w:rsidRPr="008A1361" w:rsidRDefault="00A5676F" w:rsidP="00DF236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минимизацию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риска.</w:t>
      </w:r>
    </w:p>
    <w:p w14:paraId="66398284" w14:textId="35B05BDD" w:rsidR="00A5676F" w:rsidRPr="008A1361" w:rsidRDefault="00A8299D" w:rsidP="00A8299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8299D">
        <w:rPr>
          <w:rFonts w:ascii="Times New Roman" w:hAnsi="Times New Roman"/>
          <w:color w:val="000000"/>
          <w:sz w:val="24"/>
          <w:szCs w:val="24"/>
          <w:lang w:eastAsia="en-US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.9.2.  </w:t>
      </w:r>
      <w:r w:rsidR="00A5676F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 качестве мероприятий может быть применено:</w:t>
      </w:r>
    </w:p>
    <w:p w14:paraId="4750F6B1" w14:textId="77777777" w:rsidR="00A5676F" w:rsidRPr="008A1361" w:rsidRDefault="00A5676F" w:rsidP="00DF236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регламентирование и стандартизация процедур; </w:t>
      </w:r>
    </w:p>
    <w:p w14:paraId="0814BDFE" w14:textId="77777777" w:rsidR="00A5676F" w:rsidRPr="008A1361" w:rsidRDefault="00A5676F" w:rsidP="00DF236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осуществление контроля, организация проверки; </w:t>
      </w:r>
    </w:p>
    <w:p w14:paraId="1EC97D03" w14:textId="77777777" w:rsidR="00A5676F" w:rsidRPr="008A1361" w:rsidRDefault="00A5676F" w:rsidP="00DF236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обучение и повышение квалификации</w:t>
      </w:r>
      <w:r w:rsidR="00062E3A" w:rsidRPr="008A1361">
        <w:rPr>
          <w:rFonts w:ascii="Times New Roman" w:hAnsi="Times New Roman"/>
          <w:sz w:val="24"/>
          <w:szCs w:val="24"/>
        </w:rPr>
        <w:t xml:space="preserve"> работников Биржи</w:t>
      </w:r>
      <w:r w:rsidRPr="008A1361">
        <w:rPr>
          <w:rFonts w:ascii="Times New Roman" w:hAnsi="Times New Roman"/>
          <w:sz w:val="24"/>
          <w:szCs w:val="24"/>
        </w:rPr>
        <w:t xml:space="preserve">; </w:t>
      </w:r>
    </w:p>
    <w:p w14:paraId="32CD975C" w14:textId="7BDDFEA7" w:rsidR="00A5676F" w:rsidRPr="008A1361" w:rsidRDefault="00A5676F" w:rsidP="00DF236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обеспечение бесперебойного функционирования средств проведения торгов, осуществление мероприятий по замене или улучшению (обновлению) программно-технических средств.</w:t>
      </w:r>
    </w:p>
    <w:p w14:paraId="143471E7" w14:textId="3EBAAD6D" w:rsidR="00A5676F" w:rsidRPr="00781029" w:rsidRDefault="00781029" w:rsidP="0078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9.9.3. </w:t>
      </w:r>
      <w:r w:rsidR="001675B6" w:rsidRPr="00781029">
        <w:rPr>
          <w:rFonts w:ascii="Times New Roman" w:hAnsi="Times New Roman"/>
          <w:sz w:val="24"/>
          <w:szCs w:val="24"/>
        </w:rPr>
        <w:t>Лицо, ответственное за организацию системы управления рисками,</w:t>
      </w:r>
      <w:r w:rsidR="001675B6" w:rsidRPr="007810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5676F" w:rsidRPr="00781029">
        <w:rPr>
          <w:rFonts w:ascii="Times New Roman" w:hAnsi="Times New Roman"/>
          <w:sz w:val="24"/>
          <w:szCs w:val="24"/>
          <w:lang w:eastAsia="en-US"/>
        </w:rPr>
        <w:t>осуществляет контроль выполнения мероприятий по управлению рисками, информация о результатах исполнения мероприятий доводится до сведения Генерального директора.</w:t>
      </w:r>
    </w:p>
    <w:p w14:paraId="15FB8E74" w14:textId="776FFDF7" w:rsidR="008A3FF1" w:rsidRPr="00781029" w:rsidRDefault="00781029" w:rsidP="007810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78102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9.9.4 </w:t>
      </w:r>
      <w:r w:rsidR="00626B14" w:rsidRPr="0078102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Меры, направленные на реализацию требований к</w:t>
      </w:r>
      <w:r w:rsidR="00243C41" w:rsidRPr="0078102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операционной надежности.</w:t>
      </w:r>
    </w:p>
    <w:p w14:paraId="63DDE685" w14:textId="78299279" w:rsidR="00626B14" w:rsidRPr="008A1361" w:rsidRDefault="00A41BBD" w:rsidP="00781029">
      <w:pPr>
        <w:pStyle w:val="af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9.9.4.1. </w:t>
      </w:r>
      <w:r w:rsidR="00626B14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Бирж</w:t>
      </w:r>
      <w:r w:rsidR="00EB5B98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ей</w:t>
      </w:r>
      <w:r w:rsidR="00626B14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D7916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осуществ</w:t>
      </w:r>
      <w:r w:rsidR="00397A0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л</w:t>
      </w:r>
      <w:r w:rsidR="00DD7916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яется </w:t>
      </w:r>
      <w:r w:rsidR="00626B14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контроль за выполнением требований к </w:t>
      </w:r>
      <w:r w:rsidR="0098246E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операционной надежности</w:t>
      </w:r>
      <w:r w:rsidR="006348B0"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52E15974" w14:textId="77777777" w:rsidR="00DD7916" w:rsidRPr="008A1361" w:rsidRDefault="00DD7916" w:rsidP="00DD7916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Установлены условия пересмотра процедур, направленных на выполнение требований к операционной надежности:</w:t>
      </w:r>
    </w:p>
    <w:p w14:paraId="2A318884" w14:textId="4507CB46" w:rsidR="00DD7916" w:rsidRPr="008A1361" w:rsidRDefault="00DD7916" w:rsidP="00844E29">
      <w:pPr>
        <w:pStyle w:val="af"/>
        <w:numPr>
          <w:ilvl w:val="0"/>
          <w:numId w:val="17"/>
        </w:numPr>
        <w:tabs>
          <w:tab w:val="left" w:pos="993"/>
        </w:tabs>
        <w:ind w:left="709" w:hanging="6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 возникновении объективных причин нарушения целевых показателей;</w:t>
      </w:r>
    </w:p>
    <w:p w14:paraId="494EED78" w14:textId="77777777" w:rsidR="00DD7916" w:rsidRPr="008A1361" w:rsidRDefault="00DD7916" w:rsidP="00844E29">
      <w:pPr>
        <w:pStyle w:val="af"/>
        <w:numPr>
          <w:ilvl w:val="0"/>
          <w:numId w:val="17"/>
        </w:numPr>
        <w:tabs>
          <w:tab w:val="left" w:pos="993"/>
        </w:tabs>
        <w:ind w:left="709" w:hanging="6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 внесении изменений в систему управлениями рисками Биржи;</w:t>
      </w:r>
    </w:p>
    <w:p w14:paraId="73F8F34D" w14:textId="77777777" w:rsidR="00DD7916" w:rsidRPr="008A1361" w:rsidRDefault="00DD7916" w:rsidP="00844E29">
      <w:pPr>
        <w:pStyle w:val="af"/>
        <w:numPr>
          <w:ilvl w:val="0"/>
          <w:numId w:val="17"/>
        </w:numPr>
        <w:tabs>
          <w:tab w:val="left" w:pos="993"/>
        </w:tabs>
        <w:ind w:left="709" w:hanging="66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в случае изменения нормативных требований, установленных Банком России;</w:t>
      </w:r>
    </w:p>
    <w:p w14:paraId="309AC197" w14:textId="570E051C" w:rsidR="00DD7916" w:rsidRPr="008A1361" w:rsidRDefault="00DD7916" w:rsidP="00844E29">
      <w:pPr>
        <w:pStyle w:val="af"/>
        <w:numPr>
          <w:ilvl w:val="0"/>
          <w:numId w:val="17"/>
        </w:numPr>
        <w:tabs>
          <w:tab w:val="left" w:pos="993"/>
        </w:tabs>
        <w:ind w:left="709" w:hanging="66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 рекомендации Совета директоров Биржи.</w:t>
      </w:r>
      <w:r w:rsidRPr="008A1361">
        <w:rPr>
          <w:rFonts w:ascii="Times New Roman" w:hAnsi="Times New Roman"/>
          <w:sz w:val="24"/>
          <w:szCs w:val="24"/>
        </w:rPr>
        <w:t xml:space="preserve"> </w:t>
      </w:r>
    </w:p>
    <w:p w14:paraId="3C0197FF" w14:textId="1AFD9E11" w:rsidR="004542C7" w:rsidRPr="008A1361" w:rsidRDefault="00A41BBD" w:rsidP="00A41BB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9.9.4.2. </w:t>
      </w:r>
      <w:r w:rsidR="00DD7916" w:rsidRPr="008A1361">
        <w:rPr>
          <w:rFonts w:ascii="Times New Roman" w:hAnsi="Times New Roman"/>
          <w:sz w:val="24"/>
          <w:szCs w:val="24"/>
        </w:rPr>
        <w:t xml:space="preserve">Не реже одного раза в год проводится анализ необходимости пересмотра значений </w:t>
      </w:r>
      <w:r w:rsidR="00DD7916" w:rsidRPr="008A1361">
        <w:rPr>
          <w:rFonts w:ascii="Times New Roman" w:hAnsi="Times New Roman"/>
          <w:b/>
          <w:sz w:val="24"/>
          <w:szCs w:val="24"/>
        </w:rPr>
        <w:t>целевых показателей операционной надежности</w:t>
      </w:r>
      <w:r w:rsidR="00DD7916" w:rsidRPr="008A1361">
        <w:rPr>
          <w:rFonts w:ascii="Times New Roman" w:hAnsi="Times New Roman"/>
          <w:sz w:val="24"/>
          <w:szCs w:val="24"/>
        </w:rPr>
        <w:t>, по итогам которого принимается решение о пересмотре значений целевых показателей операционной надежности либо принимается мотивированное решение об отсутствии необходимости в пересмотре указанных значений.</w:t>
      </w:r>
      <w:r w:rsidR="00397A03" w:rsidRPr="008A1361">
        <w:rPr>
          <w:rFonts w:ascii="Times New Roman" w:hAnsi="Times New Roman"/>
          <w:sz w:val="24"/>
          <w:szCs w:val="24"/>
        </w:rPr>
        <w:t xml:space="preserve">  </w:t>
      </w:r>
      <w:r w:rsidR="004542C7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Обеспечивается</w:t>
      </w:r>
      <w:r w:rsidR="004542C7" w:rsidRPr="008A1361">
        <w:rPr>
          <w:rFonts w:ascii="Times New Roman" w:hAnsi="Times New Roman"/>
          <w:sz w:val="24"/>
          <w:szCs w:val="24"/>
        </w:rPr>
        <w:t xml:space="preserve"> не</w:t>
      </w:r>
      <w:r w:rsidR="00DD7916" w:rsidRPr="008A1361">
        <w:rPr>
          <w:rFonts w:ascii="Times New Roman" w:hAnsi="Times New Roman"/>
          <w:sz w:val="24"/>
          <w:szCs w:val="24"/>
        </w:rPr>
        <w:t xml:space="preserve"> </w:t>
      </w:r>
      <w:r w:rsidR="004542C7" w:rsidRPr="008A1361">
        <w:rPr>
          <w:rFonts w:ascii="Times New Roman" w:hAnsi="Times New Roman"/>
          <w:sz w:val="24"/>
          <w:szCs w:val="24"/>
        </w:rPr>
        <w:t>превышение порогового уровня допустимого времени простоя технологических процессов, обеспечивающих осуществление деятельности в сфере финансовых рынков и порогового уровня деградации технологических процессов.</w:t>
      </w:r>
    </w:p>
    <w:p w14:paraId="1BB82D80" w14:textId="77777777" w:rsidR="00EC5F93" w:rsidRPr="008A1361" w:rsidRDefault="00EC5F93" w:rsidP="00EC5F93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</w:p>
    <w:p w14:paraId="2430D8D2" w14:textId="77777777" w:rsidR="006733EF" w:rsidRPr="008A1361" w:rsidRDefault="002152CF" w:rsidP="00A140DC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bookmarkStart w:id="10" w:name="_Toc532563962"/>
      <w:r w:rsidRPr="008A1361">
        <w:rPr>
          <w:rFonts w:ascii="Times New Roman" w:hAnsi="Times New Roman"/>
          <w:color w:val="000000"/>
          <w:sz w:val="24"/>
          <w:szCs w:val="24"/>
        </w:rPr>
        <w:t>Оценка</w:t>
      </w:r>
      <w:r w:rsidR="006733EF" w:rsidRPr="008A136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733EF" w:rsidRPr="008A1361">
        <w:rPr>
          <w:rFonts w:ascii="Times New Roman" w:hAnsi="Times New Roman"/>
          <w:color w:val="000000"/>
          <w:sz w:val="24"/>
          <w:szCs w:val="24"/>
        </w:rPr>
        <w:t>эффективности управления рисками</w:t>
      </w:r>
      <w:bookmarkEnd w:id="10"/>
    </w:p>
    <w:p w14:paraId="00FAB933" w14:textId="77777777" w:rsidR="006733EF" w:rsidRPr="008A1361" w:rsidRDefault="006733EF" w:rsidP="00D9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2D9F82E4" w14:textId="77777777" w:rsidR="000F4CC7" w:rsidRPr="008A1361" w:rsidRDefault="000F4CC7" w:rsidP="00844E29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В рамках процесса управления рисками не реже 1 (одного) раза в год</w:t>
      </w:r>
      <w:r w:rsidR="00D7557C" w:rsidRPr="008A1361">
        <w:rPr>
          <w:rFonts w:ascii="Times New Roman" w:hAnsi="Times New Roman"/>
          <w:sz w:val="24"/>
          <w:szCs w:val="24"/>
        </w:rPr>
        <w:t xml:space="preserve"> лицом, ответственным за организацию системы управления рисками,</w:t>
      </w:r>
      <w:r w:rsidRPr="008A1361">
        <w:rPr>
          <w:rFonts w:ascii="Times New Roman" w:hAnsi="Times New Roman"/>
          <w:sz w:val="24"/>
          <w:szCs w:val="24"/>
        </w:rPr>
        <w:t xml:space="preserve"> проводится оценка</w:t>
      </w:r>
      <w:r w:rsidR="00D7557C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эффективности управления рисками посредством анализа результативности деятельности по выявлению нарушений ограничений рисков, их устранению и (или)</w:t>
      </w:r>
      <w:r w:rsidR="00D7557C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осуществлению мероприятий в рамках снижения рисков или их исключения.</w:t>
      </w:r>
    </w:p>
    <w:p w14:paraId="5B6D227E" w14:textId="77777777" w:rsidR="0056414F" w:rsidRPr="008A1361" w:rsidRDefault="0056414F" w:rsidP="00844E29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Проведение оценки эффективности предусматривает формирование экспертного заключения лица, ответственного за организацию системы управления рисками</w:t>
      </w:r>
      <w:r w:rsidR="00482F7D" w:rsidRPr="008A1361">
        <w:rPr>
          <w:rFonts w:ascii="Times New Roman" w:hAnsi="Times New Roman"/>
          <w:sz w:val="24"/>
          <w:szCs w:val="24"/>
        </w:rPr>
        <w:t>.</w:t>
      </w:r>
    </w:p>
    <w:p w14:paraId="04D133ED" w14:textId="77777777" w:rsidR="0056414F" w:rsidRPr="008A1361" w:rsidRDefault="0056414F" w:rsidP="00844E29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При оценке эффективности учитываются:</w:t>
      </w:r>
    </w:p>
    <w:p w14:paraId="68C1B55B" w14:textId="77777777" w:rsidR="0056414F" w:rsidRPr="008A1361" w:rsidRDefault="0056414F" w:rsidP="00DF236B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оценка стоимости выполненных мероприятий по воздействию на риск; </w:t>
      </w:r>
    </w:p>
    <w:p w14:paraId="6A574EFB" w14:textId="77777777" w:rsidR="0056414F" w:rsidRPr="008A1361" w:rsidRDefault="0056414F" w:rsidP="00DF236B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соотношение использованных затрат примените</w:t>
      </w:r>
      <w:r w:rsidR="00FF73DE" w:rsidRPr="008A1361">
        <w:rPr>
          <w:rFonts w:ascii="Times New Roman" w:hAnsi="Times New Roman"/>
          <w:sz w:val="24"/>
          <w:szCs w:val="24"/>
        </w:rPr>
        <w:t>льно к достигнутому результату.</w:t>
      </w:r>
    </w:p>
    <w:p w14:paraId="327DD4BE" w14:textId="77777777" w:rsidR="00482F7D" w:rsidRPr="008A1361" w:rsidRDefault="0056414F" w:rsidP="00844E29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Для оценк</w:t>
      </w:r>
      <w:r w:rsidR="00FF73DE" w:rsidRPr="008A1361">
        <w:rPr>
          <w:rFonts w:ascii="Times New Roman" w:hAnsi="Times New Roman"/>
          <w:sz w:val="24"/>
          <w:szCs w:val="24"/>
        </w:rPr>
        <w:t>и</w:t>
      </w:r>
      <w:r w:rsidRPr="008A1361">
        <w:rPr>
          <w:rFonts w:ascii="Times New Roman" w:hAnsi="Times New Roman"/>
          <w:sz w:val="24"/>
          <w:szCs w:val="24"/>
        </w:rPr>
        <w:t xml:space="preserve"> э</w:t>
      </w:r>
      <w:r w:rsidR="006733EF" w:rsidRPr="008A1361">
        <w:rPr>
          <w:rFonts w:ascii="Times New Roman" w:hAnsi="Times New Roman"/>
          <w:sz w:val="24"/>
          <w:szCs w:val="24"/>
        </w:rPr>
        <w:t>ффективност</w:t>
      </w:r>
      <w:r w:rsidR="00DE477F" w:rsidRPr="008A1361">
        <w:rPr>
          <w:rFonts w:ascii="Times New Roman" w:hAnsi="Times New Roman"/>
          <w:sz w:val="24"/>
          <w:szCs w:val="24"/>
        </w:rPr>
        <w:t>и</w:t>
      </w:r>
      <w:r w:rsidRPr="008A1361">
        <w:rPr>
          <w:rFonts w:ascii="Times New Roman" w:hAnsi="Times New Roman"/>
          <w:sz w:val="24"/>
          <w:szCs w:val="24"/>
        </w:rPr>
        <w:t xml:space="preserve"> используются </w:t>
      </w:r>
      <w:r w:rsidR="00ED4646" w:rsidRPr="008A1361">
        <w:rPr>
          <w:rFonts w:ascii="Times New Roman" w:hAnsi="Times New Roman"/>
          <w:sz w:val="24"/>
          <w:szCs w:val="24"/>
        </w:rPr>
        <w:t>критерии</w:t>
      </w:r>
      <w:r w:rsidRPr="008A1361">
        <w:rPr>
          <w:rFonts w:ascii="Times New Roman" w:hAnsi="Times New Roman"/>
          <w:sz w:val="24"/>
          <w:szCs w:val="24"/>
        </w:rPr>
        <w:t>, приведенные в Приложении №</w:t>
      </w:r>
      <w:r w:rsidR="00130586" w:rsidRPr="008A1361">
        <w:rPr>
          <w:rFonts w:ascii="Times New Roman" w:hAnsi="Times New Roman"/>
          <w:sz w:val="24"/>
          <w:szCs w:val="24"/>
        </w:rPr>
        <w:t xml:space="preserve"> 5</w:t>
      </w:r>
      <w:r w:rsidR="00ED4646" w:rsidRPr="008A1361">
        <w:rPr>
          <w:rFonts w:ascii="Times New Roman" w:hAnsi="Times New Roman"/>
          <w:sz w:val="24"/>
          <w:szCs w:val="24"/>
        </w:rPr>
        <w:t xml:space="preserve"> к настоящим Правилам.</w:t>
      </w:r>
      <w:r w:rsidR="00FF73DE" w:rsidRPr="008A1361">
        <w:rPr>
          <w:rFonts w:ascii="Times New Roman" w:hAnsi="Times New Roman"/>
          <w:sz w:val="24"/>
          <w:szCs w:val="24"/>
        </w:rPr>
        <w:t xml:space="preserve"> </w:t>
      </w:r>
    </w:p>
    <w:p w14:paraId="20574389" w14:textId="77777777" w:rsidR="00ED4646" w:rsidRPr="008A1361" w:rsidRDefault="00ED4646" w:rsidP="00844E29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Результаты оценки эффективности включаются в</w:t>
      </w:r>
      <w:r w:rsidR="00D87AAF" w:rsidRPr="008A1361">
        <w:rPr>
          <w:rFonts w:ascii="Times New Roman" w:hAnsi="Times New Roman"/>
          <w:sz w:val="24"/>
          <w:szCs w:val="24"/>
        </w:rPr>
        <w:t xml:space="preserve"> </w:t>
      </w:r>
      <w:r w:rsidRPr="008A1361">
        <w:rPr>
          <w:rFonts w:ascii="Times New Roman" w:hAnsi="Times New Roman"/>
          <w:sz w:val="24"/>
          <w:szCs w:val="24"/>
        </w:rPr>
        <w:t>отчет</w:t>
      </w:r>
      <w:r w:rsidR="00C10914" w:rsidRPr="008A1361">
        <w:rPr>
          <w:rFonts w:ascii="Times New Roman" w:hAnsi="Times New Roman"/>
          <w:sz w:val="24"/>
          <w:szCs w:val="24"/>
        </w:rPr>
        <w:t xml:space="preserve"> за квартал, в котором была проведена соот</w:t>
      </w:r>
      <w:r w:rsidR="00130586" w:rsidRPr="008A1361">
        <w:rPr>
          <w:rFonts w:ascii="Times New Roman" w:hAnsi="Times New Roman"/>
          <w:sz w:val="24"/>
          <w:szCs w:val="24"/>
        </w:rPr>
        <w:t>ветствующая оценка</w:t>
      </w:r>
      <w:r w:rsidR="004B3FF8" w:rsidRPr="008A1361">
        <w:rPr>
          <w:rFonts w:ascii="Times New Roman" w:hAnsi="Times New Roman"/>
          <w:sz w:val="24"/>
          <w:szCs w:val="24"/>
        </w:rPr>
        <w:t>.</w:t>
      </w:r>
    </w:p>
    <w:p w14:paraId="4EC68F53" w14:textId="77777777" w:rsidR="005970C4" w:rsidRPr="008A1361" w:rsidRDefault="005970C4" w:rsidP="00844E29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Эффективность мер воздействия на риск, уровень которого превышает допустимый, оценива</w:t>
      </w:r>
      <w:r w:rsidR="00A809FC" w:rsidRPr="008A1361">
        <w:rPr>
          <w:rFonts w:ascii="Times New Roman" w:hAnsi="Times New Roman"/>
          <w:sz w:val="24"/>
          <w:szCs w:val="24"/>
        </w:rPr>
        <w:t>ется в ходе мониторинга рисков.</w:t>
      </w:r>
    </w:p>
    <w:p w14:paraId="3275319A" w14:textId="77777777" w:rsidR="00A140DC" w:rsidRPr="008A1361" w:rsidRDefault="00A140DC" w:rsidP="00F02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4FCC19A" w14:textId="77777777" w:rsidR="00A140DC" w:rsidRPr="008A1361" w:rsidRDefault="006733EF" w:rsidP="00D9387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</w:rPr>
        <w:t>Обеспечение</w:t>
      </w:r>
      <w:r w:rsidRPr="008A1361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</w:t>
      </w: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конфиденциальности информации о рисках</w:t>
      </w:r>
    </w:p>
    <w:p w14:paraId="7F9C16EB" w14:textId="77777777" w:rsidR="00D93872" w:rsidRPr="008A1361" w:rsidRDefault="00D93872" w:rsidP="00D93872">
      <w:pPr>
        <w:spacing w:after="0"/>
        <w:rPr>
          <w:lang w:eastAsia="en-US"/>
        </w:rPr>
      </w:pPr>
    </w:p>
    <w:p w14:paraId="22283DBE" w14:textId="563D7AF0" w:rsidR="0063196C" w:rsidRPr="008A1361" w:rsidRDefault="0063196C" w:rsidP="00D938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CD56BF9" w14:textId="77777777" w:rsidR="00A140DC" w:rsidRPr="008A1361" w:rsidRDefault="00A140DC" w:rsidP="00844E2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lang w:eastAsia="en-US"/>
        </w:rPr>
      </w:pPr>
    </w:p>
    <w:p w14:paraId="229C3A60" w14:textId="77777777" w:rsidR="006733EF" w:rsidRPr="008A1361" w:rsidRDefault="006733EF" w:rsidP="00844E29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Для обеспечения конфиденциальности информации о рисках, полученной лицом, ответственным за организацию системы управления рисками, а также соблюдения конфиденциальности данных, содержащихся в отчетах лица, ответственного за организацию системы управления рисками, применяются следующие меры:</w:t>
      </w:r>
    </w:p>
    <w:p w14:paraId="5E7845B9" w14:textId="604C8CCD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 xml:space="preserve">наличие системы разграничения доступа к разным уровням баз данных, предусматривающих распределение прав между отдельными пользователями и группами пользователей, а также контроль за действиями пользователей с сетевыми ресурсами (получение доступа, чтение, изменение данных, удаление и т.д.); </w:t>
      </w:r>
    </w:p>
    <w:p w14:paraId="7DB8CBA9" w14:textId="77777777" w:rsid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 xml:space="preserve">защита рабочего места лица, ответственного за организацию системы управления рисками и мест хранения документов, содержащих сведения, относящиеся к конфиденциальной информации, от беспрепятственного доступа или неправомерного использования; </w:t>
      </w:r>
    </w:p>
    <w:p w14:paraId="70EED2AD" w14:textId="7D27DF91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>своевременное уничтожение всех, не подлежащих хранению документов, содержащих конфиденциальные сведения;</w:t>
      </w:r>
    </w:p>
    <w:p w14:paraId="151524D8" w14:textId="77777777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lastRenderedPageBreak/>
        <w:t xml:space="preserve">информация, содержащаяся в отчетах по рискам, запрещена к публикации в открытых источниках; </w:t>
      </w:r>
    </w:p>
    <w:p w14:paraId="67333ED2" w14:textId="77777777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>информация об имевших место реализовавшихся рисках, информация, содержащаяся в отчетах по рискам, хранится на сетевых ресурсах с ограниченным доступом. Решение о представлении доступа к указанной информации принимается лицом, ответственным за организацию системы управления рисками.</w:t>
      </w:r>
    </w:p>
    <w:p w14:paraId="33FDDBA7" w14:textId="77777777" w:rsidR="006733EF" w:rsidRPr="008A1361" w:rsidRDefault="006733EF" w:rsidP="00844E29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Защита информации осуществляется с помощью средств, методов и организационных мероприятий, исключающих несанкционированный доступ к конфиденциальной информации.</w:t>
      </w:r>
    </w:p>
    <w:p w14:paraId="2CE05595" w14:textId="77777777" w:rsidR="006733EF" w:rsidRPr="008A1361" w:rsidRDefault="006733EF" w:rsidP="00F02457">
      <w:pPr>
        <w:pStyle w:val="af4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 w:rsidRPr="008A1361">
        <w:rPr>
          <w:color w:val="000000"/>
          <w:lang w:eastAsia="en-US"/>
        </w:rPr>
        <w:t xml:space="preserve">Для защиты информации создана система защиты информации, которая включает: </w:t>
      </w:r>
      <w:r w:rsidRPr="008A1361">
        <w:rPr>
          <w:color w:val="000000"/>
          <w:lang w:eastAsia="en-US"/>
        </w:rPr>
        <w:tab/>
      </w:r>
    </w:p>
    <w:p w14:paraId="35400CA5" w14:textId="77777777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 xml:space="preserve">физические и технические (программные и аппаратные) средства защиты; </w:t>
      </w:r>
    </w:p>
    <w:p w14:paraId="7531F5C6" w14:textId="77777777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 xml:space="preserve">организационные мероприятия; </w:t>
      </w:r>
    </w:p>
    <w:p w14:paraId="18AE92FC" w14:textId="77777777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 xml:space="preserve">совокупность мер правового и административного характера; </w:t>
      </w:r>
      <w:r w:rsidRPr="00A41BBD">
        <w:rPr>
          <w:rFonts w:ascii="Times New Roman" w:hAnsi="Times New Roman"/>
          <w:sz w:val="24"/>
          <w:szCs w:val="24"/>
        </w:rPr>
        <w:tab/>
      </w:r>
    </w:p>
    <w:p w14:paraId="7C49904E" w14:textId="77777777" w:rsidR="006733EF" w:rsidRPr="00A41BBD" w:rsidRDefault="006733EF" w:rsidP="00A41BB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BBD">
        <w:rPr>
          <w:rFonts w:ascii="Times New Roman" w:hAnsi="Times New Roman"/>
          <w:sz w:val="24"/>
          <w:szCs w:val="24"/>
        </w:rPr>
        <w:t>работников Биржи, выполняющих функции обеспечения безопасности информационных систем.</w:t>
      </w:r>
    </w:p>
    <w:p w14:paraId="2D31FA78" w14:textId="77777777" w:rsidR="006733EF" w:rsidRPr="008A1361" w:rsidRDefault="006733EF" w:rsidP="00844E29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Биржа хранит документы и информацию, связанную с организацией системы управления рисками, в течение не менее чем пяти лет со дня их создания. </w:t>
      </w:r>
    </w:p>
    <w:p w14:paraId="7162AA6D" w14:textId="77777777" w:rsidR="00A140DC" w:rsidRPr="008A1361" w:rsidRDefault="00A140DC" w:rsidP="00A140DC">
      <w:pPr>
        <w:pStyle w:val="af4"/>
        <w:spacing w:before="0" w:beforeAutospacing="0" w:after="0" w:afterAutospacing="0"/>
        <w:jc w:val="both"/>
        <w:rPr>
          <w:color w:val="000000"/>
          <w:lang w:eastAsia="en-US"/>
        </w:rPr>
      </w:pPr>
    </w:p>
    <w:p w14:paraId="713119D2" w14:textId="77777777" w:rsidR="006733EF" w:rsidRPr="008A1361" w:rsidRDefault="006733EF" w:rsidP="00D9387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532563971"/>
      <w:r w:rsidRPr="008A1361">
        <w:rPr>
          <w:rFonts w:ascii="Times New Roman" w:hAnsi="Times New Roman"/>
          <w:color w:val="000000"/>
          <w:sz w:val="24"/>
          <w:szCs w:val="24"/>
        </w:rPr>
        <w:t>Перечень внутренних документов, относящихся к системе управления рисками</w:t>
      </w:r>
      <w:bookmarkEnd w:id="11"/>
    </w:p>
    <w:p w14:paraId="03B881CE" w14:textId="77777777" w:rsidR="006733EF" w:rsidRPr="008A1361" w:rsidRDefault="006733EF" w:rsidP="00D938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К системе управления рисками относятся следующие внутренние документы Биржи, в том числе содержащие процедуры по идентификации, мониторингу и контролю за рисками:</w:t>
      </w:r>
    </w:p>
    <w:p w14:paraId="585880B2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о внутреннем контроле;</w:t>
      </w:r>
    </w:p>
    <w:p w14:paraId="564E03BB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Политика информационной безопасности;</w:t>
      </w:r>
    </w:p>
    <w:p w14:paraId="09F1F953" w14:textId="77777777" w:rsidR="006733EF" w:rsidRPr="008A1361" w:rsidRDefault="006733EF" w:rsidP="00F02457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Порядок доступа к информационным, программным и аппаратным ресурсам;</w:t>
      </w:r>
    </w:p>
    <w:p w14:paraId="22F69735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по организации парольной защиты;</w:t>
      </w:r>
    </w:p>
    <w:p w14:paraId="69138C9D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об антивирусном контроле;</w:t>
      </w:r>
    </w:p>
    <w:p w14:paraId="2E06645D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об использовании сети «Интернет» и электронной почты;</w:t>
      </w:r>
    </w:p>
    <w:p w14:paraId="46450AE4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Регламент о реагировании на инциденты информационной безопасности;</w:t>
      </w:r>
    </w:p>
    <w:p w14:paraId="61BFB520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о резервном копировании;</w:t>
      </w:r>
    </w:p>
    <w:p w14:paraId="129486D6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Порядок хранения и защиты информации;</w:t>
      </w:r>
    </w:p>
    <w:p w14:paraId="67057D08" w14:textId="77777777" w:rsidR="006733EF" w:rsidRPr="008A1361" w:rsidRDefault="006733EF" w:rsidP="00F02457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об использовании программного обеспечения;</w:t>
      </w:r>
    </w:p>
    <w:p w14:paraId="589A8C13" w14:textId="77777777" w:rsidR="006733EF" w:rsidRPr="008A1361" w:rsidRDefault="006733EF" w:rsidP="00F02457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Программа проведения стресс-тестирования Торговой системы;</w:t>
      </w:r>
    </w:p>
    <w:p w14:paraId="3BFC8B85" w14:textId="77777777" w:rsidR="002165DF" w:rsidRPr="008A1361" w:rsidRDefault="002165DF" w:rsidP="00F02457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Условия по техническому доступу Участников к биржевым торгам на товарном рынке  </w:t>
      </w:r>
    </w:p>
    <w:p w14:paraId="62814641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Политика обеспечения непрерывности деятельности;</w:t>
      </w:r>
    </w:p>
    <w:p w14:paraId="14711CC2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План обеспечения непрерывности деятельности и (или) восстановления деятельности;</w:t>
      </w:r>
    </w:p>
    <w:p w14:paraId="5268FC97" w14:textId="77777777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План восстановления финансовой устойчивости Биржи;</w:t>
      </w:r>
    </w:p>
    <w:p w14:paraId="20AF1CF3" w14:textId="77777777" w:rsidR="006733EF" w:rsidRPr="008A1361" w:rsidRDefault="006733EF" w:rsidP="00F02457">
      <w:pPr>
        <w:pStyle w:val="af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>Методика самооценки процесса обеспечения готовности к инцидентам и непрерывности деятельности;</w:t>
      </w:r>
    </w:p>
    <w:p w14:paraId="78F665EC" w14:textId="3131E61C" w:rsidR="006733EF" w:rsidRPr="008A1361" w:rsidRDefault="006733EF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Перечень мер, направленных на пре</w:t>
      </w:r>
      <w:r w:rsidR="009657D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дотвращение конфликта интересов;</w:t>
      </w:r>
    </w:p>
    <w:p w14:paraId="7283322F" w14:textId="4FE6990C" w:rsidR="00CA6E59" w:rsidRPr="008A1361" w:rsidRDefault="00CA6E59" w:rsidP="00F02457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Положение о Комитете по аудиту</w:t>
      </w:r>
      <w:r w:rsidR="003C6A48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14:paraId="4ACA005A" w14:textId="7B34CDEC" w:rsidR="00AB0D29" w:rsidRPr="008A1361" w:rsidRDefault="00705225" w:rsidP="00D53D22">
      <w:pPr>
        <w:pStyle w:val="af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Стандарт процесса управления рисками.</w:t>
      </w:r>
    </w:p>
    <w:p w14:paraId="10DE0319" w14:textId="77777777" w:rsidR="007B0C08" w:rsidRPr="008A1361" w:rsidRDefault="007B0C08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  <w:sectPr w:rsidR="007B0C08" w:rsidRPr="008A1361" w:rsidSect="00EC5F93">
          <w:headerReference w:type="default" r:id="rId8"/>
          <w:footerReference w:type="default" r:id="rId9"/>
          <w:pgSz w:w="11906" w:h="16838" w:code="9"/>
          <w:pgMar w:top="1147" w:right="707" w:bottom="1135" w:left="1701" w:header="709" w:footer="709" w:gutter="0"/>
          <w:cols w:space="708"/>
          <w:titlePg/>
          <w:docGrid w:linePitch="360"/>
        </w:sectPr>
      </w:pPr>
      <w:bookmarkStart w:id="12" w:name="_GoBack"/>
      <w:bookmarkEnd w:id="12"/>
    </w:p>
    <w:p w14:paraId="30299C84" w14:textId="77777777" w:rsidR="00FD4C7E" w:rsidRPr="008A1361" w:rsidRDefault="00FD4C7E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Приложение №1</w:t>
      </w:r>
    </w:p>
    <w:p w14:paraId="476643E7" w14:textId="77777777" w:rsidR="00F13D1B" w:rsidRPr="008A1361" w:rsidRDefault="00F13D1B" w:rsidP="00F02457">
      <w:pPr>
        <w:pStyle w:val="a3"/>
        <w:spacing w:after="0"/>
        <w:ind w:left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bookmarkStart w:id="13" w:name="_Toc6492535"/>
      <w:bookmarkStart w:id="14" w:name="_Toc6492658"/>
      <w:bookmarkStart w:id="15" w:name="_Toc6998148"/>
      <w:bookmarkStart w:id="16" w:name="_Toc7000794"/>
      <w:bookmarkStart w:id="17" w:name="_Toc7000879"/>
    </w:p>
    <w:p w14:paraId="3947C77D" w14:textId="77777777" w:rsidR="004C490A" w:rsidRPr="008A1361" w:rsidRDefault="004C490A" w:rsidP="00F0245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</w:rPr>
      </w:pPr>
    </w:p>
    <w:p w14:paraId="11BCE6B2" w14:textId="77777777" w:rsidR="004C490A" w:rsidRPr="008A1361" w:rsidRDefault="004C490A" w:rsidP="00F0245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A1361">
        <w:rPr>
          <w:rFonts w:ascii="Times New Roman" w:hAnsi="Times New Roman"/>
          <w:b/>
          <w:sz w:val="24"/>
          <w:szCs w:val="24"/>
        </w:rPr>
        <w:t xml:space="preserve">Форма Реестра рисков </w:t>
      </w:r>
    </w:p>
    <w:p w14:paraId="16EAFDCD" w14:textId="77777777" w:rsidR="004C490A" w:rsidRPr="008A1361" w:rsidRDefault="004C490A" w:rsidP="00F02457">
      <w:pPr>
        <w:pStyle w:val="ab"/>
        <w:jc w:val="right"/>
        <w:outlineLvl w:val="2"/>
        <w:rPr>
          <w:rFonts w:ascii="Times New Roman" w:hAnsi="Times New Roman"/>
          <w:b/>
        </w:rPr>
      </w:pPr>
    </w:p>
    <w:p w14:paraId="501771B8" w14:textId="77777777" w:rsidR="004A29C4" w:rsidRPr="008A1361" w:rsidRDefault="004A29C4" w:rsidP="00F02457">
      <w:pPr>
        <w:pStyle w:val="ab"/>
        <w:jc w:val="right"/>
        <w:outlineLvl w:val="2"/>
        <w:rPr>
          <w:rFonts w:ascii="Times New Roman" w:hAnsi="Times New Roman"/>
          <w:b/>
        </w:rPr>
      </w:pPr>
    </w:p>
    <w:p w14:paraId="2E728E4A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634"/>
        <w:gridCol w:w="898"/>
        <w:gridCol w:w="627"/>
        <w:gridCol w:w="602"/>
        <w:gridCol w:w="1101"/>
        <w:gridCol w:w="782"/>
        <w:gridCol w:w="1263"/>
        <w:gridCol w:w="810"/>
        <w:gridCol w:w="970"/>
        <w:gridCol w:w="982"/>
        <w:gridCol w:w="898"/>
        <w:gridCol w:w="528"/>
        <w:gridCol w:w="915"/>
        <w:gridCol w:w="1198"/>
        <w:gridCol w:w="545"/>
        <w:gridCol w:w="567"/>
        <w:gridCol w:w="567"/>
        <w:gridCol w:w="567"/>
        <w:gridCol w:w="567"/>
      </w:tblGrid>
      <w:tr w:rsidR="00EC5F93" w:rsidRPr="008A1361" w14:paraId="54BDA054" w14:textId="77777777" w:rsidTr="00EC5F93">
        <w:trPr>
          <w:trHeight w:val="1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CAE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Рег. номер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A35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Дата выявления, реализации риска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BC8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Статус (Р или РР)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A1E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Вид риска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F28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Связь с Операционной надежностью (да/нет)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EEB5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Владелец риска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BD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Описание риска, источники возникновения и получения информации о риске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541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Размер расходов (убытков)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0C6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Вероятность наступления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900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Последствия реализации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E9E6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Скорость реализации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F89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КИР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997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Значимость (уровень риска)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235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по управлению / восстановлению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89D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Ответственные 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551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Сроки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595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Статус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E9A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Состояние риска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9A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Комментарии</w:t>
            </w:r>
          </w:p>
        </w:tc>
      </w:tr>
      <w:tr w:rsidR="00EC5F93" w:rsidRPr="008A1361" w14:paraId="2B4CF9D1" w14:textId="77777777" w:rsidTr="00EC5F93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8B1D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DC9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1EF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72F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E229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21CD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865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14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7FCF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FD4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AB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54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486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9031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AE00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5C4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29C8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5B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C3D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</w:tr>
      <w:tr w:rsidR="00EC5F93" w:rsidRPr="008A1361" w14:paraId="6447F8AA" w14:textId="77777777" w:rsidTr="00EC5F93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F9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E7E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C1CD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0FF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337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0E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804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2A19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AFFD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4B83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8D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E06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EF0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019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0CA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9D3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38B1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D81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E11D" w14:textId="77777777" w:rsidR="00E94FBC" w:rsidRPr="008A1361" w:rsidRDefault="00E94FBC" w:rsidP="00E94F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EC5F93" w:rsidRPr="008A1361" w14:paraId="1CF7D446" w14:textId="77777777" w:rsidTr="00EC5F93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796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991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2B8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E08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0A6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EAE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2E7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4BA8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274E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8273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894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53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C80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310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A40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675B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DC83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7E2" w14:textId="77777777" w:rsidR="00E94FBC" w:rsidRPr="008A1361" w:rsidRDefault="00E94FBC" w:rsidP="00E94F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F15" w14:textId="77777777" w:rsidR="00E94FBC" w:rsidRPr="008A1361" w:rsidRDefault="00E94FBC" w:rsidP="00E94FB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A13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</w:tbl>
    <w:p w14:paraId="6A974B62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933D328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438763A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51C80F6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18C3ACE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B8B7B8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86CE13E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409C15E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54C15AF" w14:textId="77777777" w:rsidR="004C490A" w:rsidRPr="008A1361" w:rsidRDefault="004C490A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2E88895" w14:textId="77777777" w:rsidR="004C490A" w:rsidRPr="008A1361" w:rsidRDefault="004C490A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  <w:sectPr w:rsidR="004C490A" w:rsidRPr="008A1361" w:rsidSect="00B87ACD">
          <w:footerReference w:type="default" r:id="rId10"/>
          <w:pgSz w:w="16838" w:h="11906" w:orient="landscape" w:code="9"/>
          <w:pgMar w:top="1135" w:right="851" w:bottom="851" w:left="851" w:header="709" w:footer="758" w:gutter="0"/>
          <w:cols w:space="708"/>
          <w:docGrid w:linePitch="360"/>
        </w:sectPr>
      </w:pPr>
    </w:p>
    <w:p w14:paraId="4DCC83D6" w14:textId="48A53C3F" w:rsidR="004C490A" w:rsidRPr="008A1361" w:rsidRDefault="004C490A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Приложение №</w:t>
      </w:r>
      <w:r w:rsidR="00397A0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</w:p>
    <w:p w14:paraId="39EA7C10" w14:textId="77777777" w:rsidR="004C490A" w:rsidRPr="008A1361" w:rsidRDefault="004C490A" w:rsidP="00F02457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 Правилам управления рисками</w:t>
      </w:r>
    </w:p>
    <w:p w14:paraId="73A64B0D" w14:textId="77777777" w:rsidR="004C490A" w:rsidRPr="008A1361" w:rsidRDefault="004C490A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 xml:space="preserve"> АО «Биржа «Санкт-Петербург»</w:t>
      </w:r>
    </w:p>
    <w:p w14:paraId="4D9A1860" w14:textId="77777777" w:rsidR="004C490A" w:rsidRPr="008A1361" w:rsidRDefault="004C490A" w:rsidP="00DF5200">
      <w:pPr>
        <w:pStyle w:val="a3"/>
        <w:spacing w:after="0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BA5EF05" w14:textId="77777777" w:rsidR="004C490A" w:rsidRPr="008A1361" w:rsidRDefault="004C490A" w:rsidP="00DF5200">
      <w:pPr>
        <w:pStyle w:val="a3"/>
        <w:spacing w:after="0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7CF6BFC" w14:textId="77777777" w:rsidR="00F90B52" w:rsidRPr="008A1361" w:rsidRDefault="00F90B52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1361">
        <w:rPr>
          <w:rFonts w:ascii="Times New Roman" w:hAnsi="Times New Roman"/>
          <w:b/>
          <w:bCs/>
          <w:sz w:val="24"/>
          <w:szCs w:val="24"/>
        </w:rPr>
        <w:t>Критерии оценки риск</w:t>
      </w:r>
      <w:bookmarkEnd w:id="13"/>
      <w:bookmarkEnd w:id="14"/>
      <w:bookmarkEnd w:id="15"/>
      <w:bookmarkEnd w:id="16"/>
      <w:bookmarkEnd w:id="17"/>
      <w:r w:rsidR="002F5706" w:rsidRPr="008A1361">
        <w:rPr>
          <w:rFonts w:ascii="Times New Roman" w:hAnsi="Times New Roman"/>
          <w:b/>
          <w:bCs/>
          <w:sz w:val="24"/>
          <w:szCs w:val="24"/>
        </w:rPr>
        <w:t>ов</w:t>
      </w:r>
    </w:p>
    <w:p w14:paraId="0B6E5BDF" w14:textId="77777777" w:rsidR="00F90B52" w:rsidRPr="008A1361" w:rsidRDefault="00F90B52" w:rsidP="00F02457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8" w:name="_Toc6492536"/>
      <w:bookmarkStart w:id="19" w:name="_Toc6492659"/>
      <w:bookmarkStart w:id="20" w:name="_Toc6930442"/>
      <w:bookmarkStart w:id="21" w:name="_Toc6998149"/>
      <w:bookmarkStart w:id="22" w:name="_Toc7000795"/>
      <w:bookmarkStart w:id="23" w:name="_Toc7000880"/>
      <w:r w:rsidRPr="008A1361">
        <w:rPr>
          <w:rFonts w:ascii="Times New Roman" w:hAnsi="Times New Roman"/>
          <w:b/>
          <w:bCs/>
          <w:sz w:val="24"/>
          <w:szCs w:val="24"/>
        </w:rPr>
        <w:t>деятельности по организации торгов</w:t>
      </w:r>
      <w:bookmarkEnd w:id="18"/>
      <w:bookmarkEnd w:id="19"/>
      <w:bookmarkEnd w:id="20"/>
      <w:bookmarkEnd w:id="21"/>
      <w:bookmarkEnd w:id="22"/>
      <w:bookmarkEnd w:id="23"/>
    </w:p>
    <w:p w14:paraId="23C72BC4" w14:textId="77777777" w:rsidR="00F90B52" w:rsidRPr="008A1361" w:rsidRDefault="00F90B52" w:rsidP="00DF5200">
      <w:pPr>
        <w:pStyle w:val="af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AE6C90F" w14:textId="77777777" w:rsidR="00B87ACD" w:rsidRPr="008A1361" w:rsidRDefault="00B87ACD" w:rsidP="00DF5200">
      <w:pPr>
        <w:pStyle w:val="af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2BC0988" w14:textId="77777777" w:rsidR="008E7122" w:rsidRPr="008A1361" w:rsidRDefault="008E7122" w:rsidP="00F024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1361">
        <w:rPr>
          <w:rFonts w:ascii="Times New Roman" w:hAnsi="Times New Roman"/>
          <w:b/>
          <w:sz w:val="24"/>
          <w:szCs w:val="24"/>
          <w:lang w:eastAsia="en-US"/>
        </w:rPr>
        <w:t>Шкала оценки вероятности</w:t>
      </w:r>
      <w:r w:rsidR="00394E69" w:rsidRPr="008A1361">
        <w:rPr>
          <w:rFonts w:ascii="Times New Roman" w:hAnsi="Times New Roman"/>
          <w:b/>
          <w:sz w:val="24"/>
          <w:szCs w:val="24"/>
          <w:lang w:eastAsia="en-US"/>
        </w:rPr>
        <w:t xml:space="preserve"> возникновения</w:t>
      </w:r>
      <w:r w:rsidRPr="008A1361">
        <w:rPr>
          <w:rFonts w:ascii="Times New Roman" w:hAnsi="Times New Roman"/>
          <w:b/>
          <w:sz w:val="24"/>
          <w:szCs w:val="24"/>
          <w:lang w:eastAsia="en-US"/>
        </w:rPr>
        <w:t xml:space="preserve"> риска</w:t>
      </w:r>
    </w:p>
    <w:p w14:paraId="32C69261" w14:textId="77777777" w:rsidR="002F5706" w:rsidRPr="008A1361" w:rsidRDefault="002F5706" w:rsidP="00DF52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38"/>
      </w:tblGrid>
      <w:tr w:rsidR="009550E6" w:rsidRPr="008A1361" w14:paraId="1C962FCB" w14:textId="77777777" w:rsidTr="00A832E6">
        <w:tc>
          <w:tcPr>
            <w:tcW w:w="1843" w:type="dxa"/>
          </w:tcPr>
          <w:p w14:paraId="06EA6357" w14:textId="77777777" w:rsidR="009550E6" w:rsidRPr="008A1361" w:rsidRDefault="009550E6" w:rsidP="00F02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361">
              <w:rPr>
                <w:rFonts w:ascii="Times New Roman" w:hAnsi="Times New Roman"/>
                <w:b/>
              </w:rPr>
              <w:t>Оценка вероятности</w:t>
            </w:r>
          </w:p>
        </w:tc>
        <w:tc>
          <w:tcPr>
            <w:tcW w:w="7938" w:type="dxa"/>
          </w:tcPr>
          <w:p w14:paraId="68F1BABF" w14:textId="77777777" w:rsidR="009550E6" w:rsidRPr="008A1361" w:rsidRDefault="009550E6" w:rsidP="00F02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361">
              <w:rPr>
                <w:rFonts w:ascii="Times New Roman" w:hAnsi="Times New Roman"/>
                <w:b/>
              </w:rPr>
              <w:t xml:space="preserve">Описание </w:t>
            </w:r>
          </w:p>
        </w:tc>
      </w:tr>
      <w:tr w:rsidR="009550E6" w:rsidRPr="008A1361" w14:paraId="62DE7C0B" w14:textId="77777777" w:rsidTr="00A832E6">
        <w:tc>
          <w:tcPr>
            <w:tcW w:w="1843" w:type="dxa"/>
            <w:vAlign w:val="center"/>
          </w:tcPr>
          <w:p w14:paraId="48B442A2" w14:textId="77777777" w:rsidR="009550E6" w:rsidRPr="008A1361" w:rsidRDefault="009550E6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Высокая</w:t>
            </w:r>
          </w:p>
        </w:tc>
        <w:tc>
          <w:tcPr>
            <w:tcW w:w="7938" w:type="dxa"/>
          </w:tcPr>
          <w:p w14:paraId="466D0A0E" w14:textId="77777777" w:rsidR="00B46BD0" w:rsidRPr="008A1361" w:rsidRDefault="00B46BD0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Вероятность наступления события является высокой.</w:t>
            </w:r>
          </w:p>
          <w:p w14:paraId="6027A6AE" w14:textId="77777777" w:rsidR="009550E6" w:rsidRPr="008A1361" w:rsidRDefault="009550E6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Риск может с большей долей вероятности реализоваться в ближайший год.</w:t>
            </w:r>
          </w:p>
          <w:p w14:paraId="6C325B1E" w14:textId="77777777" w:rsidR="009550E6" w:rsidRPr="008A1361" w:rsidRDefault="009550E6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Аналогично</w:t>
            </w:r>
            <w:r w:rsidR="00394E69" w:rsidRPr="008A1361">
              <w:rPr>
                <w:rFonts w:ascii="Times New Roman" w:hAnsi="Times New Roman"/>
                <w:lang w:eastAsia="en-US"/>
              </w:rPr>
              <w:t>е событие уже произошло недавно или в течение определенного интервала времени.</w:t>
            </w:r>
          </w:p>
        </w:tc>
      </w:tr>
      <w:tr w:rsidR="009550E6" w:rsidRPr="008A1361" w14:paraId="6A6C2D3B" w14:textId="77777777" w:rsidTr="00A832E6">
        <w:tc>
          <w:tcPr>
            <w:tcW w:w="1843" w:type="dxa"/>
            <w:vAlign w:val="center"/>
          </w:tcPr>
          <w:p w14:paraId="0C498C70" w14:textId="77777777" w:rsidR="009550E6" w:rsidRPr="008A1361" w:rsidRDefault="009550E6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Средняя</w:t>
            </w:r>
          </w:p>
        </w:tc>
        <w:tc>
          <w:tcPr>
            <w:tcW w:w="7938" w:type="dxa"/>
          </w:tcPr>
          <w:p w14:paraId="7C9D6160" w14:textId="77777777" w:rsidR="00E33758" w:rsidRPr="008A1361" w:rsidRDefault="00E33758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Вероятность наступления события находится на среднем уровне.</w:t>
            </w:r>
          </w:p>
          <w:p w14:paraId="3CADA506" w14:textId="77777777" w:rsidR="00E33758" w:rsidRPr="008A1361" w:rsidRDefault="00E33758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Существует история наступления события.</w:t>
            </w:r>
          </w:p>
          <w:p w14:paraId="6CA0A879" w14:textId="77777777" w:rsidR="009550E6" w:rsidRPr="008A1361" w:rsidRDefault="009550E6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Наступление события вероятно в течение 3 лет.</w:t>
            </w:r>
          </w:p>
        </w:tc>
      </w:tr>
      <w:tr w:rsidR="009550E6" w:rsidRPr="008A1361" w14:paraId="7BB3D01F" w14:textId="77777777" w:rsidTr="00A832E6">
        <w:tc>
          <w:tcPr>
            <w:tcW w:w="1843" w:type="dxa"/>
            <w:vAlign w:val="center"/>
          </w:tcPr>
          <w:p w14:paraId="53101343" w14:textId="77777777" w:rsidR="009550E6" w:rsidRPr="008A1361" w:rsidRDefault="009550E6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Низкая</w:t>
            </w:r>
          </w:p>
        </w:tc>
        <w:tc>
          <w:tcPr>
            <w:tcW w:w="7938" w:type="dxa"/>
          </w:tcPr>
          <w:p w14:paraId="2ABFE196" w14:textId="77777777" w:rsidR="00416452" w:rsidRPr="008A1361" w:rsidRDefault="00416452" w:rsidP="00F024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36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Шансы для наступления события малы </w:t>
            </w:r>
          </w:p>
          <w:p w14:paraId="1E3DEEB7" w14:textId="77777777" w:rsidR="00E33758" w:rsidRPr="008A1361" w:rsidRDefault="00E33758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Вероятность возникновения является незначительной.</w:t>
            </w:r>
          </w:p>
          <w:p w14:paraId="48FBB74D" w14:textId="77777777" w:rsidR="009550E6" w:rsidRPr="008A1361" w:rsidRDefault="009550E6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Практически отсутствует вероятность наступления события в течение 3 лет.</w:t>
            </w:r>
          </w:p>
        </w:tc>
      </w:tr>
    </w:tbl>
    <w:p w14:paraId="3C443C95" w14:textId="77777777" w:rsidR="004A1F9F" w:rsidRPr="008A1361" w:rsidRDefault="004A1F9F" w:rsidP="00DF5200">
      <w:pPr>
        <w:pStyle w:val="af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0D4FBC5" w14:textId="77777777" w:rsidR="004A1F9F" w:rsidRPr="008A1361" w:rsidRDefault="004A1F9F" w:rsidP="00F02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При оценке вероятности риска принимается во внимание, следующее: </w:t>
      </w:r>
    </w:p>
    <w:p w14:paraId="25CB6DAA" w14:textId="77777777" w:rsidR="004A1F9F" w:rsidRPr="008A1361" w:rsidRDefault="004A1F9F" w:rsidP="00844E2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 xml:space="preserve">источники риска и сила их влияния на реализацию рискового события, чем больше источников у риска, чем сильнее их влияние, тем выше вероятность </w:t>
      </w:r>
      <w:r w:rsidR="00B157A1" w:rsidRPr="008A1361">
        <w:rPr>
          <w:rFonts w:ascii="Times New Roman" w:hAnsi="Times New Roman"/>
          <w:sz w:val="24"/>
          <w:szCs w:val="24"/>
          <w:lang w:eastAsia="en-US"/>
        </w:rPr>
        <w:t xml:space="preserve">возникновения </w:t>
      </w:r>
      <w:r w:rsidRPr="008A1361">
        <w:rPr>
          <w:rFonts w:ascii="Times New Roman" w:hAnsi="Times New Roman"/>
          <w:sz w:val="24"/>
          <w:szCs w:val="24"/>
          <w:lang w:eastAsia="en-US"/>
        </w:rPr>
        <w:t>риска;</w:t>
      </w:r>
    </w:p>
    <w:p w14:paraId="083AD5F9" w14:textId="77777777" w:rsidR="004A1F9F" w:rsidRPr="008A1361" w:rsidRDefault="004A1F9F" w:rsidP="00844E2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частота наступления аналогичного рискового события в прошлом, чем чаще, тем выше вероятность наступления рискового события в будущем.</w:t>
      </w:r>
    </w:p>
    <w:p w14:paraId="542F624F" w14:textId="77777777" w:rsidR="001F4C63" w:rsidRPr="008A1361" w:rsidRDefault="001F4C63" w:rsidP="00F0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8DB5B06" w14:textId="77777777" w:rsidR="00B87ACD" w:rsidRPr="008A1361" w:rsidRDefault="00B87ACD" w:rsidP="00F0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23FC55A" w14:textId="77777777" w:rsidR="00097C89" w:rsidRPr="008A1361" w:rsidRDefault="00097C89" w:rsidP="00A140DC">
      <w:pPr>
        <w:pStyle w:val="af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1361">
        <w:rPr>
          <w:rFonts w:ascii="Times New Roman" w:hAnsi="Times New Roman"/>
          <w:b/>
          <w:sz w:val="24"/>
          <w:szCs w:val="24"/>
          <w:lang w:eastAsia="en-US"/>
        </w:rPr>
        <w:t>Шкала оценки существенности последствий возникновения риска</w:t>
      </w:r>
    </w:p>
    <w:p w14:paraId="7382F52B" w14:textId="77777777" w:rsidR="00E9468A" w:rsidRPr="008A1361" w:rsidRDefault="00E9468A" w:rsidP="00A140DC">
      <w:pPr>
        <w:pStyle w:val="af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3"/>
          <w:szCs w:val="23"/>
        </w:rPr>
        <w:t>(</w:t>
      </w:r>
      <w:r w:rsidRPr="008A1361">
        <w:rPr>
          <w:rFonts w:ascii="Times New Roman" w:hAnsi="Times New Roman"/>
          <w:sz w:val="24"/>
          <w:szCs w:val="24"/>
          <w:lang w:eastAsia="en-US"/>
        </w:rPr>
        <w:t>градация существенности событий</w:t>
      </w:r>
      <w:r w:rsidRPr="008A1361">
        <w:rPr>
          <w:rFonts w:ascii="Times New Roman" w:hAnsi="Times New Roman"/>
          <w:sz w:val="23"/>
          <w:szCs w:val="23"/>
        </w:rPr>
        <w:t>)</w:t>
      </w:r>
    </w:p>
    <w:p w14:paraId="02046CE8" w14:textId="77777777" w:rsidR="00A1019E" w:rsidRPr="008A1361" w:rsidRDefault="00A1019E" w:rsidP="00DF5200">
      <w:pPr>
        <w:pStyle w:val="af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38"/>
      </w:tblGrid>
      <w:tr w:rsidR="001F4C63" w:rsidRPr="008A1361" w14:paraId="13DBD40E" w14:textId="77777777" w:rsidTr="00B87ACD">
        <w:tc>
          <w:tcPr>
            <w:tcW w:w="1843" w:type="dxa"/>
            <w:vAlign w:val="center"/>
          </w:tcPr>
          <w:p w14:paraId="7ED2C48A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b/>
                <w:lang w:eastAsia="en-US"/>
              </w:rPr>
            </w:pPr>
            <w:r w:rsidRPr="008A1361">
              <w:rPr>
                <w:rFonts w:ascii="Times New Roman" w:hAnsi="Times New Roman"/>
                <w:b/>
                <w:lang w:eastAsia="en-US"/>
              </w:rPr>
              <w:t>Последствия</w:t>
            </w:r>
          </w:p>
        </w:tc>
        <w:tc>
          <w:tcPr>
            <w:tcW w:w="7938" w:type="dxa"/>
            <w:vAlign w:val="center"/>
          </w:tcPr>
          <w:p w14:paraId="76CACE2E" w14:textId="77777777" w:rsidR="001F4C63" w:rsidRPr="008A1361" w:rsidRDefault="001F4C63" w:rsidP="00F02457">
            <w:pPr>
              <w:pStyle w:val="af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A1361">
              <w:rPr>
                <w:rFonts w:ascii="Times New Roman" w:hAnsi="Times New Roman"/>
                <w:b/>
                <w:lang w:eastAsia="en-US"/>
              </w:rPr>
              <w:t>Описание</w:t>
            </w:r>
          </w:p>
          <w:p w14:paraId="5D54A8C7" w14:textId="77777777" w:rsidR="001F4C63" w:rsidRPr="008A1361" w:rsidRDefault="001F4C63" w:rsidP="00F02457">
            <w:pPr>
              <w:pStyle w:val="af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F4C63" w:rsidRPr="008A1361" w14:paraId="20271150" w14:textId="77777777" w:rsidTr="00B87ACD">
        <w:tc>
          <w:tcPr>
            <w:tcW w:w="1843" w:type="dxa"/>
            <w:vAlign w:val="center"/>
          </w:tcPr>
          <w:p w14:paraId="7362D6EE" w14:textId="77777777" w:rsidR="001F4C63" w:rsidRPr="008A1361" w:rsidRDefault="001F4C63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Значимые</w:t>
            </w:r>
          </w:p>
        </w:tc>
        <w:tc>
          <w:tcPr>
            <w:tcW w:w="7938" w:type="dxa"/>
            <w:vAlign w:val="center"/>
          </w:tcPr>
          <w:p w14:paraId="31DC4AFE" w14:textId="77777777" w:rsidR="00A832E6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Финансовые последствия значительные, в случае если расходы составляют свыше 12 500 000 рублей.</w:t>
            </w:r>
          </w:p>
          <w:p w14:paraId="6B35C6B7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Существенное влияние на стратегическое развитие и деятельность Биржи.</w:t>
            </w:r>
          </w:p>
          <w:p w14:paraId="09154F86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Потеря актива (контроля над активом).</w:t>
            </w:r>
          </w:p>
          <w:p w14:paraId="119870AB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Влияние на  деловую репутацию (негативные отзывы в печатных изданиях и электронных средствах массовой информации, размещенных в информационно-телекоммуникационной сети «Интернет»).</w:t>
            </w:r>
          </w:p>
        </w:tc>
      </w:tr>
      <w:tr w:rsidR="001F4C63" w:rsidRPr="008A1361" w14:paraId="48E6CE32" w14:textId="77777777" w:rsidTr="00B87ACD">
        <w:tc>
          <w:tcPr>
            <w:tcW w:w="1843" w:type="dxa"/>
            <w:vAlign w:val="center"/>
          </w:tcPr>
          <w:p w14:paraId="15CFDE97" w14:textId="77777777" w:rsidR="001F4C63" w:rsidRPr="008A1361" w:rsidRDefault="001F4C63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Допустимые</w:t>
            </w:r>
          </w:p>
        </w:tc>
        <w:tc>
          <w:tcPr>
            <w:tcW w:w="7938" w:type="dxa"/>
            <w:vAlign w:val="center"/>
          </w:tcPr>
          <w:p w14:paraId="629B06FE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 xml:space="preserve">Финансовые последствия в пределах допустимого, в случае если расходы составляют свыше 2 500 000 рублей, но не более 12 500 000 рублей. </w:t>
            </w:r>
          </w:p>
          <w:p w14:paraId="70682AB1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Умеренное влияние на стратегическое развитие и деятельность Биржи.</w:t>
            </w:r>
          </w:p>
          <w:p w14:paraId="673AC222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Частичная потеря актива (или контроля над активом).</w:t>
            </w:r>
          </w:p>
          <w:p w14:paraId="543679AD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Влияние на репутацию отдельного направления бизнеса.</w:t>
            </w:r>
          </w:p>
        </w:tc>
      </w:tr>
      <w:tr w:rsidR="001F4C63" w:rsidRPr="008A1361" w14:paraId="691784D5" w14:textId="77777777" w:rsidTr="00B87ACD">
        <w:tc>
          <w:tcPr>
            <w:tcW w:w="1843" w:type="dxa"/>
            <w:vAlign w:val="center"/>
          </w:tcPr>
          <w:p w14:paraId="598120AA" w14:textId="77777777" w:rsidR="001F4C63" w:rsidRPr="008A1361" w:rsidRDefault="001F4C63" w:rsidP="00F02457">
            <w:pPr>
              <w:pStyle w:val="af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Незначительные</w:t>
            </w:r>
          </w:p>
        </w:tc>
        <w:tc>
          <w:tcPr>
            <w:tcW w:w="7938" w:type="dxa"/>
            <w:vAlign w:val="center"/>
          </w:tcPr>
          <w:p w14:paraId="49CF050E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Финансовые последствия незначительны, т.е</w:t>
            </w:r>
            <w:r w:rsidR="00A1019E" w:rsidRPr="008A1361">
              <w:rPr>
                <w:rFonts w:ascii="Times New Roman" w:hAnsi="Times New Roman"/>
                <w:lang w:eastAsia="en-US"/>
              </w:rPr>
              <w:t>.</w:t>
            </w:r>
            <w:r w:rsidRPr="008A1361">
              <w:rPr>
                <w:rFonts w:ascii="Times New Roman" w:hAnsi="Times New Roman"/>
                <w:lang w:eastAsia="en-US"/>
              </w:rPr>
              <w:t xml:space="preserve"> составляют менее 2</w:t>
            </w:r>
            <w:r w:rsidR="00EB0E7C" w:rsidRPr="008A1361">
              <w:rPr>
                <w:rFonts w:ascii="Times New Roman" w:hAnsi="Times New Roman"/>
                <w:lang w:eastAsia="en-US"/>
              </w:rPr>
              <w:t xml:space="preserve"> </w:t>
            </w:r>
            <w:r w:rsidRPr="008A1361">
              <w:rPr>
                <w:rFonts w:ascii="Times New Roman" w:hAnsi="Times New Roman"/>
                <w:lang w:eastAsia="en-US"/>
              </w:rPr>
              <w:t>500 000 рублей.</w:t>
            </w:r>
          </w:p>
          <w:p w14:paraId="2601C81F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Слабое влияние на стратегическое развитие и деятельность Биржи.</w:t>
            </w:r>
          </w:p>
          <w:p w14:paraId="2D672587" w14:textId="77777777" w:rsidR="001F4C63" w:rsidRPr="008A1361" w:rsidRDefault="001F4C63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Отсутствие прямых негативных отзывов</w:t>
            </w:r>
            <w:r w:rsidR="00A1019E" w:rsidRPr="008A1361">
              <w:rPr>
                <w:rFonts w:ascii="Times New Roman" w:hAnsi="Times New Roman"/>
                <w:lang w:eastAsia="en-US"/>
              </w:rPr>
              <w:t xml:space="preserve"> в печатных изданиях и электронных средствах массовой информации, размещенных в информационно-телекоммуникационной сети «Интернет</w:t>
            </w:r>
            <w:r w:rsidR="00A832E6" w:rsidRPr="008A1361">
              <w:rPr>
                <w:rFonts w:ascii="Times New Roman" w:hAnsi="Times New Roman"/>
                <w:lang w:eastAsia="en-US"/>
              </w:rPr>
              <w:t>»</w:t>
            </w:r>
            <w:r w:rsidRPr="008A1361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464FC295" w14:textId="77777777" w:rsidR="00D950B2" w:rsidRPr="008A1361" w:rsidRDefault="00D950B2" w:rsidP="00DF520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7CE8BAD9" w14:textId="77777777" w:rsidR="00B87ACD" w:rsidRPr="008A1361" w:rsidRDefault="00B87ACD" w:rsidP="00DF520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0755062E" w14:textId="77777777" w:rsidR="001D08C9" w:rsidRPr="008A1361" w:rsidRDefault="001D08C9" w:rsidP="00F02457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A1361">
        <w:rPr>
          <w:rFonts w:ascii="Times New Roman" w:hAnsi="Times New Roman"/>
          <w:b/>
          <w:sz w:val="24"/>
          <w:szCs w:val="24"/>
        </w:rPr>
        <w:t xml:space="preserve">Шкала </w:t>
      </w:r>
      <w:r w:rsidR="00D950B2" w:rsidRPr="008A1361">
        <w:rPr>
          <w:rFonts w:ascii="Times New Roman" w:hAnsi="Times New Roman"/>
          <w:b/>
          <w:sz w:val="24"/>
          <w:szCs w:val="24"/>
        </w:rPr>
        <w:t>оценки частоты наступления события риска</w:t>
      </w:r>
    </w:p>
    <w:p w14:paraId="63DAC330" w14:textId="77777777" w:rsidR="001D08C9" w:rsidRPr="008A1361" w:rsidRDefault="001D08C9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655"/>
      </w:tblGrid>
      <w:tr w:rsidR="001D08C9" w:rsidRPr="008A1361" w14:paraId="008BC521" w14:textId="77777777" w:rsidTr="00B87ACD">
        <w:trPr>
          <w:jc w:val="center"/>
        </w:trPr>
        <w:tc>
          <w:tcPr>
            <w:tcW w:w="1985" w:type="dxa"/>
            <w:vAlign w:val="center"/>
          </w:tcPr>
          <w:p w14:paraId="5A7EF648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1361">
              <w:rPr>
                <w:rFonts w:ascii="Times New Roman" w:hAnsi="Times New Roman"/>
                <w:b/>
              </w:rPr>
              <w:t>Скорость</w:t>
            </w:r>
          </w:p>
        </w:tc>
        <w:tc>
          <w:tcPr>
            <w:tcW w:w="7655" w:type="dxa"/>
            <w:vAlign w:val="center"/>
          </w:tcPr>
          <w:p w14:paraId="53BB0CEF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1361">
              <w:rPr>
                <w:rFonts w:ascii="Times New Roman" w:hAnsi="Times New Roman"/>
                <w:b/>
              </w:rPr>
              <w:t>Описание</w:t>
            </w:r>
          </w:p>
          <w:p w14:paraId="49EC126D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08C9" w:rsidRPr="008A1361" w14:paraId="1B9845EC" w14:textId="77777777" w:rsidTr="00B87ACD">
        <w:trPr>
          <w:jc w:val="center"/>
        </w:trPr>
        <w:tc>
          <w:tcPr>
            <w:tcW w:w="1985" w:type="dxa"/>
            <w:vAlign w:val="center"/>
          </w:tcPr>
          <w:p w14:paraId="0D163B30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Высокая</w:t>
            </w:r>
          </w:p>
        </w:tc>
        <w:tc>
          <w:tcPr>
            <w:tcW w:w="7655" w:type="dxa"/>
            <w:vAlign w:val="center"/>
          </w:tcPr>
          <w:p w14:paraId="28E95CC2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 xml:space="preserve">Событие происходит внезапно, быстро и его эффект быстро отражается на деятельности Биржи (менее 1 недели). </w:t>
            </w:r>
          </w:p>
        </w:tc>
      </w:tr>
      <w:tr w:rsidR="001D08C9" w:rsidRPr="008A1361" w14:paraId="123A535E" w14:textId="77777777" w:rsidTr="00B87ACD">
        <w:trPr>
          <w:jc w:val="center"/>
        </w:trPr>
        <w:tc>
          <w:tcPr>
            <w:tcW w:w="1985" w:type="dxa"/>
            <w:vAlign w:val="center"/>
          </w:tcPr>
          <w:p w14:paraId="3BBF3CD9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Средняя</w:t>
            </w:r>
          </w:p>
        </w:tc>
        <w:tc>
          <w:tcPr>
            <w:tcW w:w="7655" w:type="dxa"/>
            <w:vAlign w:val="center"/>
          </w:tcPr>
          <w:p w14:paraId="328E2551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Событие происходит быстро (менее года), но его эффект растянут на протяжении некоторого времени (более 1 недели). Существует ограниченная возможность уменьшения потерь, связанных с последствием.</w:t>
            </w:r>
          </w:p>
        </w:tc>
      </w:tr>
      <w:tr w:rsidR="001D08C9" w:rsidRPr="008A1361" w14:paraId="497E0A23" w14:textId="77777777" w:rsidTr="00B87ACD">
        <w:trPr>
          <w:jc w:val="center"/>
        </w:trPr>
        <w:tc>
          <w:tcPr>
            <w:tcW w:w="1985" w:type="dxa"/>
            <w:vAlign w:val="center"/>
          </w:tcPr>
          <w:p w14:paraId="629D06CD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Низкая</w:t>
            </w:r>
          </w:p>
        </w:tc>
        <w:tc>
          <w:tcPr>
            <w:tcW w:w="7655" w:type="dxa"/>
            <w:vAlign w:val="center"/>
          </w:tcPr>
          <w:p w14:paraId="3D1AD584" w14:textId="77777777" w:rsidR="001D08C9" w:rsidRPr="008A1361" w:rsidRDefault="001D08C9" w:rsidP="00F024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Событие происходит в течение продолжительного периода времени (1 год и более), есть время на реакцию и воздействие на риск.</w:t>
            </w:r>
          </w:p>
        </w:tc>
      </w:tr>
    </w:tbl>
    <w:p w14:paraId="0357AABF" w14:textId="77777777" w:rsidR="004C490A" w:rsidRPr="008A1361" w:rsidRDefault="004C490A" w:rsidP="00DF52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53E268B" w14:textId="77777777" w:rsidR="00C33284" w:rsidRPr="008A1361" w:rsidRDefault="00C33284" w:rsidP="00DF52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C599570" w14:textId="77777777" w:rsidR="004C490A" w:rsidRPr="008A1361" w:rsidRDefault="00C33284" w:rsidP="00F0245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1361">
        <w:rPr>
          <w:rFonts w:ascii="Times New Roman" w:hAnsi="Times New Roman"/>
          <w:b/>
          <w:sz w:val="24"/>
          <w:szCs w:val="24"/>
          <w:lang w:eastAsia="en-US"/>
        </w:rPr>
        <w:t>Шкала</w:t>
      </w:r>
      <w:r w:rsidR="004C490A" w:rsidRPr="008A1361">
        <w:rPr>
          <w:rFonts w:ascii="Times New Roman" w:hAnsi="Times New Roman"/>
          <w:b/>
          <w:sz w:val="24"/>
          <w:szCs w:val="24"/>
          <w:lang w:eastAsia="en-US"/>
        </w:rPr>
        <w:t xml:space="preserve"> оценки </w:t>
      </w:r>
      <w:r w:rsidRPr="008A1361">
        <w:rPr>
          <w:rFonts w:ascii="Times New Roman" w:hAnsi="Times New Roman"/>
          <w:b/>
          <w:sz w:val="24"/>
          <w:szCs w:val="24"/>
          <w:lang w:eastAsia="en-US"/>
        </w:rPr>
        <w:t xml:space="preserve">существенности для событий </w:t>
      </w:r>
      <w:r w:rsidR="004C490A" w:rsidRPr="008A1361">
        <w:rPr>
          <w:rFonts w:ascii="Times New Roman" w:hAnsi="Times New Roman"/>
          <w:b/>
          <w:sz w:val="24"/>
          <w:szCs w:val="24"/>
          <w:lang w:eastAsia="en-US"/>
        </w:rPr>
        <w:t>операционн</w:t>
      </w:r>
      <w:r w:rsidRPr="008A1361">
        <w:rPr>
          <w:rFonts w:ascii="Times New Roman" w:hAnsi="Times New Roman"/>
          <w:b/>
          <w:sz w:val="24"/>
          <w:szCs w:val="24"/>
          <w:lang w:eastAsia="en-US"/>
        </w:rPr>
        <w:t>ого риска</w:t>
      </w:r>
    </w:p>
    <w:p w14:paraId="23C6B598" w14:textId="77777777" w:rsidR="00C33284" w:rsidRPr="008A1361" w:rsidRDefault="00C33284" w:rsidP="00F02457">
      <w:pPr>
        <w:pStyle w:val="af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  <w:lang w:eastAsia="en-US"/>
        </w:rPr>
        <w:t>(градация существенности</w:t>
      </w:r>
      <w:r w:rsidR="00E9468A" w:rsidRPr="008A1361">
        <w:rPr>
          <w:rFonts w:ascii="Times New Roman" w:hAnsi="Times New Roman"/>
          <w:sz w:val="24"/>
          <w:szCs w:val="24"/>
          <w:lang w:eastAsia="en-US"/>
        </w:rPr>
        <w:t xml:space="preserve"> событий</w:t>
      </w:r>
      <w:r w:rsidRPr="008A1361">
        <w:rPr>
          <w:rFonts w:ascii="Times New Roman" w:hAnsi="Times New Roman"/>
          <w:sz w:val="24"/>
          <w:szCs w:val="24"/>
          <w:lang w:eastAsia="en-US"/>
        </w:rPr>
        <w:t>)</w:t>
      </w:r>
    </w:p>
    <w:p w14:paraId="19313BC6" w14:textId="77777777" w:rsidR="00C33284" w:rsidRPr="008A1361" w:rsidRDefault="00C33284" w:rsidP="00DF5200">
      <w:pPr>
        <w:pStyle w:val="af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7777"/>
      </w:tblGrid>
      <w:tr w:rsidR="004C490A" w:rsidRPr="008A1361" w14:paraId="59C8C647" w14:textId="77777777" w:rsidTr="00A140DC">
        <w:tc>
          <w:tcPr>
            <w:tcW w:w="1970" w:type="dxa"/>
            <w:vAlign w:val="center"/>
          </w:tcPr>
          <w:p w14:paraId="10CECD36" w14:textId="77777777" w:rsidR="004C490A" w:rsidRPr="008A1361" w:rsidRDefault="004C490A" w:rsidP="00F02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361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7777" w:type="dxa"/>
            <w:vAlign w:val="center"/>
          </w:tcPr>
          <w:p w14:paraId="68A33F85" w14:textId="77777777" w:rsidR="004C490A" w:rsidRPr="008A1361" w:rsidRDefault="004C490A" w:rsidP="00F02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361">
              <w:rPr>
                <w:rFonts w:ascii="Times New Roman" w:hAnsi="Times New Roman"/>
                <w:b/>
              </w:rPr>
              <w:t>События риска</w:t>
            </w:r>
          </w:p>
        </w:tc>
      </w:tr>
      <w:tr w:rsidR="004C490A" w:rsidRPr="008A1361" w14:paraId="32A87FBE" w14:textId="77777777" w:rsidTr="00A140DC">
        <w:tc>
          <w:tcPr>
            <w:tcW w:w="1970" w:type="dxa"/>
            <w:vAlign w:val="center"/>
          </w:tcPr>
          <w:p w14:paraId="066B8064" w14:textId="77777777" w:rsidR="004C490A" w:rsidRPr="008A1361" w:rsidRDefault="004C490A" w:rsidP="00A140DC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8A1361">
              <w:rPr>
                <w:rFonts w:ascii="Times New Roman" w:hAnsi="Times New Roman"/>
                <w:lang w:eastAsia="en-US"/>
              </w:rPr>
              <w:t>Существенные</w:t>
            </w:r>
          </w:p>
        </w:tc>
        <w:tc>
          <w:tcPr>
            <w:tcW w:w="7777" w:type="dxa"/>
            <w:vAlign w:val="center"/>
          </w:tcPr>
          <w:p w14:paraId="652933B3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 xml:space="preserve">Событие, приведшие к прерыванию оказания </w:t>
            </w:r>
            <w:r w:rsidRPr="008A1361">
              <w:rPr>
                <w:rFonts w:ascii="Times New Roman" w:hAnsi="Times New Roman"/>
                <w:b/>
                <w:i/>
              </w:rPr>
              <w:t>значимых</w:t>
            </w:r>
            <w:r w:rsidRPr="008A1361">
              <w:rPr>
                <w:rFonts w:ascii="Times New Roman" w:hAnsi="Times New Roman"/>
              </w:rPr>
              <w:t xml:space="preserve"> услуг и/или </w:t>
            </w:r>
            <w:r w:rsidRPr="008A1361">
              <w:rPr>
                <w:rFonts w:ascii="Times New Roman" w:hAnsi="Times New Roman"/>
                <w:b/>
                <w:i/>
              </w:rPr>
              <w:t>существенным прямым расходам</w:t>
            </w:r>
            <w:r w:rsidRPr="008A1361">
              <w:rPr>
                <w:rFonts w:ascii="Times New Roman" w:hAnsi="Times New Roman"/>
              </w:rPr>
              <w:t xml:space="preserve">, связанным с преодолением последствий и (или) недопущению возникновения аналогичных событий впредь, </w:t>
            </w:r>
          </w:p>
          <w:p w14:paraId="78B13CC8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 xml:space="preserve">- расходы составляют свыше 12 500 000 рублей, </w:t>
            </w:r>
          </w:p>
          <w:p w14:paraId="4275ADEE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>- Событие повлияло на деятельность более чем 15% клиентов (участников торгов),</w:t>
            </w:r>
          </w:p>
          <w:p w14:paraId="379E653E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 xml:space="preserve">- Событие получило широкое оповещение в средствах массовой информации, </w:t>
            </w:r>
          </w:p>
          <w:p w14:paraId="529ED6EF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  <w:i/>
              </w:rPr>
            </w:pPr>
            <w:r w:rsidRPr="008A1361">
              <w:rPr>
                <w:rFonts w:ascii="Times New Roman" w:hAnsi="Times New Roman"/>
              </w:rPr>
              <w:t>- Событие, отнесено в данную группу на основании профессионального суждения лица, ответственного за управление риском.</w:t>
            </w:r>
          </w:p>
        </w:tc>
      </w:tr>
      <w:tr w:rsidR="004C490A" w:rsidRPr="008A1361" w14:paraId="57E945AA" w14:textId="77777777" w:rsidTr="00A140DC">
        <w:tc>
          <w:tcPr>
            <w:tcW w:w="1970" w:type="dxa"/>
            <w:vAlign w:val="center"/>
          </w:tcPr>
          <w:p w14:paraId="05396B9A" w14:textId="77777777" w:rsidR="004C490A" w:rsidRPr="008A1361" w:rsidRDefault="004C490A" w:rsidP="00A140DC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Значимые</w:t>
            </w:r>
          </w:p>
        </w:tc>
        <w:tc>
          <w:tcPr>
            <w:tcW w:w="7777" w:type="dxa"/>
            <w:vAlign w:val="center"/>
          </w:tcPr>
          <w:p w14:paraId="06E1A2AE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>События, не приведшие к прерыванию оказания значимых услуг, но повлиявшие на деятельность группы клиентов</w:t>
            </w:r>
          </w:p>
          <w:p w14:paraId="192A9560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 xml:space="preserve">- численность данной группы не должна превышать 15% от их общего количества; - Событие, привело к нарушению/изменению регламентного времени оказания услуг/совершения операций; </w:t>
            </w:r>
          </w:p>
          <w:p w14:paraId="11B14524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 xml:space="preserve">- Событие, привело к значительным прямым расходам, связанным с преодолением последствий события и/или недопущению возникновения аналогичных событий впредь, величина которых лежит в диапазоне от 2500000 рублей до 12500000 рублей; </w:t>
            </w:r>
          </w:p>
          <w:p w14:paraId="58B63192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 xml:space="preserve">- События, информация о которых размещена в средствах массовой информации; </w:t>
            </w:r>
          </w:p>
          <w:p w14:paraId="6098906B" w14:textId="77777777" w:rsidR="004C490A" w:rsidRPr="008A1361" w:rsidRDefault="004C490A" w:rsidP="00F02457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>- События, отнесенные в данную группу на основании профессионального суждения лица, ответственного за управление риском.</w:t>
            </w:r>
          </w:p>
        </w:tc>
      </w:tr>
      <w:tr w:rsidR="004C490A" w:rsidRPr="008A1361" w14:paraId="53C6AC74" w14:textId="77777777" w:rsidTr="00A140DC">
        <w:tc>
          <w:tcPr>
            <w:tcW w:w="1970" w:type="dxa"/>
            <w:vAlign w:val="center"/>
          </w:tcPr>
          <w:p w14:paraId="2B228112" w14:textId="77777777" w:rsidR="004C490A" w:rsidRPr="008A1361" w:rsidRDefault="004C490A" w:rsidP="00A140DC">
            <w:pPr>
              <w:pStyle w:val="af"/>
              <w:jc w:val="center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  <w:lang w:eastAsia="en-US"/>
              </w:rPr>
              <w:t>Несущественные</w:t>
            </w:r>
          </w:p>
        </w:tc>
        <w:tc>
          <w:tcPr>
            <w:tcW w:w="7777" w:type="dxa"/>
            <w:vAlign w:val="center"/>
          </w:tcPr>
          <w:p w14:paraId="65BE621C" w14:textId="77777777" w:rsidR="004C490A" w:rsidRPr="008A1361" w:rsidRDefault="004C490A" w:rsidP="00A140DC">
            <w:pPr>
              <w:pStyle w:val="af"/>
              <w:rPr>
                <w:rFonts w:ascii="Times New Roman" w:hAnsi="Times New Roman"/>
              </w:rPr>
            </w:pPr>
            <w:r w:rsidRPr="008A1361">
              <w:rPr>
                <w:rFonts w:ascii="Times New Roman" w:hAnsi="Times New Roman"/>
              </w:rPr>
              <w:t>О</w:t>
            </w:r>
            <w:r w:rsidR="00A140DC" w:rsidRPr="008A1361">
              <w:rPr>
                <w:rFonts w:ascii="Times New Roman" w:hAnsi="Times New Roman"/>
              </w:rPr>
              <w:t>стальные события</w:t>
            </w:r>
          </w:p>
        </w:tc>
      </w:tr>
    </w:tbl>
    <w:p w14:paraId="07D2C7A5" w14:textId="77777777" w:rsidR="004C490A" w:rsidRPr="008A1361" w:rsidRDefault="004C490A" w:rsidP="00F02457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C41AED4" w14:textId="77777777" w:rsidR="001D55B5" w:rsidRPr="008A1361" w:rsidRDefault="001D55B5" w:rsidP="00F02457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EDCC319" w14:textId="77777777" w:rsidR="00B87ACD" w:rsidRPr="008A1361" w:rsidRDefault="00B87ACD" w:rsidP="00F02457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br w:type="page"/>
      </w:r>
    </w:p>
    <w:p w14:paraId="363565E2" w14:textId="77777777" w:rsidR="00B87ACD" w:rsidRPr="008A1361" w:rsidRDefault="00B87ACD" w:rsidP="00F02457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  <w:sectPr w:rsidR="00B87ACD" w:rsidRPr="008A1361" w:rsidSect="00DF5200">
          <w:pgSz w:w="11906" w:h="16838" w:code="9"/>
          <w:pgMar w:top="851" w:right="566" w:bottom="851" w:left="1418" w:header="709" w:footer="727" w:gutter="0"/>
          <w:cols w:space="708"/>
          <w:docGrid w:linePitch="360"/>
        </w:sectPr>
      </w:pPr>
    </w:p>
    <w:p w14:paraId="6F826916" w14:textId="77777777" w:rsidR="00964F7A" w:rsidRPr="008A1361" w:rsidRDefault="00964F7A" w:rsidP="00F02457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9066B7F" w14:textId="77777777" w:rsidR="00964F7A" w:rsidRPr="008A1361" w:rsidRDefault="00964F7A" w:rsidP="00F02457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6D86C44" w14:textId="77777777" w:rsidR="00BF715F" w:rsidRPr="008A1361" w:rsidRDefault="00BF715F" w:rsidP="00BF715F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Приложение №3</w:t>
      </w:r>
    </w:p>
    <w:p w14:paraId="37BE158A" w14:textId="77777777" w:rsidR="00BF715F" w:rsidRPr="008A1361" w:rsidRDefault="00BF715F" w:rsidP="00BF715F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 Правилам управления рисками</w:t>
      </w:r>
    </w:p>
    <w:p w14:paraId="124D28C0" w14:textId="77777777" w:rsidR="00BF715F" w:rsidRPr="008A1361" w:rsidRDefault="00BF715F" w:rsidP="00BF715F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 АО «Биржа «Санкт-Петербург»</w:t>
      </w:r>
    </w:p>
    <w:p w14:paraId="35210A85" w14:textId="77777777" w:rsidR="00BF715F" w:rsidRPr="008A1361" w:rsidRDefault="00BF715F" w:rsidP="00BF715F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F9D4FB5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1079FDA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b/>
          <w:sz w:val="28"/>
          <w:szCs w:val="28"/>
        </w:rPr>
        <w:t>Карта рисков</w:t>
      </w:r>
      <w:r w:rsidRPr="008A1361">
        <w:rPr>
          <w:rFonts w:ascii="Times New Roman" w:hAnsi="Times New Roman"/>
          <w:sz w:val="24"/>
          <w:szCs w:val="24"/>
        </w:rPr>
        <w:t xml:space="preserve"> (примерная форма)</w:t>
      </w:r>
    </w:p>
    <w:p w14:paraId="7C8C6ADF" w14:textId="77777777" w:rsidR="00BF715F" w:rsidRPr="008A1361" w:rsidRDefault="00BF715F" w:rsidP="00BF715F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1ECF6CE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90DC2" wp14:editId="3E118CAA">
                <wp:simplePos x="0" y="0"/>
                <wp:positionH relativeFrom="column">
                  <wp:posOffset>496570</wp:posOffset>
                </wp:positionH>
                <wp:positionV relativeFrom="paragraph">
                  <wp:posOffset>159385</wp:posOffset>
                </wp:positionV>
                <wp:extent cx="635" cy="3681095"/>
                <wp:effectExtent l="52705" t="20320" r="6096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E4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9.1pt;margin-top:12.55pt;width:.05pt;height:289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6AC5182C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3D39EF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459AC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0D8C6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991419" w14:textId="77777777" w:rsidR="00BF715F" w:rsidRPr="008A1361" w:rsidRDefault="00BF715F" w:rsidP="00BF715F">
      <w:pPr>
        <w:pStyle w:val="a3"/>
        <w:spacing w:after="0" w:line="240" w:lineRule="auto"/>
        <w:ind w:left="-567" w:firstLine="284"/>
        <w:rPr>
          <w:rFonts w:ascii="Times New Roman" w:hAnsi="Times New Roman"/>
        </w:rPr>
      </w:pPr>
      <w:r w:rsidRPr="008A136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E30A5" wp14:editId="4CAD1071">
                <wp:simplePos x="0" y="0"/>
                <wp:positionH relativeFrom="column">
                  <wp:posOffset>-68985</wp:posOffset>
                </wp:positionH>
                <wp:positionV relativeFrom="paragraph">
                  <wp:posOffset>343188</wp:posOffset>
                </wp:positionV>
                <wp:extent cx="397510" cy="13830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4E8E" w14:textId="77777777" w:rsidR="00173B79" w:rsidRPr="00E3589C" w:rsidRDefault="00173B79" w:rsidP="00BF715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58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материальность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30A5" id="Rectangle 7" o:spid="_x0000_s1026" style="position:absolute;left:0;text-align:left;margin-left:-5.45pt;margin-top:27pt;width:31.3pt;height:1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" stroked="f">
                <v:textbox style="layout-flow:vertical;mso-layout-flow-alt:bottom-to-top">
                  <w:txbxContent>
                    <w:p w14:paraId="13BE4E8E" w14:textId="77777777" w:rsidR="00173B79" w:rsidRPr="00E3589C" w:rsidRDefault="00173B79" w:rsidP="00BF715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58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материальность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8A1361">
        <w:rPr>
          <w:rFonts w:ascii="Times New Roman" w:hAnsi="Times New Roman"/>
        </w:rPr>
        <w:t xml:space="preserve">      </w:t>
      </w:r>
      <w:r w:rsidRPr="008A1361">
        <w:rPr>
          <w:rFonts w:ascii="Times New Roman" w:hAnsi="Times New Roman"/>
        </w:rPr>
        <w:tab/>
      </w:r>
      <w:r w:rsidRPr="008A1361">
        <w:rPr>
          <w:rFonts w:ascii="Times New Roman" w:hAnsi="Times New Roman"/>
        </w:rPr>
        <w:tab/>
      </w:r>
      <w:r w:rsidRPr="008A1361">
        <w:rPr>
          <w:rFonts w:ascii="Times New Roman" w:hAnsi="Times New Roman"/>
        </w:rPr>
        <w:tab/>
      </w:r>
    </w:p>
    <w:tbl>
      <w:tblPr>
        <w:tblStyle w:val="af7"/>
        <w:tblW w:w="0" w:type="auto"/>
        <w:tblInd w:w="1668" w:type="dxa"/>
        <w:tblLook w:val="04A0" w:firstRow="1" w:lastRow="0" w:firstColumn="1" w:lastColumn="0" w:noHBand="0" w:noVBand="1"/>
      </w:tblPr>
      <w:tblGrid>
        <w:gridCol w:w="1985"/>
        <w:gridCol w:w="1995"/>
        <w:gridCol w:w="2115"/>
      </w:tblGrid>
      <w:tr w:rsidR="00BF715F" w:rsidRPr="008A1361" w14:paraId="66DAD16B" w14:textId="77777777" w:rsidTr="009C5A00">
        <w:trPr>
          <w:trHeight w:val="126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14:paraId="77A4D9C5" w14:textId="77777777" w:rsidR="00BF715F" w:rsidRPr="008A1361" w:rsidRDefault="00BF715F" w:rsidP="009C5A00">
            <w:pPr>
              <w:pStyle w:val="a3"/>
              <w:spacing w:after="0"/>
              <w:ind w:left="567" w:hanging="567"/>
              <w:jc w:val="both"/>
              <w:rPr>
                <w:rFonts w:ascii="Times New Roman" w:hAnsi="Times New Roman"/>
                <w:u w:val="single"/>
              </w:rPr>
            </w:pPr>
          </w:p>
          <w:p w14:paraId="0A4360D7" w14:textId="77777777" w:rsidR="00BF715F" w:rsidRPr="008A1361" w:rsidRDefault="00BF715F" w:rsidP="009C5A00">
            <w:pPr>
              <w:pStyle w:val="a3"/>
              <w:spacing w:after="0"/>
              <w:ind w:left="175" w:hanging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55E6DEC3" w14:textId="77777777" w:rsidR="00BF715F" w:rsidRPr="008A1361" w:rsidRDefault="00BF715F" w:rsidP="009C5A0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14FCC3B2" w14:textId="77777777" w:rsidR="00BF715F" w:rsidRPr="008A1361" w:rsidRDefault="00BF715F" w:rsidP="009C5A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595959" w:themeFill="text1" w:themeFillTint="A6"/>
          </w:tcPr>
          <w:p w14:paraId="3FEC49DF" w14:textId="77777777" w:rsidR="00BF715F" w:rsidRPr="008A1361" w:rsidRDefault="00BF715F" w:rsidP="009C5A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F715F" w:rsidRPr="008A1361" w14:paraId="55E487C2" w14:textId="77777777" w:rsidTr="009C5A00">
        <w:trPr>
          <w:trHeight w:val="1327"/>
        </w:trPr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73A0D4CD" w14:textId="77777777" w:rsidR="00BF715F" w:rsidRPr="008A1361" w:rsidRDefault="00BF715F" w:rsidP="009C5A00">
            <w:pPr>
              <w:pStyle w:val="a3"/>
              <w:spacing w:after="0"/>
              <w:ind w:left="175" w:hanging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7C10C1FE" w14:textId="77777777" w:rsidR="00BF715F" w:rsidRPr="008A1361" w:rsidRDefault="00BF715F" w:rsidP="009C5A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595959" w:themeFill="text1" w:themeFillTint="A6"/>
          </w:tcPr>
          <w:p w14:paraId="29EF217D" w14:textId="77777777" w:rsidR="00BF715F" w:rsidRPr="008A1361" w:rsidRDefault="00BF715F" w:rsidP="009C5A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F715F" w:rsidRPr="008A1361" w14:paraId="4CF1C35A" w14:textId="77777777" w:rsidTr="009C5A00">
        <w:trPr>
          <w:trHeight w:val="1393"/>
        </w:trPr>
        <w:tc>
          <w:tcPr>
            <w:tcW w:w="1985" w:type="dxa"/>
          </w:tcPr>
          <w:p w14:paraId="3B390507" w14:textId="77777777" w:rsidR="00BF715F" w:rsidRPr="008A1361" w:rsidRDefault="00BF715F" w:rsidP="009C5A00">
            <w:pPr>
              <w:pStyle w:val="a3"/>
              <w:spacing w:after="0"/>
              <w:ind w:left="-534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tcBorders>
              <w:top w:val="single" w:sz="8" w:space="0" w:color="auto"/>
            </w:tcBorders>
          </w:tcPr>
          <w:p w14:paraId="1582B86F" w14:textId="77777777" w:rsidR="00BF715F" w:rsidRPr="008A1361" w:rsidRDefault="00BF715F" w:rsidP="009C5A0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24" w:space="0" w:color="auto"/>
            </w:tcBorders>
            <w:shd w:val="clear" w:color="auto" w:fill="C4BC96" w:themeFill="background2" w:themeFillShade="BF"/>
          </w:tcPr>
          <w:p w14:paraId="52EA3A76" w14:textId="77777777" w:rsidR="00BF715F" w:rsidRPr="008A1361" w:rsidRDefault="00BF715F" w:rsidP="009C5A0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7ED1AD49" w14:textId="77777777" w:rsidR="00BF715F" w:rsidRPr="008A1361" w:rsidRDefault="00BF715F" w:rsidP="009C5A00">
            <w:pPr>
              <w:pStyle w:val="ConsPlusNormal"/>
              <w:ind w:left="-11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71E03B05" w14:textId="77777777" w:rsidR="00BF715F" w:rsidRPr="008A1361" w:rsidRDefault="00BF715F" w:rsidP="00BF715F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  <w:r w:rsidRPr="008A136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AB79" wp14:editId="4C2B146D">
                <wp:simplePos x="0" y="0"/>
                <wp:positionH relativeFrom="column">
                  <wp:posOffset>478155</wp:posOffset>
                </wp:positionH>
                <wp:positionV relativeFrom="paragraph">
                  <wp:posOffset>157480</wp:posOffset>
                </wp:positionV>
                <wp:extent cx="4882515" cy="0"/>
                <wp:effectExtent l="5715" t="53340" r="17145" b="609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71B0" id="AutoShape 12" o:spid="_x0000_s1026" type="#_x0000_t32" style="position:absolute;margin-left:37.65pt;margin-top:12.4pt;width:38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u+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42451B2A" w14:textId="77777777" w:rsidR="00BF715F" w:rsidRPr="008A1361" w:rsidRDefault="00BF715F" w:rsidP="00BF715F">
      <w:pPr>
        <w:spacing w:after="0"/>
        <w:ind w:firstLine="3544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 xml:space="preserve">вероятность </w:t>
      </w:r>
    </w:p>
    <w:p w14:paraId="702FE6E8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8BA4B83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DEFDCE6" w14:textId="77777777" w:rsidR="00BF715F" w:rsidRPr="008A1361" w:rsidRDefault="00BF715F" w:rsidP="00BF715F">
      <w:pPr>
        <w:pStyle w:val="af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рис. 1</w:t>
      </w:r>
    </w:p>
    <w:p w14:paraId="15FA2438" w14:textId="77777777" w:rsidR="00BF715F" w:rsidRPr="008A1361" w:rsidRDefault="00BF715F" w:rsidP="00BF715F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84C48D1" w14:textId="77777777" w:rsidR="00BF715F" w:rsidRPr="008A1361" w:rsidRDefault="00BF715F" w:rsidP="00BF715F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619256E9" w14:textId="77777777" w:rsidR="00BF715F" w:rsidRPr="008A1361" w:rsidRDefault="00BF715F" w:rsidP="00BF715F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t>Обозначение:</w:t>
      </w:r>
    </w:p>
    <w:p w14:paraId="461D1271" w14:textId="77777777" w:rsidR="00BF715F" w:rsidRPr="008A1361" w:rsidRDefault="00BF715F" w:rsidP="00BF715F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8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</w:tblGrid>
      <w:tr w:rsidR="00BF715F" w:rsidRPr="008A1361" w14:paraId="7961E335" w14:textId="77777777" w:rsidTr="009C5A00">
        <w:trPr>
          <w:trHeight w:val="2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459652C" w14:textId="77777777" w:rsidR="00BF715F" w:rsidRPr="008A1361" w:rsidRDefault="00BF715F" w:rsidP="009C5A0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48B26F2" w14:textId="77777777" w:rsidR="00BF715F" w:rsidRPr="008A1361" w:rsidRDefault="00BF715F" w:rsidP="009C5A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A1361">
              <w:rPr>
                <w:rFonts w:ascii="Times New Roman" w:hAnsi="Times New Roman" w:cs="Times New Roman"/>
                <w:color w:val="auto"/>
              </w:rPr>
              <w:t>Значимый риск</w:t>
            </w:r>
          </w:p>
        </w:tc>
      </w:tr>
      <w:tr w:rsidR="00BF715F" w:rsidRPr="008A1361" w14:paraId="195CE742" w14:textId="77777777" w:rsidTr="009C5A00">
        <w:trPr>
          <w:trHeight w:val="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B566B87" w14:textId="77777777" w:rsidR="00BF715F" w:rsidRPr="008A1361" w:rsidRDefault="00BF715F" w:rsidP="009C5A0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D67FCDF" w14:textId="77777777" w:rsidR="00BF715F" w:rsidRPr="008A1361" w:rsidRDefault="00BF715F" w:rsidP="009C5A00">
            <w:pPr>
              <w:pStyle w:val="Default"/>
              <w:rPr>
                <w:rFonts w:ascii="Times New Roman" w:hAnsi="Times New Roman" w:cs="Times New Roman"/>
              </w:rPr>
            </w:pPr>
            <w:r w:rsidRPr="008A1361">
              <w:rPr>
                <w:rFonts w:ascii="Times New Roman" w:hAnsi="Times New Roman" w:cs="Times New Roman"/>
                <w:color w:val="auto"/>
              </w:rPr>
              <w:t>Допустимый риск</w:t>
            </w:r>
            <w:r w:rsidRPr="008A13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715F" w:rsidRPr="008A1361" w14:paraId="6A842044" w14:textId="77777777" w:rsidTr="009C5A00">
        <w:trPr>
          <w:trHeight w:val="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865A" w14:textId="77777777" w:rsidR="00BF715F" w:rsidRPr="008A1361" w:rsidRDefault="00BF715F" w:rsidP="009C5A0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6CEE717" w14:textId="77777777" w:rsidR="00BF715F" w:rsidRPr="008A1361" w:rsidRDefault="00BF715F" w:rsidP="009C5A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A1361">
              <w:rPr>
                <w:rFonts w:ascii="Times New Roman" w:hAnsi="Times New Roman" w:cs="Times New Roman"/>
                <w:color w:val="auto"/>
              </w:rPr>
              <w:t>Незначительный риск</w:t>
            </w:r>
          </w:p>
        </w:tc>
      </w:tr>
      <w:tr w:rsidR="00BF715F" w:rsidRPr="008A1361" w14:paraId="6C873A96" w14:textId="77777777" w:rsidTr="009C5A00">
        <w:trPr>
          <w:gridAfter w:val="1"/>
          <w:wAfter w:w="2835" w:type="dxa"/>
          <w:trHeight w:val="99"/>
        </w:trPr>
        <w:tc>
          <w:tcPr>
            <w:tcW w:w="1526" w:type="dxa"/>
            <w:tcBorders>
              <w:top w:val="single" w:sz="4" w:space="0" w:color="auto"/>
            </w:tcBorders>
          </w:tcPr>
          <w:p w14:paraId="69D6B268" w14:textId="77777777" w:rsidR="00BF715F" w:rsidRPr="008A1361" w:rsidRDefault="00BF715F" w:rsidP="009C5A0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DF8188" w14:textId="77777777" w:rsidR="00BF715F" w:rsidRPr="008A1361" w:rsidRDefault="00BF715F" w:rsidP="00BF715F">
      <w:pPr>
        <w:pStyle w:val="af"/>
        <w:ind w:firstLine="198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D1503A4" w14:textId="6AA5A165" w:rsidR="00872772" w:rsidRPr="008A1361" w:rsidRDefault="00872772" w:rsidP="00F02457">
      <w:pPr>
        <w:pStyle w:val="af"/>
        <w:ind w:firstLine="198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A3990DA" w14:textId="77777777" w:rsidR="00872772" w:rsidRPr="008A1361" w:rsidRDefault="00872772" w:rsidP="00F02457">
      <w:pPr>
        <w:pStyle w:val="af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  <w:sectPr w:rsidR="00872772" w:rsidRPr="008A1361" w:rsidSect="00B87ACD">
          <w:pgSz w:w="11906" w:h="16838" w:code="9"/>
          <w:pgMar w:top="851" w:right="566" w:bottom="851" w:left="1418" w:header="709" w:footer="0" w:gutter="0"/>
          <w:cols w:space="708"/>
          <w:docGrid w:linePitch="360"/>
        </w:sectPr>
      </w:pPr>
    </w:p>
    <w:p w14:paraId="3D76F913" w14:textId="08E2DF66" w:rsidR="001D08C9" w:rsidRPr="008A1361" w:rsidRDefault="001D08C9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Приложение №</w:t>
      </w:r>
      <w:r w:rsidR="00397A03" w:rsidRPr="008A1361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</w:p>
    <w:p w14:paraId="183E2DBD" w14:textId="77777777" w:rsidR="001D08C9" w:rsidRPr="008A1361" w:rsidRDefault="001D08C9" w:rsidP="00F02457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 w:rsidRPr="008A1361">
        <w:rPr>
          <w:rFonts w:ascii="Times New Roman" w:hAnsi="Times New Roman"/>
          <w:sz w:val="24"/>
          <w:szCs w:val="24"/>
        </w:rPr>
        <w:t>к Правилам управления рисками</w:t>
      </w:r>
    </w:p>
    <w:p w14:paraId="246D6B5A" w14:textId="77777777" w:rsidR="001D08C9" w:rsidRPr="008A1361" w:rsidRDefault="001D08C9" w:rsidP="00F02457">
      <w:pPr>
        <w:pStyle w:val="af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A1361">
        <w:rPr>
          <w:rFonts w:ascii="Times New Roman" w:hAnsi="Times New Roman"/>
          <w:sz w:val="24"/>
          <w:szCs w:val="24"/>
        </w:rPr>
        <w:t xml:space="preserve"> АО «Биржа «Санкт-Петербург»</w:t>
      </w:r>
    </w:p>
    <w:p w14:paraId="14BC1E4F" w14:textId="77777777" w:rsidR="001D08C9" w:rsidRPr="008A1361" w:rsidRDefault="001D08C9" w:rsidP="00F02457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FE38289" w14:textId="77777777" w:rsidR="001D08C9" w:rsidRPr="008A1361" w:rsidRDefault="001D08C9" w:rsidP="00F02457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6138056" w14:textId="77777777" w:rsidR="00117C2A" w:rsidRPr="008A1361" w:rsidRDefault="00117C2A" w:rsidP="00F02457">
      <w:pPr>
        <w:pStyle w:val="af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1361">
        <w:rPr>
          <w:rFonts w:ascii="Times New Roman" w:hAnsi="Times New Roman"/>
          <w:b/>
          <w:sz w:val="24"/>
          <w:szCs w:val="24"/>
          <w:lang w:eastAsia="en-US"/>
        </w:rPr>
        <w:t>Критерии оценки эффективности системы управления рисками</w:t>
      </w:r>
    </w:p>
    <w:p w14:paraId="552F306B" w14:textId="77777777" w:rsidR="00117C2A" w:rsidRPr="008A1361" w:rsidRDefault="00117C2A" w:rsidP="00DF5200">
      <w:pPr>
        <w:pStyle w:val="af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88"/>
        <w:gridCol w:w="1701"/>
      </w:tblGrid>
      <w:tr w:rsidR="00117C2A" w:rsidRPr="008A1361" w14:paraId="726A727B" w14:textId="77777777" w:rsidTr="00834ED8">
        <w:tc>
          <w:tcPr>
            <w:tcW w:w="675" w:type="dxa"/>
          </w:tcPr>
          <w:p w14:paraId="0E615629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п/н</w:t>
            </w:r>
          </w:p>
        </w:tc>
        <w:tc>
          <w:tcPr>
            <w:tcW w:w="7088" w:type="dxa"/>
          </w:tcPr>
          <w:p w14:paraId="47331BD7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Критерии</w:t>
            </w:r>
          </w:p>
        </w:tc>
        <w:tc>
          <w:tcPr>
            <w:tcW w:w="1701" w:type="dxa"/>
          </w:tcPr>
          <w:p w14:paraId="0EBFE2BF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Оценка</w:t>
            </w:r>
          </w:p>
        </w:tc>
      </w:tr>
      <w:tr w:rsidR="00117C2A" w:rsidRPr="008A1361" w14:paraId="7C8C7C8E" w14:textId="77777777" w:rsidTr="00834ED8">
        <w:tc>
          <w:tcPr>
            <w:tcW w:w="675" w:type="dxa"/>
            <w:vAlign w:val="center"/>
          </w:tcPr>
          <w:p w14:paraId="78B6C241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8" w:type="dxa"/>
          </w:tcPr>
          <w:p w14:paraId="16473545" w14:textId="77777777" w:rsidR="00117C2A" w:rsidRPr="008A1361" w:rsidRDefault="00117C2A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Издержки по воздействию на риск не превышают потенциальных убытков от реализации риска</w:t>
            </w:r>
          </w:p>
        </w:tc>
        <w:tc>
          <w:tcPr>
            <w:tcW w:w="1701" w:type="dxa"/>
            <w:vAlign w:val="center"/>
          </w:tcPr>
          <w:p w14:paraId="44D36312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117C2A" w:rsidRPr="008A1361" w14:paraId="1FA17334" w14:textId="77777777" w:rsidTr="00834ED8">
        <w:tc>
          <w:tcPr>
            <w:tcW w:w="675" w:type="dxa"/>
            <w:vAlign w:val="center"/>
          </w:tcPr>
          <w:p w14:paraId="34935DAE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</w:tcPr>
          <w:p w14:paraId="147DAD10" w14:textId="77777777" w:rsidR="00117C2A" w:rsidRPr="008A1361" w:rsidRDefault="00117C2A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Издержки по воздействию на риск равны потенциальным убыткам от реализации риска</w:t>
            </w:r>
          </w:p>
        </w:tc>
        <w:tc>
          <w:tcPr>
            <w:tcW w:w="1701" w:type="dxa"/>
            <w:vAlign w:val="center"/>
          </w:tcPr>
          <w:p w14:paraId="3464F1EA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117C2A" w:rsidRPr="00867C84" w14:paraId="0F0B4CFC" w14:textId="77777777" w:rsidTr="00834ED8">
        <w:tc>
          <w:tcPr>
            <w:tcW w:w="675" w:type="dxa"/>
            <w:vAlign w:val="center"/>
          </w:tcPr>
          <w:p w14:paraId="0FCD5986" w14:textId="77777777" w:rsidR="00117C2A" w:rsidRPr="008A1361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8" w:type="dxa"/>
          </w:tcPr>
          <w:p w14:paraId="53F03608" w14:textId="77777777" w:rsidR="00117C2A" w:rsidRPr="008A1361" w:rsidRDefault="00117C2A" w:rsidP="00F02457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Издержки по воздействию на риск превышают потенциальные убытки от реализации риска</w:t>
            </w:r>
          </w:p>
        </w:tc>
        <w:tc>
          <w:tcPr>
            <w:tcW w:w="1701" w:type="dxa"/>
            <w:vAlign w:val="center"/>
          </w:tcPr>
          <w:p w14:paraId="4155AE44" w14:textId="77777777" w:rsidR="00117C2A" w:rsidRPr="00867C84" w:rsidRDefault="00117C2A" w:rsidP="00F02457">
            <w:pPr>
              <w:pStyle w:val="af"/>
              <w:jc w:val="center"/>
              <w:rPr>
                <w:rFonts w:ascii="Times New Roman" w:hAnsi="Times New Roman"/>
                <w:lang w:eastAsia="en-US"/>
              </w:rPr>
            </w:pPr>
            <w:r w:rsidRPr="008A1361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14:paraId="3F9510B3" w14:textId="77777777" w:rsidR="0061441E" w:rsidRPr="00280B69" w:rsidRDefault="0061441E" w:rsidP="00280B69">
      <w:pPr>
        <w:rPr>
          <w:lang w:eastAsia="en-US"/>
        </w:rPr>
      </w:pPr>
    </w:p>
    <w:sectPr w:rsidR="0061441E" w:rsidRPr="00280B69" w:rsidSect="00CE719F">
      <w:footerReference w:type="default" r:id="rId11"/>
      <w:footerReference w:type="first" r:id="rId12"/>
      <w:pgSz w:w="11906" w:h="16838"/>
      <w:pgMar w:top="992" w:right="567" w:bottom="992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305C" w14:textId="77777777" w:rsidR="00C0313B" w:rsidRDefault="00C0313B" w:rsidP="005D1C27">
      <w:pPr>
        <w:spacing w:after="0" w:line="240" w:lineRule="auto"/>
      </w:pPr>
      <w:r>
        <w:separator/>
      </w:r>
    </w:p>
  </w:endnote>
  <w:endnote w:type="continuationSeparator" w:id="0">
    <w:p w14:paraId="5B7996BB" w14:textId="77777777" w:rsidR="00C0313B" w:rsidRDefault="00C0313B" w:rsidP="005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881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AF158C6" w14:textId="6E6DC6BA" w:rsidR="00173B79" w:rsidRPr="00F02457" w:rsidRDefault="00173B79" w:rsidP="00F02457">
        <w:pPr>
          <w:pStyle w:val="ad"/>
          <w:jc w:val="right"/>
          <w:rPr>
            <w:rFonts w:ascii="Times New Roman" w:hAnsi="Times New Roman"/>
          </w:rPr>
        </w:pPr>
        <w:r w:rsidRPr="00F02457">
          <w:rPr>
            <w:rFonts w:ascii="Times New Roman" w:hAnsi="Times New Roman"/>
          </w:rPr>
          <w:fldChar w:fldCharType="begin"/>
        </w:r>
        <w:r w:rsidRPr="00F02457">
          <w:rPr>
            <w:rFonts w:ascii="Times New Roman" w:hAnsi="Times New Roman"/>
          </w:rPr>
          <w:instrText xml:space="preserve"> PAGE   \* MERGEFORMAT </w:instrText>
        </w:r>
        <w:r w:rsidRPr="00F02457">
          <w:rPr>
            <w:rFonts w:ascii="Times New Roman" w:hAnsi="Times New Roman"/>
          </w:rPr>
          <w:fldChar w:fldCharType="separate"/>
        </w:r>
        <w:r w:rsidR="003C6A48">
          <w:rPr>
            <w:rFonts w:ascii="Times New Roman" w:hAnsi="Times New Roman"/>
            <w:noProof/>
          </w:rPr>
          <w:t>21</w:t>
        </w:r>
        <w:r w:rsidRPr="00F02457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6FC5B" w14:textId="7AD37E1E" w:rsidR="00173B79" w:rsidRPr="00B87ACD" w:rsidRDefault="00173B79" w:rsidP="00B87ACD">
    <w:pPr>
      <w:pStyle w:val="ad"/>
      <w:jc w:val="right"/>
      <w:rPr>
        <w:rFonts w:ascii="Times New Roman" w:hAnsi="Times New Roman"/>
      </w:rPr>
    </w:pPr>
    <w:r w:rsidRPr="002D1047">
      <w:rPr>
        <w:rFonts w:ascii="Times New Roman" w:hAnsi="Times New Roman"/>
      </w:rPr>
      <w:fldChar w:fldCharType="begin"/>
    </w:r>
    <w:r w:rsidRPr="002D1047">
      <w:rPr>
        <w:rFonts w:ascii="Times New Roman" w:hAnsi="Times New Roman"/>
      </w:rPr>
      <w:instrText>PAGE   \* MERGEFORMAT</w:instrText>
    </w:r>
    <w:r w:rsidRPr="002D1047">
      <w:rPr>
        <w:rFonts w:ascii="Times New Roman" w:hAnsi="Times New Roman"/>
      </w:rPr>
      <w:fldChar w:fldCharType="separate"/>
    </w:r>
    <w:r w:rsidR="003C6A48">
      <w:rPr>
        <w:rFonts w:ascii="Times New Roman" w:hAnsi="Times New Roman"/>
        <w:noProof/>
      </w:rPr>
      <w:t>32</w:t>
    </w:r>
    <w:r w:rsidRPr="002D104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FE9B" w14:textId="77777777" w:rsidR="00173B79" w:rsidRPr="005B39F6" w:rsidRDefault="00173B79">
    <w:pPr>
      <w:pStyle w:val="ad"/>
      <w:jc w:val="right"/>
      <w:rPr>
        <w:rFonts w:ascii="Times New Roman" w:hAnsi="Times New Roman"/>
      </w:rPr>
    </w:pPr>
    <w:r w:rsidRPr="005B39F6">
      <w:rPr>
        <w:rFonts w:ascii="Times New Roman" w:hAnsi="Times New Roman"/>
      </w:rPr>
      <w:fldChar w:fldCharType="begin"/>
    </w:r>
    <w:r w:rsidRPr="005B39F6">
      <w:rPr>
        <w:rFonts w:ascii="Times New Roman" w:hAnsi="Times New Roman"/>
      </w:rPr>
      <w:instrText>PAGE   \* MERGEFORMAT</w:instrText>
    </w:r>
    <w:r w:rsidRPr="005B39F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32</w:t>
    </w:r>
    <w:r w:rsidRPr="005B39F6">
      <w:rPr>
        <w:rFonts w:ascii="Times New Roman" w:hAnsi="Times New Roman"/>
      </w:rPr>
      <w:fldChar w:fldCharType="end"/>
    </w:r>
  </w:p>
  <w:p w14:paraId="31E85C79" w14:textId="77777777" w:rsidR="00173B79" w:rsidRDefault="00173B79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8811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AB23551" w14:textId="21D85FC3" w:rsidR="00173B79" w:rsidRPr="00280B69" w:rsidRDefault="00173B79" w:rsidP="00280B69">
        <w:pPr>
          <w:pStyle w:val="ad"/>
          <w:jc w:val="right"/>
          <w:rPr>
            <w:rFonts w:ascii="Times New Roman" w:hAnsi="Times New Roman"/>
          </w:rPr>
        </w:pPr>
        <w:r w:rsidRPr="00964F7A">
          <w:rPr>
            <w:rFonts w:ascii="Times New Roman" w:hAnsi="Times New Roman"/>
          </w:rPr>
          <w:fldChar w:fldCharType="begin"/>
        </w:r>
        <w:r w:rsidRPr="00964F7A">
          <w:rPr>
            <w:rFonts w:ascii="Times New Roman" w:hAnsi="Times New Roman"/>
          </w:rPr>
          <w:instrText xml:space="preserve"> PAGE   \* MERGEFORMAT </w:instrText>
        </w:r>
        <w:r w:rsidRPr="00964F7A">
          <w:rPr>
            <w:rFonts w:ascii="Times New Roman" w:hAnsi="Times New Roman"/>
          </w:rPr>
          <w:fldChar w:fldCharType="separate"/>
        </w:r>
        <w:r w:rsidR="003C6A48">
          <w:rPr>
            <w:rFonts w:ascii="Times New Roman" w:hAnsi="Times New Roman"/>
            <w:noProof/>
          </w:rPr>
          <w:t>34</w:t>
        </w:r>
        <w:r w:rsidRPr="00964F7A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B167" w14:textId="77777777" w:rsidR="00C0313B" w:rsidRDefault="00C0313B" w:rsidP="005D1C27">
      <w:pPr>
        <w:spacing w:after="0" w:line="240" w:lineRule="auto"/>
      </w:pPr>
      <w:r>
        <w:separator/>
      </w:r>
    </w:p>
  </w:footnote>
  <w:footnote w:type="continuationSeparator" w:id="0">
    <w:p w14:paraId="2C63D028" w14:textId="77777777" w:rsidR="00C0313B" w:rsidRDefault="00C0313B" w:rsidP="005D1C27">
      <w:pPr>
        <w:spacing w:after="0" w:line="240" w:lineRule="auto"/>
      </w:pPr>
      <w:r>
        <w:continuationSeparator/>
      </w:r>
    </w:p>
  </w:footnote>
  <w:footnote w:id="1">
    <w:p w14:paraId="63E16C48" w14:textId="77777777" w:rsidR="00173B79" w:rsidRDefault="00173B79">
      <w:pPr>
        <w:pStyle w:val="afa"/>
      </w:pPr>
      <w:r w:rsidRPr="00EC5F93">
        <w:rPr>
          <w:rStyle w:val="afc"/>
        </w:rPr>
        <w:footnoteRef/>
      </w:r>
      <w:r w:rsidRPr="00EC5F93">
        <w:t xml:space="preserve"> </w:t>
      </w:r>
      <w:r w:rsidRPr="00EC5F93">
        <w:rPr>
          <w:rFonts w:ascii="Times New Roman" w:hAnsi="Times New Roman"/>
        </w:rPr>
        <w:t>кроме отчёта за декабрь: в течение 3-х календарных дней после окончания праздничных дней.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1C17" w14:textId="77777777" w:rsidR="00173B79" w:rsidRPr="002623AA" w:rsidRDefault="00173B79" w:rsidP="002623AA">
    <w:pPr>
      <w:pStyle w:val="af"/>
      <w:jc w:val="center"/>
      <w:rPr>
        <w:rFonts w:ascii="Times New Roman" w:hAnsi="Times New Roman"/>
        <w:color w:val="000000"/>
        <w:sz w:val="20"/>
        <w:szCs w:val="20"/>
      </w:rPr>
    </w:pPr>
    <w:r w:rsidRPr="002623AA">
      <w:rPr>
        <w:rFonts w:ascii="Times New Roman" w:hAnsi="Times New Roman"/>
        <w:color w:val="000000"/>
        <w:sz w:val="20"/>
        <w:szCs w:val="20"/>
      </w:rPr>
      <w:t>Правила управления рисками Акционерного общества «Биржа «Санкт-Петербург» (</w:t>
    </w:r>
    <w:r>
      <w:rPr>
        <w:rFonts w:ascii="Times New Roman" w:hAnsi="Times New Roman"/>
        <w:color w:val="000000"/>
        <w:sz w:val="20"/>
        <w:szCs w:val="20"/>
      </w:rPr>
      <w:t xml:space="preserve">новая </w:t>
    </w:r>
    <w:r w:rsidRPr="002623AA">
      <w:rPr>
        <w:rFonts w:ascii="Times New Roman" w:hAnsi="Times New Roman"/>
        <w:color w:val="000000"/>
        <w:sz w:val="20"/>
        <w:szCs w:val="20"/>
      </w:rPr>
      <w:t>редакция)</w:t>
    </w:r>
    <w:r>
      <w:rPr>
        <w:rFonts w:ascii="Times New Roman" w:hAnsi="Times New Roman"/>
        <w:color w:val="000000"/>
        <w:sz w:val="20"/>
        <w:szCs w:val="20"/>
      </w:rPr>
      <w:t>, 2023 год</w:t>
    </w:r>
  </w:p>
  <w:p w14:paraId="05E1A229" w14:textId="77777777" w:rsidR="00173B79" w:rsidRPr="00F070DF" w:rsidRDefault="00173B79">
    <w:pPr>
      <w:pStyle w:val="ab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3D"/>
    <w:multiLevelType w:val="hybridMultilevel"/>
    <w:tmpl w:val="65F60F5E"/>
    <w:lvl w:ilvl="0" w:tplc="D90C4852">
      <w:numFmt w:val="bullet"/>
      <w:lvlText w:val="–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6E4CA0"/>
    <w:multiLevelType w:val="multilevel"/>
    <w:tmpl w:val="367ED19A"/>
    <w:lvl w:ilvl="0">
      <w:start w:val="1"/>
      <w:numFmt w:val="decimal"/>
      <w:pStyle w:val="11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9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32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38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1"/>
      </w:pPr>
      <w:rPr>
        <w:rFonts w:cs="Times New Roman" w:hint="default"/>
      </w:rPr>
    </w:lvl>
  </w:abstractNum>
  <w:abstractNum w:abstractNumId="2" w15:restartNumberingAfterBreak="0">
    <w:nsid w:val="11CB43B6"/>
    <w:multiLevelType w:val="hybridMultilevel"/>
    <w:tmpl w:val="A386EBC0"/>
    <w:lvl w:ilvl="0" w:tplc="2ECC9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690C78"/>
    <w:multiLevelType w:val="hybridMultilevel"/>
    <w:tmpl w:val="DFAAF7FE"/>
    <w:lvl w:ilvl="0" w:tplc="0F76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B41"/>
    <w:multiLevelType w:val="hybridMultilevel"/>
    <w:tmpl w:val="5FF6F4D0"/>
    <w:lvl w:ilvl="0" w:tplc="0F766D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B5914"/>
    <w:multiLevelType w:val="hybridMultilevel"/>
    <w:tmpl w:val="2F486A0E"/>
    <w:lvl w:ilvl="0" w:tplc="2626D6B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E46B1"/>
    <w:multiLevelType w:val="multilevel"/>
    <w:tmpl w:val="0FC8B9D4"/>
    <w:lvl w:ilvl="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21C25305"/>
    <w:multiLevelType w:val="multilevel"/>
    <w:tmpl w:val="92AA0C0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 w15:restartNumberingAfterBreak="0">
    <w:nsid w:val="2C225F4C"/>
    <w:multiLevelType w:val="multilevel"/>
    <w:tmpl w:val="6CA2F7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F4C31F7"/>
    <w:multiLevelType w:val="hybridMultilevel"/>
    <w:tmpl w:val="8CBA6542"/>
    <w:lvl w:ilvl="0" w:tplc="D90C4852">
      <w:numFmt w:val="bullet"/>
      <w:lvlText w:val="–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01A8A"/>
    <w:multiLevelType w:val="hybridMultilevel"/>
    <w:tmpl w:val="6F2A2314"/>
    <w:lvl w:ilvl="0" w:tplc="2ECC938A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3EDA97D8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360"/>
        </w:tabs>
        <w:ind w:left="-216" w:hanging="504"/>
      </w:pPr>
      <w:rPr>
        <w:rFonts w:cs="Times New Roman"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643"/>
        </w:tabs>
        <w:ind w:left="1643" w:hanging="792"/>
      </w:pPr>
      <w:rPr>
        <w:rFonts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2" w15:restartNumberingAfterBreak="0">
    <w:nsid w:val="3B810B12"/>
    <w:multiLevelType w:val="hybridMultilevel"/>
    <w:tmpl w:val="AA368828"/>
    <w:lvl w:ilvl="0" w:tplc="D90C4852">
      <w:numFmt w:val="bullet"/>
      <w:lvlText w:val="–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8C6FBF"/>
    <w:multiLevelType w:val="multilevel"/>
    <w:tmpl w:val="A448FDFE"/>
    <w:lvl w:ilvl="0">
      <w:start w:val="8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3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 w15:restartNumberingAfterBreak="0">
    <w:nsid w:val="40E26AA6"/>
    <w:multiLevelType w:val="hybridMultilevel"/>
    <w:tmpl w:val="4C9AFDBE"/>
    <w:lvl w:ilvl="0" w:tplc="0F76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4332"/>
    <w:multiLevelType w:val="multilevel"/>
    <w:tmpl w:val="531846AA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2435775"/>
    <w:multiLevelType w:val="multilevel"/>
    <w:tmpl w:val="B23AD942"/>
    <w:lvl w:ilvl="0">
      <w:start w:val="1"/>
      <w:numFmt w:val="upperRoman"/>
      <w:lvlText w:val="РАЗДЕЛ %1."/>
      <w:lvlJc w:val="left"/>
      <w:pPr>
        <w:tabs>
          <w:tab w:val="num" w:pos="0"/>
        </w:tabs>
        <w:ind w:left="-1080" w:hanging="360"/>
      </w:pPr>
      <w:rPr>
        <w:rFonts w:cs="Times New Roman"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Статья %3."/>
      <w:lvlJc w:val="left"/>
      <w:pPr>
        <w:tabs>
          <w:tab w:val="num" w:pos="360"/>
        </w:tabs>
        <w:ind w:left="-216" w:hanging="504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792"/>
        </w:tabs>
        <w:ind w:left="792" w:hanging="792"/>
      </w:pPr>
      <w:rPr>
        <w:rFonts w:ascii="Symbol" w:hAnsi="Symbol" w:hint="default"/>
      </w:rPr>
    </w:lvl>
    <w:lvl w:ilvl="5">
      <w:start w:val="1"/>
      <w:numFmt w:val="bullet"/>
      <w:pStyle w:val="Style2"/>
      <w:lvlText w:val=""/>
      <w:lvlJc w:val="left"/>
      <w:pPr>
        <w:tabs>
          <w:tab w:val="num" w:pos="1296"/>
        </w:tabs>
        <w:ind w:left="1296" w:hanging="936"/>
      </w:pPr>
      <w:rPr>
        <w:rFonts w:ascii="Symbol" w:hAnsi="Symbol"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7" w15:restartNumberingAfterBreak="0">
    <w:nsid w:val="42C41BA0"/>
    <w:multiLevelType w:val="hybridMultilevel"/>
    <w:tmpl w:val="F23EC00E"/>
    <w:lvl w:ilvl="0" w:tplc="0F766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4E4F"/>
    <w:multiLevelType w:val="hybridMultilevel"/>
    <w:tmpl w:val="FF167BE8"/>
    <w:lvl w:ilvl="0" w:tplc="2ECC9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8380A"/>
    <w:multiLevelType w:val="hybridMultilevel"/>
    <w:tmpl w:val="860CEA24"/>
    <w:lvl w:ilvl="0" w:tplc="0F76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B7805"/>
    <w:multiLevelType w:val="multilevel"/>
    <w:tmpl w:val="3EB6285A"/>
    <w:lvl w:ilvl="0">
      <w:start w:val="10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EC331A3"/>
    <w:multiLevelType w:val="hybridMultilevel"/>
    <w:tmpl w:val="7AE636DA"/>
    <w:lvl w:ilvl="0" w:tplc="2ECC938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5ECE47D9"/>
    <w:multiLevelType w:val="hybridMultilevel"/>
    <w:tmpl w:val="49C0D30E"/>
    <w:lvl w:ilvl="0" w:tplc="B40CDA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B40CDAA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A6700"/>
    <w:multiLevelType w:val="hybridMultilevel"/>
    <w:tmpl w:val="98FCAAAA"/>
    <w:lvl w:ilvl="0" w:tplc="2ECC9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B42D9"/>
    <w:multiLevelType w:val="hybridMultilevel"/>
    <w:tmpl w:val="E556C084"/>
    <w:lvl w:ilvl="0" w:tplc="2ECC938A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5" w15:restartNumberingAfterBreak="0">
    <w:nsid w:val="6CE37D43"/>
    <w:multiLevelType w:val="hybridMultilevel"/>
    <w:tmpl w:val="F7CE66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20"/>
  </w:num>
  <w:num w:numId="9">
    <w:abstractNumId w:val="8"/>
  </w:num>
  <w:num w:numId="10">
    <w:abstractNumId w:val="23"/>
  </w:num>
  <w:num w:numId="11">
    <w:abstractNumId w:val="22"/>
  </w:num>
  <w:num w:numId="12">
    <w:abstractNumId w:val="18"/>
  </w:num>
  <w:num w:numId="13">
    <w:abstractNumId w:val="2"/>
  </w:num>
  <w:num w:numId="14">
    <w:abstractNumId w:val="24"/>
  </w:num>
  <w:num w:numId="15">
    <w:abstractNumId w:val="17"/>
  </w:num>
  <w:num w:numId="16">
    <w:abstractNumId w:val="5"/>
  </w:num>
  <w:num w:numId="17">
    <w:abstractNumId w:val="25"/>
  </w:num>
  <w:num w:numId="18">
    <w:abstractNumId w:val="21"/>
  </w:num>
  <w:num w:numId="19">
    <w:abstractNumId w:val="10"/>
  </w:num>
  <w:num w:numId="20">
    <w:abstractNumId w:val="9"/>
  </w:num>
  <w:num w:numId="21">
    <w:abstractNumId w:val="0"/>
  </w:num>
  <w:num w:numId="22">
    <w:abstractNumId w:val="12"/>
  </w:num>
  <w:num w:numId="23">
    <w:abstractNumId w:val="4"/>
  </w:num>
  <w:num w:numId="24">
    <w:abstractNumId w:val="14"/>
  </w:num>
  <w:num w:numId="25">
    <w:abstractNumId w:val="19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F"/>
    <w:rsid w:val="0000011E"/>
    <w:rsid w:val="00000E29"/>
    <w:rsid w:val="00001B64"/>
    <w:rsid w:val="00001E0A"/>
    <w:rsid w:val="00002BF7"/>
    <w:rsid w:val="00003EC7"/>
    <w:rsid w:val="00004DDB"/>
    <w:rsid w:val="00005A59"/>
    <w:rsid w:val="00007EB1"/>
    <w:rsid w:val="000117A8"/>
    <w:rsid w:val="000140AB"/>
    <w:rsid w:val="00014632"/>
    <w:rsid w:val="000152CD"/>
    <w:rsid w:val="00016D2C"/>
    <w:rsid w:val="0001762F"/>
    <w:rsid w:val="00020DB0"/>
    <w:rsid w:val="00021348"/>
    <w:rsid w:val="000218A3"/>
    <w:rsid w:val="0002325F"/>
    <w:rsid w:val="0002353F"/>
    <w:rsid w:val="000261F8"/>
    <w:rsid w:val="000263CF"/>
    <w:rsid w:val="00026877"/>
    <w:rsid w:val="00026945"/>
    <w:rsid w:val="000270C3"/>
    <w:rsid w:val="00027CEF"/>
    <w:rsid w:val="00030243"/>
    <w:rsid w:val="00030551"/>
    <w:rsid w:val="00030B54"/>
    <w:rsid w:val="00031F82"/>
    <w:rsid w:val="0003441E"/>
    <w:rsid w:val="00036A21"/>
    <w:rsid w:val="000370D2"/>
    <w:rsid w:val="00037CD6"/>
    <w:rsid w:val="00040440"/>
    <w:rsid w:val="00040BEA"/>
    <w:rsid w:val="00040C94"/>
    <w:rsid w:val="000410CD"/>
    <w:rsid w:val="00046199"/>
    <w:rsid w:val="00046563"/>
    <w:rsid w:val="0005058E"/>
    <w:rsid w:val="00051B6E"/>
    <w:rsid w:val="00052409"/>
    <w:rsid w:val="000524BD"/>
    <w:rsid w:val="000536F6"/>
    <w:rsid w:val="00054046"/>
    <w:rsid w:val="000541EB"/>
    <w:rsid w:val="000546A4"/>
    <w:rsid w:val="00055389"/>
    <w:rsid w:val="00055904"/>
    <w:rsid w:val="00056A7E"/>
    <w:rsid w:val="00057879"/>
    <w:rsid w:val="00057B3F"/>
    <w:rsid w:val="00060720"/>
    <w:rsid w:val="00060907"/>
    <w:rsid w:val="00061A22"/>
    <w:rsid w:val="00062326"/>
    <w:rsid w:val="00062E3A"/>
    <w:rsid w:val="0006301B"/>
    <w:rsid w:val="00065228"/>
    <w:rsid w:val="00065B17"/>
    <w:rsid w:val="00065C4F"/>
    <w:rsid w:val="000661DB"/>
    <w:rsid w:val="0006658D"/>
    <w:rsid w:val="00067B33"/>
    <w:rsid w:val="000731A9"/>
    <w:rsid w:val="00075088"/>
    <w:rsid w:val="00075222"/>
    <w:rsid w:val="00075D7C"/>
    <w:rsid w:val="00076220"/>
    <w:rsid w:val="00076988"/>
    <w:rsid w:val="00076CAE"/>
    <w:rsid w:val="00080ABD"/>
    <w:rsid w:val="00081A39"/>
    <w:rsid w:val="0008301B"/>
    <w:rsid w:val="00083E2A"/>
    <w:rsid w:val="00084BA2"/>
    <w:rsid w:val="000865C4"/>
    <w:rsid w:val="00087CA2"/>
    <w:rsid w:val="00090EB1"/>
    <w:rsid w:val="000917E7"/>
    <w:rsid w:val="00091A29"/>
    <w:rsid w:val="000925A0"/>
    <w:rsid w:val="0009297D"/>
    <w:rsid w:val="000935CE"/>
    <w:rsid w:val="00094853"/>
    <w:rsid w:val="0009490B"/>
    <w:rsid w:val="0009656A"/>
    <w:rsid w:val="00097C89"/>
    <w:rsid w:val="000A0249"/>
    <w:rsid w:val="000A0AF5"/>
    <w:rsid w:val="000A1A53"/>
    <w:rsid w:val="000A2AFC"/>
    <w:rsid w:val="000A389F"/>
    <w:rsid w:val="000A51EC"/>
    <w:rsid w:val="000A53BA"/>
    <w:rsid w:val="000A5564"/>
    <w:rsid w:val="000A58EB"/>
    <w:rsid w:val="000A674A"/>
    <w:rsid w:val="000A6B70"/>
    <w:rsid w:val="000A7090"/>
    <w:rsid w:val="000A7A87"/>
    <w:rsid w:val="000B119A"/>
    <w:rsid w:val="000B2D5E"/>
    <w:rsid w:val="000B300A"/>
    <w:rsid w:val="000B49DA"/>
    <w:rsid w:val="000B53AE"/>
    <w:rsid w:val="000B69A3"/>
    <w:rsid w:val="000B74FB"/>
    <w:rsid w:val="000B7576"/>
    <w:rsid w:val="000B7D97"/>
    <w:rsid w:val="000C05C2"/>
    <w:rsid w:val="000C0C46"/>
    <w:rsid w:val="000C1100"/>
    <w:rsid w:val="000C11CA"/>
    <w:rsid w:val="000C18C9"/>
    <w:rsid w:val="000C19C6"/>
    <w:rsid w:val="000C2472"/>
    <w:rsid w:val="000C26EC"/>
    <w:rsid w:val="000C3AF7"/>
    <w:rsid w:val="000C3E0E"/>
    <w:rsid w:val="000C4742"/>
    <w:rsid w:val="000C57DB"/>
    <w:rsid w:val="000C66E5"/>
    <w:rsid w:val="000C682D"/>
    <w:rsid w:val="000D0552"/>
    <w:rsid w:val="000D0853"/>
    <w:rsid w:val="000D1F26"/>
    <w:rsid w:val="000D20F3"/>
    <w:rsid w:val="000D2D43"/>
    <w:rsid w:val="000D3C48"/>
    <w:rsid w:val="000D5142"/>
    <w:rsid w:val="000D57AE"/>
    <w:rsid w:val="000D5F2B"/>
    <w:rsid w:val="000D6063"/>
    <w:rsid w:val="000D6132"/>
    <w:rsid w:val="000E0B47"/>
    <w:rsid w:val="000E0DB9"/>
    <w:rsid w:val="000E3F27"/>
    <w:rsid w:val="000E41EF"/>
    <w:rsid w:val="000E529C"/>
    <w:rsid w:val="000E5853"/>
    <w:rsid w:val="000E6424"/>
    <w:rsid w:val="000E6C89"/>
    <w:rsid w:val="000E777F"/>
    <w:rsid w:val="000F0706"/>
    <w:rsid w:val="000F1310"/>
    <w:rsid w:val="000F1932"/>
    <w:rsid w:val="000F21DE"/>
    <w:rsid w:val="000F2D33"/>
    <w:rsid w:val="000F36D2"/>
    <w:rsid w:val="000F40E9"/>
    <w:rsid w:val="000F4CC7"/>
    <w:rsid w:val="000F5B6B"/>
    <w:rsid w:val="000F66EB"/>
    <w:rsid w:val="00100CEA"/>
    <w:rsid w:val="00101704"/>
    <w:rsid w:val="00101C1C"/>
    <w:rsid w:val="00101E10"/>
    <w:rsid w:val="0010296C"/>
    <w:rsid w:val="00105BB6"/>
    <w:rsid w:val="00105EB8"/>
    <w:rsid w:val="001063ED"/>
    <w:rsid w:val="00106B3D"/>
    <w:rsid w:val="00107035"/>
    <w:rsid w:val="001075B1"/>
    <w:rsid w:val="00113AA4"/>
    <w:rsid w:val="00115194"/>
    <w:rsid w:val="00115E6D"/>
    <w:rsid w:val="00116CE0"/>
    <w:rsid w:val="00116F00"/>
    <w:rsid w:val="00117C2A"/>
    <w:rsid w:val="00121044"/>
    <w:rsid w:val="001213BC"/>
    <w:rsid w:val="00121628"/>
    <w:rsid w:val="001227CC"/>
    <w:rsid w:val="00124B3C"/>
    <w:rsid w:val="00124C41"/>
    <w:rsid w:val="001274FA"/>
    <w:rsid w:val="00127E26"/>
    <w:rsid w:val="00130105"/>
    <w:rsid w:val="00130586"/>
    <w:rsid w:val="0013128F"/>
    <w:rsid w:val="00131D37"/>
    <w:rsid w:val="00132A98"/>
    <w:rsid w:val="00134637"/>
    <w:rsid w:val="00134FB0"/>
    <w:rsid w:val="00135918"/>
    <w:rsid w:val="00135A3F"/>
    <w:rsid w:val="00135B9C"/>
    <w:rsid w:val="0013647D"/>
    <w:rsid w:val="00136546"/>
    <w:rsid w:val="00137B78"/>
    <w:rsid w:val="00140CC3"/>
    <w:rsid w:val="001412B0"/>
    <w:rsid w:val="001422C8"/>
    <w:rsid w:val="001436FE"/>
    <w:rsid w:val="001438CF"/>
    <w:rsid w:val="00145314"/>
    <w:rsid w:val="00147795"/>
    <w:rsid w:val="00147F45"/>
    <w:rsid w:val="00150A66"/>
    <w:rsid w:val="00150ABE"/>
    <w:rsid w:val="001516DF"/>
    <w:rsid w:val="00151EBF"/>
    <w:rsid w:val="00152D97"/>
    <w:rsid w:val="001531AC"/>
    <w:rsid w:val="001533FB"/>
    <w:rsid w:val="001540F9"/>
    <w:rsid w:val="0015428C"/>
    <w:rsid w:val="001543CE"/>
    <w:rsid w:val="00155BAD"/>
    <w:rsid w:val="00156DC5"/>
    <w:rsid w:val="00156ED4"/>
    <w:rsid w:val="001643E6"/>
    <w:rsid w:val="00164418"/>
    <w:rsid w:val="001654C2"/>
    <w:rsid w:val="00165572"/>
    <w:rsid w:val="0016636C"/>
    <w:rsid w:val="00166E2E"/>
    <w:rsid w:val="001675B6"/>
    <w:rsid w:val="00170B29"/>
    <w:rsid w:val="001733B2"/>
    <w:rsid w:val="00173B79"/>
    <w:rsid w:val="00173F09"/>
    <w:rsid w:val="001747F6"/>
    <w:rsid w:val="00174E97"/>
    <w:rsid w:val="0017682C"/>
    <w:rsid w:val="00180069"/>
    <w:rsid w:val="001824BF"/>
    <w:rsid w:val="0018276E"/>
    <w:rsid w:val="001827C6"/>
    <w:rsid w:val="00182DF9"/>
    <w:rsid w:val="00185D5E"/>
    <w:rsid w:val="0018667B"/>
    <w:rsid w:val="001874F8"/>
    <w:rsid w:val="00187754"/>
    <w:rsid w:val="00187D57"/>
    <w:rsid w:val="00190ABC"/>
    <w:rsid w:val="00190E43"/>
    <w:rsid w:val="001934FE"/>
    <w:rsid w:val="00193FE8"/>
    <w:rsid w:val="00194883"/>
    <w:rsid w:val="00194B1E"/>
    <w:rsid w:val="001956C7"/>
    <w:rsid w:val="00196C6C"/>
    <w:rsid w:val="00196D06"/>
    <w:rsid w:val="001A1195"/>
    <w:rsid w:val="001A1E81"/>
    <w:rsid w:val="001A2B31"/>
    <w:rsid w:val="001A38CB"/>
    <w:rsid w:val="001A6908"/>
    <w:rsid w:val="001A76E5"/>
    <w:rsid w:val="001A7C03"/>
    <w:rsid w:val="001A7C33"/>
    <w:rsid w:val="001B1867"/>
    <w:rsid w:val="001B1C34"/>
    <w:rsid w:val="001B26E9"/>
    <w:rsid w:val="001B366B"/>
    <w:rsid w:val="001B3CB3"/>
    <w:rsid w:val="001B3FF5"/>
    <w:rsid w:val="001B4833"/>
    <w:rsid w:val="001B4FE4"/>
    <w:rsid w:val="001B57F3"/>
    <w:rsid w:val="001B7536"/>
    <w:rsid w:val="001B7827"/>
    <w:rsid w:val="001C2872"/>
    <w:rsid w:val="001C4A66"/>
    <w:rsid w:val="001C596D"/>
    <w:rsid w:val="001C5DA7"/>
    <w:rsid w:val="001D02C8"/>
    <w:rsid w:val="001D08C9"/>
    <w:rsid w:val="001D1309"/>
    <w:rsid w:val="001D21DB"/>
    <w:rsid w:val="001D2DF6"/>
    <w:rsid w:val="001D32A5"/>
    <w:rsid w:val="001D4348"/>
    <w:rsid w:val="001D4E78"/>
    <w:rsid w:val="001D55B5"/>
    <w:rsid w:val="001D5E07"/>
    <w:rsid w:val="001D60E1"/>
    <w:rsid w:val="001D686C"/>
    <w:rsid w:val="001D7250"/>
    <w:rsid w:val="001D749C"/>
    <w:rsid w:val="001E0A3C"/>
    <w:rsid w:val="001E0DBB"/>
    <w:rsid w:val="001E1BCE"/>
    <w:rsid w:val="001E53CA"/>
    <w:rsid w:val="001E5642"/>
    <w:rsid w:val="001E5C18"/>
    <w:rsid w:val="001E73EA"/>
    <w:rsid w:val="001F09AC"/>
    <w:rsid w:val="001F194A"/>
    <w:rsid w:val="001F3776"/>
    <w:rsid w:val="001F3D84"/>
    <w:rsid w:val="001F48AA"/>
    <w:rsid w:val="001F4C63"/>
    <w:rsid w:val="001F5D2B"/>
    <w:rsid w:val="001F60FD"/>
    <w:rsid w:val="001F6666"/>
    <w:rsid w:val="001F745C"/>
    <w:rsid w:val="001F79A0"/>
    <w:rsid w:val="001F7F13"/>
    <w:rsid w:val="00201478"/>
    <w:rsid w:val="00201C7B"/>
    <w:rsid w:val="00202090"/>
    <w:rsid w:val="0020220E"/>
    <w:rsid w:val="00202ECE"/>
    <w:rsid w:val="00203353"/>
    <w:rsid w:val="00203C76"/>
    <w:rsid w:val="00203C77"/>
    <w:rsid w:val="0020651D"/>
    <w:rsid w:val="00206ACE"/>
    <w:rsid w:val="002114EB"/>
    <w:rsid w:val="00212D43"/>
    <w:rsid w:val="00212DA0"/>
    <w:rsid w:val="002152CF"/>
    <w:rsid w:val="00215523"/>
    <w:rsid w:val="00215D28"/>
    <w:rsid w:val="002165DF"/>
    <w:rsid w:val="00217770"/>
    <w:rsid w:val="002203D2"/>
    <w:rsid w:val="00220523"/>
    <w:rsid w:val="002208FA"/>
    <w:rsid w:val="0022125B"/>
    <w:rsid w:val="002212E5"/>
    <w:rsid w:val="00222D17"/>
    <w:rsid w:val="00222DEC"/>
    <w:rsid w:val="00223C4B"/>
    <w:rsid w:val="002266D4"/>
    <w:rsid w:val="0022681B"/>
    <w:rsid w:val="00226AB7"/>
    <w:rsid w:val="0022777C"/>
    <w:rsid w:val="00227EDD"/>
    <w:rsid w:val="0023134B"/>
    <w:rsid w:val="0023237D"/>
    <w:rsid w:val="00233A26"/>
    <w:rsid w:val="0023516B"/>
    <w:rsid w:val="00235345"/>
    <w:rsid w:val="00235EB5"/>
    <w:rsid w:val="00236CAA"/>
    <w:rsid w:val="00236FE4"/>
    <w:rsid w:val="00237A36"/>
    <w:rsid w:val="00240080"/>
    <w:rsid w:val="0024100A"/>
    <w:rsid w:val="00241031"/>
    <w:rsid w:val="00241B22"/>
    <w:rsid w:val="00241BAD"/>
    <w:rsid w:val="00242140"/>
    <w:rsid w:val="00243C41"/>
    <w:rsid w:val="00243F3E"/>
    <w:rsid w:val="00250C78"/>
    <w:rsid w:val="00250D8E"/>
    <w:rsid w:val="00251FD6"/>
    <w:rsid w:val="00252861"/>
    <w:rsid w:val="00253B0F"/>
    <w:rsid w:val="002543A8"/>
    <w:rsid w:val="00254859"/>
    <w:rsid w:val="00254F00"/>
    <w:rsid w:val="002561B4"/>
    <w:rsid w:val="002573D2"/>
    <w:rsid w:val="002607AF"/>
    <w:rsid w:val="00260A1A"/>
    <w:rsid w:val="002614C5"/>
    <w:rsid w:val="00261CAC"/>
    <w:rsid w:val="00262326"/>
    <w:rsid w:val="002623AA"/>
    <w:rsid w:val="00262CFA"/>
    <w:rsid w:val="002644AA"/>
    <w:rsid w:val="00264639"/>
    <w:rsid w:val="00264D71"/>
    <w:rsid w:val="0026603F"/>
    <w:rsid w:val="00266333"/>
    <w:rsid w:val="002665B2"/>
    <w:rsid w:val="00266728"/>
    <w:rsid w:val="00266805"/>
    <w:rsid w:val="0026717E"/>
    <w:rsid w:val="0027025E"/>
    <w:rsid w:val="00272993"/>
    <w:rsid w:val="002747CC"/>
    <w:rsid w:val="0027540C"/>
    <w:rsid w:val="00277440"/>
    <w:rsid w:val="00277D2E"/>
    <w:rsid w:val="00280B69"/>
    <w:rsid w:val="00280CEE"/>
    <w:rsid w:val="00280E69"/>
    <w:rsid w:val="002821F7"/>
    <w:rsid w:val="002832A8"/>
    <w:rsid w:val="002840DA"/>
    <w:rsid w:val="00284A68"/>
    <w:rsid w:val="00285047"/>
    <w:rsid w:val="00286420"/>
    <w:rsid w:val="00286C42"/>
    <w:rsid w:val="0028745A"/>
    <w:rsid w:val="00287548"/>
    <w:rsid w:val="0029074C"/>
    <w:rsid w:val="00290856"/>
    <w:rsid w:val="00292273"/>
    <w:rsid w:val="002940FE"/>
    <w:rsid w:val="002952B5"/>
    <w:rsid w:val="00295DF3"/>
    <w:rsid w:val="00295F6F"/>
    <w:rsid w:val="00296578"/>
    <w:rsid w:val="002965C4"/>
    <w:rsid w:val="00297350"/>
    <w:rsid w:val="00297C8A"/>
    <w:rsid w:val="00297E20"/>
    <w:rsid w:val="00297EA2"/>
    <w:rsid w:val="002A3FF6"/>
    <w:rsid w:val="002A43A3"/>
    <w:rsid w:val="002A4641"/>
    <w:rsid w:val="002A4FE7"/>
    <w:rsid w:val="002A58C6"/>
    <w:rsid w:val="002A6947"/>
    <w:rsid w:val="002A7208"/>
    <w:rsid w:val="002A76DD"/>
    <w:rsid w:val="002A775E"/>
    <w:rsid w:val="002A7BDB"/>
    <w:rsid w:val="002B20C2"/>
    <w:rsid w:val="002B2B96"/>
    <w:rsid w:val="002B2D53"/>
    <w:rsid w:val="002B3EFA"/>
    <w:rsid w:val="002B3F2B"/>
    <w:rsid w:val="002B4040"/>
    <w:rsid w:val="002B40F3"/>
    <w:rsid w:val="002B52E9"/>
    <w:rsid w:val="002B74A0"/>
    <w:rsid w:val="002B7A39"/>
    <w:rsid w:val="002B7EA2"/>
    <w:rsid w:val="002C17FD"/>
    <w:rsid w:val="002C18D8"/>
    <w:rsid w:val="002C2446"/>
    <w:rsid w:val="002C39C6"/>
    <w:rsid w:val="002C3A70"/>
    <w:rsid w:val="002C3B3D"/>
    <w:rsid w:val="002C4814"/>
    <w:rsid w:val="002C4B4E"/>
    <w:rsid w:val="002C5163"/>
    <w:rsid w:val="002C5357"/>
    <w:rsid w:val="002C6EC4"/>
    <w:rsid w:val="002C7440"/>
    <w:rsid w:val="002D0530"/>
    <w:rsid w:val="002D0868"/>
    <w:rsid w:val="002D08D1"/>
    <w:rsid w:val="002D1814"/>
    <w:rsid w:val="002D2B1A"/>
    <w:rsid w:val="002D31A7"/>
    <w:rsid w:val="002D3C60"/>
    <w:rsid w:val="002D49A6"/>
    <w:rsid w:val="002D4B41"/>
    <w:rsid w:val="002D4C5E"/>
    <w:rsid w:val="002D5762"/>
    <w:rsid w:val="002D62A0"/>
    <w:rsid w:val="002D66DC"/>
    <w:rsid w:val="002D6B72"/>
    <w:rsid w:val="002D77F7"/>
    <w:rsid w:val="002D7AC9"/>
    <w:rsid w:val="002E0AE5"/>
    <w:rsid w:val="002E1A08"/>
    <w:rsid w:val="002E24D3"/>
    <w:rsid w:val="002E28EC"/>
    <w:rsid w:val="002E2D6A"/>
    <w:rsid w:val="002E5680"/>
    <w:rsid w:val="002E68F7"/>
    <w:rsid w:val="002F0371"/>
    <w:rsid w:val="002F0CC9"/>
    <w:rsid w:val="002F19E4"/>
    <w:rsid w:val="002F1A5A"/>
    <w:rsid w:val="002F239B"/>
    <w:rsid w:val="002F285F"/>
    <w:rsid w:val="002F2B9A"/>
    <w:rsid w:val="002F2DAB"/>
    <w:rsid w:val="002F2DDF"/>
    <w:rsid w:val="002F30C8"/>
    <w:rsid w:val="002F390F"/>
    <w:rsid w:val="002F39CB"/>
    <w:rsid w:val="002F47A3"/>
    <w:rsid w:val="002F5706"/>
    <w:rsid w:val="002F5AF9"/>
    <w:rsid w:val="002F70D8"/>
    <w:rsid w:val="00304DCE"/>
    <w:rsid w:val="00305424"/>
    <w:rsid w:val="00305F48"/>
    <w:rsid w:val="00305FF6"/>
    <w:rsid w:val="0031020C"/>
    <w:rsid w:val="00310CD5"/>
    <w:rsid w:val="003110E7"/>
    <w:rsid w:val="00311D43"/>
    <w:rsid w:val="00313178"/>
    <w:rsid w:val="0031496D"/>
    <w:rsid w:val="00314EAC"/>
    <w:rsid w:val="00315DEA"/>
    <w:rsid w:val="00316FEC"/>
    <w:rsid w:val="0031770C"/>
    <w:rsid w:val="00317DE1"/>
    <w:rsid w:val="0032016F"/>
    <w:rsid w:val="0032064B"/>
    <w:rsid w:val="00320702"/>
    <w:rsid w:val="00322104"/>
    <w:rsid w:val="003222BC"/>
    <w:rsid w:val="00323630"/>
    <w:rsid w:val="00323D6B"/>
    <w:rsid w:val="00324D9E"/>
    <w:rsid w:val="003252FD"/>
    <w:rsid w:val="00326F64"/>
    <w:rsid w:val="0032721E"/>
    <w:rsid w:val="00327CFB"/>
    <w:rsid w:val="003311B5"/>
    <w:rsid w:val="0033173B"/>
    <w:rsid w:val="00331C88"/>
    <w:rsid w:val="0033233C"/>
    <w:rsid w:val="00332D08"/>
    <w:rsid w:val="00333C0F"/>
    <w:rsid w:val="00336ECB"/>
    <w:rsid w:val="00337D08"/>
    <w:rsid w:val="00340F90"/>
    <w:rsid w:val="00341A38"/>
    <w:rsid w:val="00341AAC"/>
    <w:rsid w:val="00342080"/>
    <w:rsid w:val="00342682"/>
    <w:rsid w:val="00342A77"/>
    <w:rsid w:val="0034396E"/>
    <w:rsid w:val="00344AAA"/>
    <w:rsid w:val="00344B90"/>
    <w:rsid w:val="003457C9"/>
    <w:rsid w:val="00346925"/>
    <w:rsid w:val="00346A03"/>
    <w:rsid w:val="0034744A"/>
    <w:rsid w:val="00347519"/>
    <w:rsid w:val="003475A9"/>
    <w:rsid w:val="00347CAB"/>
    <w:rsid w:val="00350628"/>
    <w:rsid w:val="0035145F"/>
    <w:rsid w:val="00352B34"/>
    <w:rsid w:val="00353D66"/>
    <w:rsid w:val="00354026"/>
    <w:rsid w:val="003545DB"/>
    <w:rsid w:val="0035590F"/>
    <w:rsid w:val="00356260"/>
    <w:rsid w:val="00356BCD"/>
    <w:rsid w:val="00362AD9"/>
    <w:rsid w:val="003637F2"/>
    <w:rsid w:val="00364B40"/>
    <w:rsid w:val="00365331"/>
    <w:rsid w:val="003663E6"/>
    <w:rsid w:val="00366C26"/>
    <w:rsid w:val="0037047E"/>
    <w:rsid w:val="00370813"/>
    <w:rsid w:val="00371601"/>
    <w:rsid w:val="0037175E"/>
    <w:rsid w:val="00371A23"/>
    <w:rsid w:val="00371F7A"/>
    <w:rsid w:val="003720E6"/>
    <w:rsid w:val="00372C19"/>
    <w:rsid w:val="00373BA9"/>
    <w:rsid w:val="00374613"/>
    <w:rsid w:val="00374965"/>
    <w:rsid w:val="00374BE9"/>
    <w:rsid w:val="00374FA5"/>
    <w:rsid w:val="0037524A"/>
    <w:rsid w:val="00375374"/>
    <w:rsid w:val="00375E99"/>
    <w:rsid w:val="0038301D"/>
    <w:rsid w:val="00383C83"/>
    <w:rsid w:val="00384D32"/>
    <w:rsid w:val="00385448"/>
    <w:rsid w:val="003856FB"/>
    <w:rsid w:val="00385A5A"/>
    <w:rsid w:val="00386720"/>
    <w:rsid w:val="00386DBC"/>
    <w:rsid w:val="0038739E"/>
    <w:rsid w:val="0039013B"/>
    <w:rsid w:val="003905CB"/>
    <w:rsid w:val="00392ACC"/>
    <w:rsid w:val="00393D3E"/>
    <w:rsid w:val="003945DE"/>
    <w:rsid w:val="00394E69"/>
    <w:rsid w:val="003955E9"/>
    <w:rsid w:val="003958B6"/>
    <w:rsid w:val="00396DE0"/>
    <w:rsid w:val="00397738"/>
    <w:rsid w:val="00397A03"/>
    <w:rsid w:val="003A02C5"/>
    <w:rsid w:val="003A1739"/>
    <w:rsid w:val="003A441C"/>
    <w:rsid w:val="003A4DE3"/>
    <w:rsid w:val="003A60EC"/>
    <w:rsid w:val="003A7A17"/>
    <w:rsid w:val="003B0D9D"/>
    <w:rsid w:val="003B0E0C"/>
    <w:rsid w:val="003B1A11"/>
    <w:rsid w:val="003B2099"/>
    <w:rsid w:val="003B21E3"/>
    <w:rsid w:val="003B3928"/>
    <w:rsid w:val="003B3CD7"/>
    <w:rsid w:val="003B63E6"/>
    <w:rsid w:val="003B63FA"/>
    <w:rsid w:val="003B6A41"/>
    <w:rsid w:val="003B708E"/>
    <w:rsid w:val="003B7A85"/>
    <w:rsid w:val="003C03E4"/>
    <w:rsid w:val="003C0C8B"/>
    <w:rsid w:val="003C2820"/>
    <w:rsid w:val="003C34FC"/>
    <w:rsid w:val="003C4ECD"/>
    <w:rsid w:val="003C5781"/>
    <w:rsid w:val="003C6A48"/>
    <w:rsid w:val="003C7B89"/>
    <w:rsid w:val="003D0264"/>
    <w:rsid w:val="003D10BD"/>
    <w:rsid w:val="003D111F"/>
    <w:rsid w:val="003D18A7"/>
    <w:rsid w:val="003D2D85"/>
    <w:rsid w:val="003D36CF"/>
    <w:rsid w:val="003D3C4D"/>
    <w:rsid w:val="003D5A2E"/>
    <w:rsid w:val="003D6176"/>
    <w:rsid w:val="003D673D"/>
    <w:rsid w:val="003D6B70"/>
    <w:rsid w:val="003D73BD"/>
    <w:rsid w:val="003E0584"/>
    <w:rsid w:val="003E21ED"/>
    <w:rsid w:val="003E4A42"/>
    <w:rsid w:val="003E5887"/>
    <w:rsid w:val="003E5C3C"/>
    <w:rsid w:val="003E65DD"/>
    <w:rsid w:val="003E6E11"/>
    <w:rsid w:val="003E74C7"/>
    <w:rsid w:val="003F0E41"/>
    <w:rsid w:val="003F18DB"/>
    <w:rsid w:val="003F1C4C"/>
    <w:rsid w:val="003F2D97"/>
    <w:rsid w:val="003F3700"/>
    <w:rsid w:val="003F4073"/>
    <w:rsid w:val="003F475C"/>
    <w:rsid w:val="003F505D"/>
    <w:rsid w:val="003F5176"/>
    <w:rsid w:val="003F5AE5"/>
    <w:rsid w:val="003F6293"/>
    <w:rsid w:val="00400E78"/>
    <w:rsid w:val="00400E98"/>
    <w:rsid w:val="004028E3"/>
    <w:rsid w:val="0040310C"/>
    <w:rsid w:val="004031BA"/>
    <w:rsid w:val="004037CC"/>
    <w:rsid w:val="00404563"/>
    <w:rsid w:val="00404625"/>
    <w:rsid w:val="00405B32"/>
    <w:rsid w:val="0040644A"/>
    <w:rsid w:val="0040652B"/>
    <w:rsid w:val="004107B0"/>
    <w:rsid w:val="00410E06"/>
    <w:rsid w:val="0041103D"/>
    <w:rsid w:val="004123E8"/>
    <w:rsid w:val="00412CDB"/>
    <w:rsid w:val="0041471D"/>
    <w:rsid w:val="00414AF0"/>
    <w:rsid w:val="00415ACA"/>
    <w:rsid w:val="00416329"/>
    <w:rsid w:val="00416452"/>
    <w:rsid w:val="00416991"/>
    <w:rsid w:val="004203C0"/>
    <w:rsid w:val="00422369"/>
    <w:rsid w:val="004239A1"/>
    <w:rsid w:val="00423AB9"/>
    <w:rsid w:val="00423C6B"/>
    <w:rsid w:val="00425157"/>
    <w:rsid w:val="0042536D"/>
    <w:rsid w:val="00425A30"/>
    <w:rsid w:val="00426922"/>
    <w:rsid w:val="0042747C"/>
    <w:rsid w:val="0042794C"/>
    <w:rsid w:val="00427B0D"/>
    <w:rsid w:val="00427D69"/>
    <w:rsid w:val="00427F81"/>
    <w:rsid w:val="0043119C"/>
    <w:rsid w:val="00432AB2"/>
    <w:rsid w:val="00434DC6"/>
    <w:rsid w:val="004350E3"/>
    <w:rsid w:val="00435608"/>
    <w:rsid w:val="004359B4"/>
    <w:rsid w:val="0044013D"/>
    <w:rsid w:val="0044035F"/>
    <w:rsid w:val="0044244B"/>
    <w:rsid w:val="00443E7A"/>
    <w:rsid w:val="0044414A"/>
    <w:rsid w:val="00444338"/>
    <w:rsid w:val="00444535"/>
    <w:rsid w:val="0044646A"/>
    <w:rsid w:val="004501B6"/>
    <w:rsid w:val="00450D3A"/>
    <w:rsid w:val="004525B4"/>
    <w:rsid w:val="00453C1B"/>
    <w:rsid w:val="004542C7"/>
    <w:rsid w:val="00454932"/>
    <w:rsid w:val="00455AAB"/>
    <w:rsid w:val="00455BBA"/>
    <w:rsid w:val="00457D2B"/>
    <w:rsid w:val="00460F09"/>
    <w:rsid w:val="004619ED"/>
    <w:rsid w:val="00461B2A"/>
    <w:rsid w:val="0046236F"/>
    <w:rsid w:val="0046266A"/>
    <w:rsid w:val="0046455A"/>
    <w:rsid w:val="0046472D"/>
    <w:rsid w:val="00464E72"/>
    <w:rsid w:val="0046580A"/>
    <w:rsid w:val="00465956"/>
    <w:rsid w:val="00466BB8"/>
    <w:rsid w:val="00471114"/>
    <w:rsid w:val="00472708"/>
    <w:rsid w:val="00472821"/>
    <w:rsid w:val="0047289B"/>
    <w:rsid w:val="00474A30"/>
    <w:rsid w:val="00474F01"/>
    <w:rsid w:val="00475A98"/>
    <w:rsid w:val="00475F45"/>
    <w:rsid w:val="00475F52"/>
    <w:rsid w:val="0047642A"/>
    <w:rsid w:val="00476ECE"/>
    <w:rsid w:val="00477A88"/>
    <w:rsid w:val="00480088"/>
    <w:rsid w:val="00482649"/>
    <w:rsid w:val="00482F7D"/>
    <w:rsid w:val="00482FD6"/>
    <w:rsid w:val="004835B9"/>
    <w:rsid w:val="00486D5C"/>
    <w:rsid w:val="0048730D"/>
    <w:rsid w:val="004903F5"/>
    <w:rsid w:val="004904D5"/>
    <w:rsid w:val="004908F0"/>
    <w:rsid w:val="004908F8"/>
    <w:rsid w:val="004909B4"/>
    <w:rsid w:val="00490E5E"/>
    <w:rsid w:val="004911A3"/>
    <w:rsid w:val="004913D6"/>
    <w:rsid w:val="004915FF"/>
    <w:rsid w:val="00492852"/>
    <w:rsid w:val="00492ACC"/>
    <w:rsid w:val="00492E48"/>
    <w:rsid w:val="00493734"/>
    <w:rsid w:val="004945A7"/>
    <w:rsid w:val="00495836"/>
    <w:rsid w:val="00495A21"/>
    <w:rsid w:val="00495DE8"/>
    <w:rsid w:val="00496658"/>
    <w:rsid w:val="004A0361"/>
    <w:rsid w:val="004A04FC"/>
    <w:rsid w:val="004A0ED2"/>
    <w:rsid w:val="004A107A"/>
    <w:rsid w:val="004A1F37"/>
    <w:rsid w:val="004A1F9F"/>
    <w:rsid w:val="004A2067"/>
    <w:rsid w:val="004A2761"/>
    <w:rsid w:val="004A29C4"/>
    <w:rsid w:val="004A2BDC"/>
    <w:rsid w:val="004A3250"/>
    <w:rsid w:val="004A3253"/>
    <w:rsid w:val="004A49A5"/>
    <w:rsid w:val="004A5033"/>
    <w:rsid w:val="004A6A20"/>
    <w:rsid w:val="004A7021"/>
    <w:rsid w:val="004A7CE7"/>
    <w:rsid w:val="004B0FAD"/>
    <w:rsid w:val="004B1838"/>
    <w:rsid w:val="004B19A1"/>
    <w:rsid w:val="004B39BD"/>
    <w:rsid w:val="004B3FF8"/>
    <w:rsid w:val="004B48E7"/>
    <w:rsid w:val="004B4A1E"/>
    <w:rsid w:val="004B50FA"/>
    <w:rsid w:val="004B528D"/>
    <w:rsid w:val="004B52F0"/>
    <w:rsid w:val="004B5357"/>
    <w:rsid w:val="004B57CE"/>
    <w:rsid w:val="004B7F9B"/>
    <w:rsid w:val="004C0802"/>
    <w:rsid w:val="004C34B7"/>
    <w:rsid w:val="004C4340"/>
    <w:rsid w:val="004C4859"/>
    <w:rsid w:val="004C490A"/>
    <w:rsid w:val="004C4C45"/>
    <w:rsid w:val="004C4C66"/>
    <w:rsid w:val="004C588C"/>
    <w:rsid w:val="004C5B09"/>
    <w:rsid w:val="004C5FA1"/>
    <w:rsid w:val="004C67F9"/>
    <w:rsid w:val="004C6AC2"/>
    <w:rsid w:val="004D04D7"/>
    <w:rsid w:val="004D09ED"/>
    <w:rsid w:val="004D210B"/>
    <w:rsid w:val="004D24B0"/>
    <w:rsid w:val="004D3FCF"/>
    <w:rsid w:val="004D51CF"/>
    <w:rsid w:val="004D6853"/>
    <w:rsid w:val="004D73D7"/>
    <w:rsid w:val="004D7B81"/>
    <w:rsid w:val="004E032B"/>
    <w:rsid w:val="004E0AE6"/>
    <w:rsid w:val="004E0D10"/>
    <w:rsid w:val="004E11CB"/>
    <w:rsid w:val="004E5C96"/>
    <w:rsid w:val="004E6A2F"/>
    <w:rsid w:val="004E7464"/>
    <w:rsid w:val="004E7BEE"/>
    <w:rsid w:val="004F03FF"/>
    <w:rsid w:val="004F158C"/>
    <w:rsid w:val="004F20BE"/>
    <w:rsid w:val="004F2A44"/>
    <w:rsid w:val="004F3B93"/>
    <w:rsid w:val="004F647C"/>
    <w:rsid w:val="004F6523"/>
    <w:rsid w:val="004F67A2"/>
    <w:rsid w:val="004F6966"/>
    <w:rsid w:val="004F7134"/>
    <w:rsid w:val="0050006A"/>
    <w:rsid w:val="0050296D"/>
    <w:rsid w:val="0050323A"/>
    <w:rsid w:val="00503E65"/>
    <w:rsid w:val="00504782"/>
    <w:rsid w:val="00504CB7"/>
    <w:rsid w:val="00506635"/>
    <w:rsid w:val="00506AA5"/>
    <w:rsid w:val="0050795E"/>
    <w:rsid w:val="00507EB1"/>
    <w:rsid w:val="00510185"/>
    <w:rsid w:val="0051071A"/>
    <w:rsid w:val="00512645"/>
    <w:rsid w:val="00513231"/>
    <w:rsid w:val="0051373E"/>
    <w:rsid w:val="005137A7"/>
    <w:rsid w:val="005139CB"/>
    <w:rsid w:val="005151C4"/>
    <w:rsid w:val="00515AF7"/>
    <w:rsid w:val="00515DFA"/>
    <w:rsid w:val="00520846"/>
    <w:rsid w:val="00520D26"/>
    <w:rsid w:val="00520EE3"/>
    <w:rsid w:val="0052165D"/>
    <w:rsid w:val="00522506"/>
    <w:rsid w:val="00522F28"/>
    <w:rsid w:val="00522F91"/>
    <w:rsid w:val="00524554"/>
    <w:rsid w:val="005249C9"/>
    <w:rsid w:val="00524E01"/>
    <w:rsid w:val="00524F5F"/>
    <w:rsid w:val="005253F7"/>
    <w:rsid w:val="00525947"/>
    <w:rsid w:val="0052618B"/>
    <w:rsid w:val="00526AFC"/>
    <w:rsid w:val="005301BB"/>
    <w:rsid w:val="005302B3"/>
    <w:rsid w:val="00530883"/>
    <w:rsid w:val="00531E0D"/>
    <w:rsid w:val="005320F4"/>
    <w:rsid w:val="005326DA"/>
    <w:rsid w:val="005327C0"/>
    <w:rsid w:val="0053494B"/>
    <w:rsid w:val="005354FB"/>
    <w:rsid w:val="00536042"/>
    <w:rsid w:val="00540921"/>
    <w:rsid w:val="00540C51"/>
    <w:rsid w:val="00540E19"/>
    <w:rsid w:val="005410B2"/>
    <w:rsid w:val="0054150E"/>
    <w:rsid w:val="00541B60"/>
    <w:rsid w:val="00541E94"/>
    <w:rsid w:val="00542E64"/>
    <w:rsid w:val="005449BB"/>
    <w:rsid w:val="00545336"/>
    <w:rsid w:val="00545E7F"/>
    <w:rsid w:val="00546472"/>
    <w:rsid w:val="00546F51"/>
    <w:rsid w:val="00547734"/>
    <w:rsid w:val="005477D2"/>
    <w:rsid w:val="00547929"/>
    <w:rsid w:val="00551291"/>
    <w:rsid w:val="00552FD0"/>
    <w:rsid w:val="0055362F"/>
    <w:rsid w:val="005541DE"/>
    <w:rsid w:val="005545D3"/>
    <w:rsid w:val="00555167"/>
    <w:rsid w:val="0055545B"/>
    <w:rsid w:val="005554E2"/>
    <w:rsid w:val="00555803"/>
    <w:rsid w:val="00555FEB"/>
    <w:rsid w:val="005568DB"/>
    <w:rsid w:val="0055703B"/>
    <w:rsid w:val="0056046C"/>
    <w:rsid w:val="00560A89"/>
    <w:rsid w:val="00560B57"/>
    <w:rsid w:val="0056178B"/>
    <w:rsid w:val="005619F3"/>
    <w:rsid w:val="00561DCE"/>
    <w:rsid w:val="0056284B"/>
    <w:rsid w:val="0056414F"/>
    <w:rsid w:val="0056440F"/>
    <w:rsid w:val="005645CD"/>
    <w:rsid w:val="00564CF0"/>
    <w:rsid w:val="00565E99"/>
    <w:rsid w:val="0056630F"/>
    <w:rsid w:val="005667F4"/>
    <w:rsid w:val="00566CF4"/>
    <w:rsid w:val="00567902"/>
    <w:rsid w:val="00570AEC"/>
    <w:rsid w:val="00570F1A"/>
    <w:rsid w:val="00572BBE"/>
    <w:rsid w:val="0057333B"/>
    <w:rsid w:val="0057398E"/>
    <w:rsid w:val="0057441A"/>
    <w:rsid w:val="005751B8"/>
    <w:rsid w:val="00575762"/>
    <w:rsid w:val="00576703"/>
    <w:rsid w:val="00576A1F"/>
    <w:rsid w:val="005770EE"/>
    <w:rsid w:val="005771A1"/>
    <w:rsid w:val="005772DC"/>
    <w:rsid w:val="0057730F"/>
    <w:rsid w:val="00577687"/>
    <w:rsid w:val="005808EC"/>
    <w:rsid w:val="00580FD7"/>
    <w:rsid w:val="005842E5"/>
    <w:rsid w:val="005862DC"/>
    <w:rsid w:val="005864A3"/>
    <w:rsid w:val="00586A2F"/>
    <w:rsid w:val="00586BA1"/>
    <w:rsid w:val="00586FF3"/>
    <w:rsid w:val="00591CA9"/>
    <w:rsid w:val="0059257E"/>
    <w:rsid w:val="005929C4"/>
    <w:rsid w:val="00592C29"/>
    <w:rsid w:val="00592CAB"/>
    <w:rsid w:val="00595C6C"/>
    <w:rsid w:val="005970C4"/>
    <w:rsid w:val="00597F60"/>
    <w:rsid w:val="005A1609"/>
    <w:rsid w:val="005A2C6A"/>
    <w:rsid w:val="005A3317"/>
    <w:rsid w:val="005A34DB"/>
    <w:rsid w:val="005A4FFD"/>
    <w:rsid w:val="005A56EE"/>
    <w:rsid w:val="005A5D75"/>
    <w:rsid w:val="005A61B6"/>
    <w:rsid w:val="005A6D5E"/>
    <w:rsid w:val="005B0002"/>
    <w:rsid w:val="005B1E46"/>
    <w:rsid w:val="005B2E8C"/>
    <w:rsid w:val="005B325C"/>
    <w:rsid w:val="005B39F6"/>
    <w:rsid w:val="005B41B6"/>
    <w:rsid w:val="005B46A3"/>
    <w:rsid w:val="005B4A0E"/>
    <w:rsid w:val="005B4B6B"/>
    <w:rsid w:val="005B607D"/>
    <w:rsid w:val="005C1715"/>
    <w:rsid w:val="005C29DA"/>
    <w:rsid w:val="005C3576"/>
    <w:rsid w:val="005C39CD"/>
    <w:rsid w:val="005C4F61"/>
    <w:rsid w:val="005C6089"/>
    <w:rsid w:val="005C6898"/>
    <w:rsid w:val="005D0543"/>
    <w:rsid w:val="005D0720"/>
    <w:rsid w:val="005D0D6C"/>
    <w:rsid w:val="005D0E3A"/>
    <w:rsid w:val="005D0F01"/>
    <w:rsid w:val="005D1AA1"/>
    <w:rsid w:val="005D1AE3"/>
    <w:rsid w:val="005D1C27"/>
    <w:rsid w:val="005D1FD9"/>
    <w:rsid w:val="005D2137"/>
    <w:rsid w:val="005D31AA"/>
    <w:rsid w:val="005D3BC1"/>
    <w:rsid w:val="005D42AA"/>
    <w:rsid w:val="005D48FA"/>
    <w:rsid w:val="005D7EBC"/>
    <w:rsid w:val="005E13F9"/>
    <w:rsid w:val="005E222C"/>
    <w:rsid w:val="005E28D8"/>
    <w:rsid w:val="005E3A4E"/>
    <w:rsid w:val="005E4D47"/>
    <w:rsid w:val="005E4E46"/>
    <w:rsid w:val="005E5149"/>
    <w:rsid w:val="005E7227"/>
    <w:rsid w:val="005E75BB"/>
    <w:rsid w:val="005F0F9F"/>
    <w:rsid w:val="005F118C"/>
    <w:rsid w:val="005F224F"/>
    <w:rsid w:val="005F258A"/>
    <w:rsid w:val="005F2C87"/>
    <w:rsid w:val="005F3189"/>
    <w:rsid w:val="005F32BB"/>
    <w:rsid w:val="005F39EC"/>
    <w:rsid w:val="005F4222"/>
    <w:rsid w:val="005F4AF9"/>
    <w:rsid w:val="005F537D"/>
    <w:rsid w:val="005F572A"/>
    <w:rsid w:val="005F6457"/>
    <w:rsid w:val="005F73D2"/>
    <w:rsid w:val="005F75EB"/>
    <w:rsid w:val="006004B1"/>
    <w:rsid w:val="006010A3"/>
    <w:rsid w:val="00601176"/>
    <w:rsid w:val="00602200"/>
    <w:rsid w:val="006039ED"/>
    <w:rsid w:val="00603E92"/>
    <w:rsid w:val="006047E1"/>
    <w:rsid w:val="00604917"/>
    <w:rsid w:val="00604A7A"/>
    <w:rsid w:val="006075EC"/>
    <w:rsid w:val="00607723"/>
    <w:rsid w:val="006108E4"/>
    <w:rsid w:val="00610D56"/>
    <w:rsid w:val="00610E18"/>
    <w:rsid w:val="0061102E"/>
    <w:rsid w:val="006134C1"/>
    <w:rsid w:val="00613792"/>
    <w:rsid w:val="00613E46"/>
    <w:rsid w:val="0061441E"/>
    <w:rsid w:val="00614DA3"/>
    <w:rsid w:val="00614FE0"/>
    <w:rsid w:val="00616516"/>
    <w:rsid w:val="0061682E"/>
    <w:rsid w:val="00616AC9"/>
    <w:rsid w:val="00616ADE"/>
    <w:rsid w:val="00621F4E"/>
    <w:rsid w:val="00622010"/>
    <w:rsid w:val="006226DD"/>
    <w:rsid w:val="00622FE6"/>
    <w:rsid w:val="006245D0"/>
    <w:rsid w:val="00625AC7"/>
    <w:rsid w:val="00625CEA"/>
    <w:rsid w:val="006267C3"/>
    <w:rsid w:val="00626B14"/>
    <w:rsid w:val="00626E8B"/>
    <w:rsid w:val="00626FBB"/>
    <w:rsid w:val="006276DB"/>
    <w:rsid w:val="00627856"/>
    <w:rsid w:val="00630790"/>
    <w:rsid w:val="00630CD9"/>
    <w:rsid w:val="0063196C"/>
    <w:rsid w:val="0063372C"/>
    <w:rsid w:val="006339A5"/>
    <w:rsid w:val="00633F74"/>
    <w:rsid w:val="006348B0"/>
    <w:rsid w:val="0063529F"/>
    <w:rsid w:val="00635BD8"/>
    <w:rsid w:val="00635DC7"/>
    <w:rsid w:val="00636A9D"/>
    <w:rsid w:val="006401EC"/>
    <w:rsid w:val="0064038D"/>
    <w:rsid w:val="00640A09"/>
    <w:rsid w:val="00641329"/>
    <w:rsid w:val="0064149E"/>
    <w:rsid w:val="0064231D"/>
    <w:rsid w:val="00642755"/>
    <w:rsid w:val="00646EEA"/>
    <w:rsid w:val="0064734C"/>
    <w:rsid w:val="0065052F"/>
    <w:rsid w:val="006507EE"/>
    <w:rsid w:val="006528D8"/>
    <w:rsid w:val="00652DCE"/>
    <w:rsid w:val="00653399"/>
    <w:rsid w:val="00653483"/>
    <w:rsid w:val="00653B58"/>
    <w:rsid w:val="006554A6"/>
    <w:rsid w:val="00656923"/>
    <w:rsid w:val="00656B0A"/>
    <w:rsid w:val="00657A6C"/>
    <w:rsid w:val="00657DA3"/>
    <w:rsid w:val="00660090"/>
    <w:rsid w:val="00660191"/>
    <w:rsid w:val="0066133A"/>
    <w:rsid w:val="006613CC"/>
    <w:rsid w:val="00662528"/>
    <w:rsid w:val="0066293B"/>
    <w:rsid w:val="00663132"/>
    <w:rsid w:val="00663418"/>
    <w:rsid w:val="00664B92"/>
    <w:rsid w:val="00664DFA"/>
    <w:rsid w:val="006655D0"/>
    <w:rsid w:val="00665FFE"/>
    <w:rsid w:val="00666192"/>
    <w:rsid w:val="0066646C"/>
    <w:rsid w:val="006667F9"/>
    <w:rsid w:val="0066784D"/>
    <w:rsid w:val="00667E1B"/>
    <w:rsid w:val="006701EC"/>
    <w:rsid w:val="0067050D"/>
    <w:rsid w:val="00670AB9"/>
    <w:rsid w:val="00670DCD"/>
    <w:rsid w:val="0067129F"/>
    <w:rsid w:val="006715A3"/>
    <w:rsid w:val="00671D20"/>
    <w:rsid w:val="00672E48"/>
    <w:rsid w:val="006733EF"/>
    <w:rsid w:val="00673564"/>
    <w:rsid w:val="00673AB6"/>
    <w:rsid w:val="0067424C"/>
    <w:rsid w:val="006744C2"/>
    <w:rsid w:val="006745E8"/>
    <w:rsid w:val="0067476E"/>
    <w:rsid w:val="00674B7A"/>
    <w:rsid w:val="00674DA9"/>
    <w:rsid w:val="006771DB"/>
    <w:rsid w:val="0067746F"/>
    <w:rsid w:val="0067756A"/>
    <w:rsid w:val="00677FBE"/>
    <w:rsid w:val="00680484"/>
    <w:rsid w:val="00680A4E"/>
    <w:rsid w:val="00680A78"/>
    <w:rsid w:val="00680E9A"/>
    <w:rsid w:val="0068158E"/>
    <w:rsid w:val="0068287B"/>
    <w:rsid w:val="0068294C"/>
    <w:rsid w:val="0068312B"/>
    <w:rsid w:val="00683C9B"/>
    <w:rsid w:val="006840BD"/>
    <w:rsid w:val="006849E5"/>
    <w:rsid w:val="00684BEE"/>
    <w:rsid w:val="006877E9"/>
    <w:rsid w:val="00690D32"/>
    <w:rsid w:val="00690E40"/>
    <w:rsid w:val="0069682F"/>
    <w:rsid w:val="0069687D"/>
    <w:rsid w:val="006A12DE"/>
    <w:rsid w:val="006A1C9F"/>
    <w:rsid w:val="006A2562"/>
    <w:rsid w:val="006A2EF0"/>
    <w:rsid w:val="006A35E7"/>
    <w:rsid w:val="006A4293"/>
    <w:rsid w:val="006A59A0"/>
    <w:rsid w:val="006A5C8F"/>
    <w:rsid w:val="006A5F6E"/>
    <w:rsid w:val="006A652B"/>
    <w:rsid w:val="006A66B1"/>
    <w:rsid w:val="006A7582"/>
    <w:rsid w:val="006A78EF"/>
    <w:rsid w:val="006B1843"/>
    <w:rsid w:val="006B20FA"/>
    <w:rsid w:val="006B232C"/>
    <w:rsid w:val="006B25EB"/>
    <w:rsid w:val="006B3086"/>
    <w:rsid w:val="006B3CB7"/>
    <w:rsid w:val="006B3E88"/>
    <w:rsid w:val="006B3EEE"/>
    <w:rsid w:val="006B4485"/>
    <w:rsid w:val="006B6152"/>
    <w:rsid w:val="006B62A7"/>
    <w:rsid w:val="006B6F82"/>
    <w:rsid w:val="006B7A75"/>
    <w:rsid w:val="006C05D3"/>
    <w:rsid w:val="006C20CC"/>
    <w:rsid w:val="006C21F1"/>
    <w:rsid w:val="006C2E4C"/>
    <w:rsid w:val="006C5812"/>
    <w:rsid w:val="006C5A85"/>
    <w:rsid w:val="006C65AA"/>
    <w:rsid w:val="006C6AEA"/>
    <w:rsid w:val="006C79E3"/>
    <w:rsid w:val="006C7B8C"/>
    <w:rsid w:val="006D0423"/>
    <w:rsid w:val="006D11AA"/>
    <w:rsid w:val="006D18BF"/>
    <w:rsid w:val="006D2CBE"/>
    <w:rsid w:val="006D4346"/>
    <w:rsid w:val="006D4EFA"/>
    <w:rsid w:val="006D54E2"/>
    <w:rsid w:val="006D58D7"/>
    <w:rsid w:val="006D67DB"/>
    <w:rsid w:val="006D6D04"/>
    <w:rsid w:val="006D7DF7"/>
    <w:rsid w:val="006E1FA4"/>
    <w:rsid w:val="006E4AF5"/>
    <w:rsid w:val="006E68BC"/>
    <w:rsid w:val="006E6F87"/>
    <w:rsid w:val="006F085A"/>
    <w:rsid w:val="006F1459"/>
    <w:rsid w:val="006F1601"/>
    <w:rsid w:val="006F1B01"/>
    <w:rsid w:val="006F247E"/>
    <w:rsid w:val="006F2C25"/>
    <w:rsid w:val="006F2E04"/>
    <w:rsid w:val="006F4041"/>
    <w:rsid w:val="006F4E3B"/>
    <w:rsid w:val="006F72C2"/>
    <w:rsid w:val="00700A96"/>
    <w:rsid w:val="00701608"/>
    <w:rsid w:val="00701A01"/>
    <w:rsid w:val="00702383"/>
    <w:rsid w:val="00702396"/>
    <w:rsid w:val="0070315B"/>
    <w:rsid w:val="00703AB6"/>
    <w:rsid w:val="00705225"/>
    <w:rsid w:val="007056BB"/>
    <w:rsid w:val="00705C29"/>
    <w:rsid w:val="00705EB7"/>
    <w:rsid w:val="00706986"/>
    <w:rsid w:val="00707402"/>
    <w:rsid w:val="00707E85"/>
    <w:rsid w:val="00710299"/>
    <w:rsid w:val="007102CF"/>
    <w:rsid w:val="00710F64"/>
    <w:rsid w:val="0071185C"/>
    <w:rsid w:val="0071191A"/>
    <w:rsid w:val="00711D42"/>
    <w:rsid w:val="00712FED"/>
    <w:rsid w:val="00713478"/>
    <w:rsid w:val="00714486"/>
    <w:rsid w:val="0071679E"/>
    <w:rsid w:val="00716845"/>
    <w:rsid w:val="00716C40"/>
    <w:rsid w:val="00716DD9"/>
    <w:rsid w:val="00716E86"/>
    <w:rsid w:val="00721A7B"/>
    <w:rsid w:val="00722021"/>
    <w:rsid w:val="00722589"/>
    <w:rsid w:val="00723835"/>
    <w:rsid w:val="00723DB7"/>
    <w:rsid w:val="0072485A"/>
    <w:rsid w:val="007251D4"/>
    <w:rsid w:val="00726151"/>
    <w:rsid w:val="00731042"/>
    <w:rsid w:val="00731520"/>
    <w:rsid w:val="00731576"/>
    <w:rsid w:val="00731778"/>
    <w:rsid w:val="00732CD9"/>
    <w:rsid w:val="00732EA9"/>
    <w:rsid w:val="0073473A"/>
    <w:rsid w:val="00736115"/>
    <w:rsid w:val="00737A4B"/>
    <w:rsid w:val="00737B82"/>
    <w:rsid w:val="00737E16"/>
    <w:rsid w:val="00740090"/>
    <w:rsid w:val="00742571"/>
    <w:rsid w:val="00742811"/>
    <w:rsid w:val="007428BA"/>
    <w:rsid w:val="00743F3B"/>
    <w:rsid w:val="007447F5"/>
    <w:rsid w:val="00744C30"/>
    <w:rsid w:val="00745501"/>
    <w:rsid w:val="00745AD6"/>
    <w:rsid w:val="00745EC0"/>
    <w:rsid w:val="00746BD6"/>
    <w:rsid w:val="00747AC4"/>
    <w:rsid w:val="0075057B"/>
    <w:rsid w:val="00750711"/>
    <w:rsid w:val="007511D6"/>
    <w:rsid w:val="00753241"/>
    <w:rsid w:val="00753803"/>
    <w:rsid w:val="00755C79"/>
    <w:rsid w:val="00756FFA"/>
    <w:rsid w:val="00757110"/>
    <w:rsid w:val="00757318"/>
    <w:rsid w:val="0076003E"/>
    <w:rsid w:val="00760437"/>
    <w:rsid w:val="00761C14"/>
    <w:rsid w:val="007625E2"/>
    <w:rsid w:val="00763544"/>
    <w:rsid w:val="0076407B"/>
    <w:rsid w:val="00764190"/>
    <w:rsid w:val="00764A33"/>
    <w:rsid w:val="00766B97"/>
    <w:rsid w:val="00766F9B"/>
    <w:rsid w:val="00766FC8"/>
    <w:rsid w:val="007672D7"/>
    <w:rsid w:val="00771F03"/>
    <w:rsid w:val="00772B13"/>
    <w:rsid w:val="007772DC"/>
    <w:rsid w:val="00781029"/>
    <w:rsid w:val="00781917"/>
    <w:rsid w:val="00781A67"/>
    <w:rsid w:val="007821F8"/>
    <w:rsid w:val="007829A1"/>
    <w:rsid w:val="007833BE"/>
    <w:rsid w:val="007838CA"/>
    <w:rsid w:val="007851ED"/>
    <w:rsid w:val="00786A1E"/>
    <w:rsid w:val="00786A34"/>
    <w:rsid w:val="00787544"/>
    <w:rsid w:val="00787E84"/>
    <w:rsid w:val="007920C6"/>
    <w:rsid w:val="007937D7"/>
    <w:rsid w:val="00793F35"/>
    <w:rsid w:val="00795077"/>
    <w:rsid w:val="00795AD6"/>
    <w:rsid w:val="007961BA"/>
    <w:rsid w:val="00797649"/>
    <w:rsid w:val="00797CC9"/>
    <w:rsid w:val="007A030A"/>
    <w:rsid w:val="007A18BE"/>
    <w:rsid w:val="007A2516"/>
    <w:rsid w:val="007A3E7E"/>
    <w:rsid w:val="007A44DB"/>
    <w:rsid w:val="007A74BD"/>
    <w:rsid w:val="007A780B"/>
    <w:rsid w:val="007A7F0A"/>
    <w:rsid w:val="007B072F"/>
    <w:rsid w:val="007B09BD"/>
    <w:rsid w:val="007B0BBC"/>
    <w:rsid w:val="007B0C08"/>
    <w:rsid w:val="007B1BC1"/>
    <w:rsid w:val="007B299E"/>
    <w:rsid w:val="007B3422"/>
    <w:rsid w:val="007B3576"/>
    <w:rsid w:val="007B737F"/>
    <w:rsid w:val="007B747E"/>
    <w:rsid w:val="007C02E0"/>
    <w:rsid w:val="007C0B4C"/>
    <w:rsid w:val="007C21E3"/>
    <w:rsid w:val="007C2904"/>
    <w:rsid w:val="007C3202"/>
    <w:rsid w:val="007C3637"/>
    <w:rsid w:val="007C3CAA"/>
    <w:rsid w:val="007C3EC2"/>
    <w:rsid w:val="007C40EF"/>
    <w:rsid w:val="007C53EA"/>
    <w:rsid w:val="007C548E"/>
    <w:rsid w:val="007C5FF0"/>
    <w:rsid w:val="007C734B"/>
    <w:rsid w:val="007C7DF6"/>
    <w:rsid w:val="007D0B36"/>
    <w:rsid w:val="007D3EEA"/>
    <w:rsid w:val="007D4155"/>
    <w:rsid w:val="007D49C2"/>
    <w:rsid w:val="007D4A41"/>
    <w:rsid w:val="007D4D24"/>
    <w:rsid w:val="007D4F2D"/>
    <w:rsid w:val="007D53CA"/>
    <w:rsid w:val="007D5E29"/>
    <w:rsid w:val="007D659B"/>
    <w:rsid w:val="007D6AD3"/>
    <w:rsid w:val="007D6CFA"/>
    <w:rsid w:val="007D72FB"/>
    <w:rsid w:val="007D7749"/>
    <w:rsid w:val="007D7929"/>
    <w:rsid w:val="007D7D6A"/>
    <w:rsid w:val="007D7EEB"/>
    <w:rsid w:val="007E008D"/>
    <w:rsid w:val="007E0DC1"/>
    <w:rsid w:val="007E1112"/>
    <w:rsid w:val="007E1C6D"/>
    <w:rsid w:val="007E2131"/>
    <w:rsid w:val="007E2F6E"/>
    <w:rsid w:val="007E303E"/>
    <w:rsid w:val="007E32F7"/>
    <w:rsid w:val="007E36B8"/>
    <w:rsid w:val="007E38C5"/>
    <w:rsid w:val="007E3BBF"/>
    <w:rsid w:val="007E3D04"/>
    <w:rsid w:val="007E48FE"/>
    <w:rsid w:val="007E4EB7"/>
    <w:rsid w:val="007E54EC"/>
    <w:rsid w:val="007E6443"/>
    <w:rsid w:val="007E7A2C"/>
    <w:rsid w:val="007F086A"/>
    <w:rsid w:val="007F0C05"/>
    <w:rsid w:val="007F0E18"/>
    <w:rsid w:val="007F100A"/>
    <w:rsid w:val="007F15A0"/>
    <w:rsid w:val="007F16F8"/>
    <w:rsid w:val="007F189B"/>
    <w:rsid w:val="007F27B5"/>
    <w:rsid w:val="007F476A"/>
    <w:rsid w:val="007F55AC"/>
    <w:rsid w:val="007F5E0C"/>
    <w:rsid w:val="007F647D"/>
    <w:rsid w:val="007F72A2"/>
    <w:rsid w:val="007F77D9"/>
    <w:rsid w:val="007F7A40"/>
    <w:rsid w:val="00801DF4"/>
    <w:rsid w:val="008030A0"/>
    <w:rsid w:val="008036C9"/>
    <w:rsid w:val="00803C08"/>
    <w:rsid w:val="00803E57"/>
    <w:rsid w:val="0080494D"/>
    <w:rsid w:val="00804DFC"/>
    <w:rsid w:val="008054D9"/>
    <w:rsid w:val="00806A03"/>
    <w:rsid w:val="00806A45"/>
    <w:rsid w:val="00807359"/>
    <w:rsid w:val="00807C60"/>
    <w:rsid w:val="00810EFF"/>
    <w:rsid w:val="00810FD3"/>
    <w:rsid w:val="00812733"/>
    <w:rsid w:val="00812987"/>
    <w:rsid w:val="00812B66"/>
    <w:rsid w:val="00813D44"/>
    <w:rsid w:val="00814FBD"/>
    <w:rsid w:val="00816A41"/>
    <w:rsid w:val="00816A4E"/>
    <w:rsid w:val="008170F3"/>
    <w:rsid w:val="00821EC5"/>
    <w:rsid w:val="008237CA"/>
    <w:rsid w:val="008239FC"/>
    <w:rsid w:val="00823D7A"/>
    <w:rsid w:val="00823DBD"/>
    <w:rsid w:val="00824121"/>
    <w:rsid w:val="008248CE"/>
    <w:rsid w:val="00824DA7"/>
    <w:rsid w:val="00824F03"/>
    <w:rsid w:val="00825AA5"/>
    <w:rsid w:val="00826173"/>
    <w:rsid w:val="008269E8"/>
    <w:rsid w:val="00826D8C"/>
    <w:rsid w:val="0082793A"/>
    <w:rsid w:val="00830627"/>
    <w:rsid w:val="0083108A"/>
    <w:rsid w:val="00832510"/>
    <w:rsid w:val="0083283D"/>
    <w:rsid w:val="00833367"/>
    <w:rsid w:val="00834ED0"/>
    <w:rsid w:val="00834ED8"/>
    <w:rsid w:val="008354F9"/>
    <w:rsid w:val="008359BA"/>
    <w:rsid w:val="00835B5B"/>
    <w:rsid w:val="00835B94"/>
    <w:rsid w:val="00835D3E"/>
    <w:rsid w:val="00836264"/>
    <w:rsid w:val="008363B2"/>
    <w:rsid w:val="0083743F"/>
    <w:rsid w:val="00840A52"/>
    <w:rsid w:val="00841030"/>
    <w:rsid w:val="00841654"/>
    <w:rsid w:val="00841937"/>
    <w:rsid w:val="0084207D"/>
    <w:rsid w:val="00842712"/>
    <w:rsid w:val="00842A3D"/>
    <w:rsid w:val="00843562"/>
    <w:rsid w:val="00843AAB"/>
    <w:rsid w:val="00844199"/>
    <w:rsid w:val="00844E29"/>
    <w:rsid w:val="00845AE8"/>
    <w:rsid w:val="0084748B"/>
    <w:rsid w:val="00847F98"/>
    <w:rsid w:val="00850FE4"/>
    <w:rsid w:val="00851402"/>
    <w:rsid w:val="008521B0"/>
    <w:rsid w:val="00853F96"/>
    <w:rsid w:val="008555C9"/>
    <w:rsid w:val="008569D7"/>
    <w:rsid w:val="00856AC3"/>
    <w:rsid w:val="00857291"/>
    <w:rsid w:val="008574F4"/>
    <w:rsid w:val="00857FCF"/>
    <w:rsid w:val="00861351"/>
    <w:rsid w:val="008641E1"/>
    <w:rsid w:val="0086695B"/>
    <w:rsid w:val="00867667"/>
    <w:rsid w:val="00867C84"/>
    <w:rsid w:val="0087020A"/>
    <w:rsid w:val="00872772"/>
    <w:rsid w:val="00873399"/>
    <w:rsid w:val="008737E7"/>
    <w:rsid w:val="00874B9F"/>
    <w:rsid w:val="00876D71"/>
    <w:rsid w:val="00877A9E"/>
    <w:rsid w:val="00877D3D"/>
    <w:rsid w:val="00880433"/>
    <w:rsid w:val="00880585"/>
    <w:rsid w:val="008818B8"/>
    <w:rsid w:val="0088410E"/>
    <w:rsid w:val="00885F0E"/>
    <w:rsid w:val="00886587"/>
    <w:rsid w:val="0089161F"/>
    <w:rsid w:val="00893565"/>
    <w:rsid w:val="00893DAD"/>
    <w:rsid w:val="008945F1"/>
    <w:rsid w:val="00896982"/>
    <w:rsid w:val="008976CF"/>
    <w:rsid w:val="00897E3A"/>
    <w:rsid w:val="008A03BE"/>
    <w:rsid w:val="008A05D6"/>
    <w:rsid w:val="008A0721"/>
    <w:rsid w:val="008A1361"/>
    <w:rsid w:val="008A149C"/>
    <w:rsid w:val="008A3398"/>
    <w:rsid w:val="008A3D36"/>
    <w:rsid w:val="008A3FF1"/>
    <w:rsid w:val="008A49B5"/>
    <w:rsid w:val="008A4C47"/>
    <w:rsid w:val="008A57CB"/>
    <w:rsid w:val="008A5C7C"/>
    <w:rsid w:val="008A5DD4"/>
    <w:rsid w:val="008A621E"/>
    <w:rsid w:val="008A6333"/>
    <w:rsid w:val="008A6BDA"/>
    <w:rsid w:val="008A6DAA"/>
    <w:rsid w:val="008A791F"/>
    <w:rsid w:val="008A7DBA"/>
    <w:rsid w:val="008B0E29"/>
    <w:rsid w:val="008B3A54"/>
    <w:rsid w:val="008B3D4F"/>
    <w:rsid w:val="008B6625"/>
    <w:rsid w:val="008C0C0F"/>
    <w:rsid w:val="008C12DC"/>
    <w:rsid w:val="008C1429"/>
    <w:rsid w:val="008C2861"/>
    <w:rsid w:val="008C3D43"/>
    <w:rsid w:val="008C5CE8"/>
    <w:rsid w:val="008C6485"/>
    <w:rsid w:val="008C6B55"/>
    <w:rsid w:val="008C7326"/>
    <w:rsid w:val="008C7542"/>
    <w:rsid w:val="008D000D"/>
    <w:rsid w:val="008D06AC"/>
    <w:rsid w:val="008D2598"/>
    <w:rsid w:val="008D2B50"/>
    <w:rsid w:val="008D2B7A"/>
    <w:rsid w:val="008D4069"/>
    <w:rsid w:val="008D5FEB"/>
    <w:rsid w:val="008D6EBA"/>
    <w:rsid w:val="008D7753"/>
    <w:rsid w:val="008E0525"/>
    <w:rsid w:val="008E327E"/>
    <w:rsid w:val="008E3494"/>
    <w:rsid w:val="008E3712"/>
    <w:rsid w:val="008E47C6"/>
    <w:rsid w:val="008E493F"/>
    <w:rsid w:val="008E4A95"/>
    <w:rsid w:val="008E568C"/>
    <w:rsid w:val="008E5A86"/>
    <w:rsid w:val="008E5B3F"/>
    <w:rsid w:val="008E7122"/>
    <w:rsid w:val="008E7A4A"/>
    <w:rsid w:val="008F0159"/>
    <w:rsid w:val="008F03B7"/>
    <w:rsid w:val="008F0B71"/>
    <w:rsid w:val="008F2781"/>
    <w:rsid w:val="008F3947"/>
    <w:rsid w:val="008F395F"/>
    <w:rsid w:val="008F632C"/>
    <w:rsid w:val="008F7165"/>
    <w:rsid w:val="00900A7D"/>
    <w:rsid w:val="00902553"/>
    <w:rsid w:val="00903080"/>
    <w:rsid w:val="00904785"/>
    <w:rsid w:val="00906883"/>
    <w:rsid w:val="00912333"/>
    <w:rsid w:val="00912508"/>
    <w:rsid w:val="00913F07"/>
    <w:rsid w:val="00914330"/>
    <w:rsid w:val="0091475F"/>
    <w:rsid w:val="00914941"/>
    <w:rsid w:val="0091532E"/>
    <w:rsid w:val="00915551"/>
    <w:rsid w:val="0091586D"/>
    <w:rsid w:val="009158B2"/>
    <w:rsid w:val="00915905"/>
    <w:rsid w:val="00920550"/>
    <w:rsid w:val="00921405"/>
    <w:rsid w:val="00921715"/>
    <w:rsid w:val="00921D9C"/>
    <w:rsid w:val="00922442"/>
    <w:rsid w:val="00922BF8"/>
    <w:rsid w:val="0092378A"/>
    <w:rsid w:val="00925CAA"/>
    <w:rsid w:val="00926A9E"/>
    <w:rsid w:val="009276F8"/>
    <w:rsid w:val="00927DFF"/>
    <w:rsid w:val="009311F4"/>
    <w:rsid w:val="0093153B"/>
    <w:rsid w:val="00931D5E"/>
    <w:rsid w:val="00932388"/>
    <w:rsid w:val="00932A28"/>
    <w:rsid w:val="00934F4F"/>
    <w:rsid w:val="00934F5C"/>
    <w:rsid w:val="00935153"/>
    <w:rsid w:val="0093555F"/>
    <w:rsid w:val="0093618D"/>
    <w:rsid w:val="00936525"/>
    <w:rsid w:val="00936A69"/>
    <w:rsid w:val="009378EE"/>
    <w:rsid w:val="00940664"/>
    <w:rsid w:val="00940811"/>
    <w:rsid w:val="00940B13"/>
    <w:rsid w:val="00940DE0"/>
    <w:rsid w:val="00940E47"/>
    <w:rsid w:val="00941AB0"/>
    <w:rsid w:val="00942016"/>
    <w:rsid w:val="009425F5"/>
    <w:rsid w:val="00942E7A"/>
    <w:rsid w:val="00943520"/>
    <w:rsid w:val="009442D9"/>
    <w:rsid w:val="009453EB"/>
    <w:rsid w:val="00945FD7"/>
    <w:rsid w:val="00946112"/>
    <w:rsid w:val="009476E6"/>
    <w:rsid w:val="009526F1"/>
    <w:rsid w:val="00953023"/>
    <w:rsid w:val="009535A7"/>
    <w:rsid w:val="00954596"/>
    <w:rsid w:val="009550E6"/>
    <w:rsid w:val="00955A7D"/>
    <w:rsid w:val="00955EF6"/>
    <w:rsid w:val="00955FE8"/>
    <w:rsid w:val="00956C76"/>
    <w:rsid w:val="00957BA6"/>
    <w:rsid w:val="0096139B"/>
    <w:rsid w:val="0096157C"/>
    <w:rsid w:val="009616FA"/>
    <w:rsid w:val="00961D75"/>
    <w:rsid w:val="00962388"/>
    <w:rsid w:val="0096318F"/>
    <w:rsid w:val="009636FF"/>
    <w:rsid w:val="00963DBA"/>
    <w:rsid w:val="009640E6"/>
    <w:rsid w:val="0096424F"/>
    <w:rsid w:val="00964B3C"/>
    <w:rsid w:val="00964F7A"/>
    <w:rsid w:val="009655DF"/>
    <w:rsid w:val="009657D3"/>
    <w:rsid w:val="009659D6"/>
    <w:rsid w:val="00965CE1"/>
    <w:rsid w:val="00965D5A"/>
    <w:rsid w:val="0096616C"/>
    <w:rsid w:val="00967017"/>
    <w:rsid w:val="009678B0"/>
    <w:rsid w:val="0097297D"/>
    <w:rsid w:val="00972CD9"/>
    <w:rsid w:val="009731C5"/>
    <w:rsid w:val="00973B90"/>
    <w:rsid w:val="0097428E"/>
    <w:rsid w:val="009748DF"/>
    <w:rsid w:val="00974F69"/>
    <w:rsid w:val="0097502E"/>
    <w:rsid w:val="00976F75"/>
    <w:rsid w:val="00980028"/>
    <w:rsid w:val="0098246E"/>
    <w:rsid w:val="009831EA"/>
    <w:rsid w:val="00984D2A"/>
    <w:rsid w:val="00985918"/>
    <w:rsid w:val="00985938"/>
    <w:rsid w:val="00986903"/>
    <w:rsid w:val="00987948"/>
    <w:rsid w:val="00987B82"/>
    <w:rsid w:val="009909D8"/>
    <w:rsid w:val="00990A28"/>
    <w:rsid w:val="00990B1D"/>
    <w:rsid w:val="00992746"/>
    <w:rsid w:val="0099278E"/>
    <w:rsid w:val="0099312A"/>
    <w:rsid w:val="00993251"/>
    <w:rsid w:val="00994060"/>
    <w:rsid w:val="009951D3"/>
    <w:rsid w:val="0099539E"/>
    <w:rsid w:val="0099541E"/>
    <w:rsid w:val="009A0432"/>
    <w:rsid w:val="009A06B1"/>
    <w:rsid w:val="009A2396"/>
    <w:rsid w:val="009A2BC9"/>
    <w:rsid w:val="009A3CE7"/>
    <w:rsid w:val="009A4455"/>
    <w:rsid w:val="009A5743"/>
    <w:rsid w:val="009A5C64"/>
    <w:rsid w:val="009A782E"/>
    <w:rsid w:val="009B02A8"/>
    <w:rsid w:val="009B062E"/>
    <w:rsid w:val="009B1ED1"/>
    <w:rsid w:val="009B2031"/>
    <w:rsid w:val="009B25C8"/>
    <w:rsid w:val="009B2AC8"/>
    <w:rsid w:val="009B2C63"/>
    <w:rsid w:val="009B318F"/>
    <w:rsid w:val="009B3D08"/>
    <w:rsid w:val="009B4F12"/>
    <w:rsid w:val="009B74C3"/>
    <w:rsid w:val="009B7C8C"/>
    <w:rsid w:val="009C1FDA"/>
    <w:rsid w:val="009C2CFD"/>
    <w:rsid w:val="009C4577"/>
    <w:rsid w:val="009C4714"/>
    <w:rsid w:val="009C5230"/>
    <w:rsid w:val="009C53D8"/>
    <w:rsid w:val="009C55E6"/>
    <w:rsid w:val="009C5A00"/>
    <w:rsid w:val="009C7DB1"/>
    <w:rsid w:val="009D1051"/>
    <w:rsid w:val="009D12AD"/>
    <w:rsid w:val="009D1FE9"/>
    <w:rsid w:val="009D212C"/>
    <w:rsid w:val="009D219D"/>
    <w:rsid w:val="009D3085"/>
    <w:rsid w:val="009D3E3B"/>
    <w:rsid w:val="009D4EF9"/>
    <w:rsid w:val="009D5CB0"/>
    <w:rsid w:val="009D6A9A"/>
    <w:rsid w:val="009E060F"/>
    <w:rsid w:val="009E0FE5"/>
    <w:rsid w:val="009E1355"/>
    <w:rsid w:val="009E1846"/>
    <w:rsid w:val="009E3098"/>
    <w:rsid w:val="009E364F"/>
    <w:rsid w:val="009E41BC"/>
    <w:rsid w:val="009E4218"/>
    <w:rsid w:val="009E4B3B"/>
    <w:rsid w:val="009E4D51"/>
    <w:rsid w:val="009E5AC2"/>
    <w:rsid w:val="009E5CC0"/>
    <w:rsid w:val="009E619F"/>
    <w:rsid w:val="009E7DC9"/>
    <w:rsid w:val="009F1C62"/>
    <w:rsid w:val="009F2215"/>
    <w:rsid w:val="009F2585"/>
    <w:rsid w:val="009F3E45"/>
    <w:rsid w:val="009F51ED"/>
    <w:rsid w:val="009F5A06"/>
    <w:rsid w:val="009F5CC0"/>
    <w:rsid w:val="009F63A9"/>
    <w:rsid w:val="009F6531"/>
    <w:rsid w:val="009F7574"/>
    <w:rsid w:val="00A0027B"/>
    <w:rsid w:val="00A00353"/>
    <w:rsid w:val="00A01531"/>
    <w:rsid w:val="00A01CE7"/>
    <w:rsid w:val="00A024D6"/>
    <w:rsid w:val="00A04E52"/>
    <w:rsid w:val="00A066EF"/>
    <w:rsid w:val="00A078A8"/>
    <w:rsid w:val="00A1019E"/>
    <w:rsid w:val="00A10579"/>
    <w:rsid w:val="00A124F6"/>
    <w:rsid w:val="00A12BCF"/>
    <w:rsid w:val="00A13D87"/>
    <w:rsid w:val="00A140DC"/>
    <w:rsid w:val="00A14472"/>
    <w:rsid w:val="00A14D06"/>
    <w:rsid w:val="00A15475"/>
    <w:rsid w:val="00A15710"/>
    <w:rsid w:val="00A157F5"/>
    <w:rsid w:val="00A1670B"/>
    <w:rsid w:val="00A169FF"/>
    <w:rsid w:val="00A20FBE"/>
    <w:rsid w:val="00A218A0"/>
    <w:rsid w:val="00A218FE"/>
    <w:rsid w:val="00A21C25"/>
    <w:rsid w:val="00A22EE9"/>
    <w:rsid w:val="00A23436"/>
    <w:rsid w:val="00A23902"/>
    <w:rsid w:val="00A23AED"/>
    <w:rsid w:val="00A23CEC"/>
    <w:rsid w:val="00A23EDE"/>
    <w:rsid w:val="00A267A1"/>
    <w:rsid w:val="00A272F2"/>
    <w:rsid w:val="00A27AFD"/>
    <w:rsid w:val="00A31492"/>
    <w:rsid w:val="00A31910"/>
    <w:rsid w:val="00A32825"/>
    <w:rsid w:val="00A32F5F"/>
    <w:rsid w:val="00A33085"/>
    <w:rsid w:val="00A334EF"/>
    <w:rsid w:val="00A349CC"/>
    <w:rsid w:val="00A34CD9"/>
    <w:rsid w:val="00A40957"/>
    <w:rsid w:val="00A40E7B"/>
    <w:rsid w:val="00A40FD2"/>
    <w:rsid w:val="00A41282"/>
    <w:rsid w:val="00A41BBD"/>
    <w:rsid w:val="00A42486"/>
    <w:rsid w:val="00A464ED"/>
    <w:rsid w:val="00A47425"/>
    <w:rsid w:val="00A5001D"/>
    <w:rsid w:val="00A50087"/>
    <w:rsid w:val="00A51CDD"/>
    <w:rsid w:val="00A54672"/>
    <w:rsid w:val="00A564B6"/>
    <w:rsid w:val="00A5676F"/>
    <w:rsid w:val="00A5679A"/>
    <w:rsid w:val="00A56DA1"/>
    <w:rsid w:val="00A60641"/>
    <w:rsid w:val="00A607A1"/>
    <w:rsid w:val="00A61281"/>
    <w:rsid w:val="00A61724"/>
    <w:rsid w:val="00A618C5"/>
    <w:rsid w:val="00A62AC8"/>
    <w:rsid w:val="00A62DE7"/>
    <w:rsid w:val="00A634AE"/>
    <w:rsid w:val="00A64014"/>
    <w:rsid w:val="00A657CC"/>
    <w:rsid w:val="00A667D2"/>
    <w:rsid w:val="00A66FAC"/>
    <w:rsid w:val="00A6739A"/>
    <w:rsid w:val="00A6798F"/>
    <w:rsid w:val="00A67EF9"/>
    <w:rsid w:val="00A71968"/>
    <w:rsid w:val="00A73B52"/>
    <w:rsid w:val="00A743C5"/>
    <w:rsid w:val="00A7462C"/>
    <w:rsid w:val="00A76754"/>
    <w:rsid w:val="00A76B49"/>
    <w:rsid w:val="00A76D43"/>
    <w:rsid w:val="00A7733E"/>
    <w:rsid w:val="00A809FC"/>
    <w:rsid w:val="00A80F79"/>
    <w:rsid w:val="00A8166D"/>
    <w:rsid w:val="00A8299D"/>
    <w:rsid w:val="00A82EFE"/>
    <w:rsid w:val="00A832E6"/>
    <w:rsid w:val="00A83A8D"/>
    <w:rsid w:val="00A85158"/>
    <w:rsid w:val="00A851CC"/>
    <w:rsid w:val="00A85584"/>
    <w:rsid w:val="00A85F9B"/>
    <w:rsid w:val="00A8611A"/>
    <w:rsid w:val="00A86C34"/>
    <w:rsid w:val="00A8740F"/>
    <w:rsid w:val="00A9229D"/>
    <w:rsid w:val="00A923F4"/>
    <w:rsid w:val="00A93B4B"/>
    <w:rsid w:val="00A959C9"/>
    <w:rsid w:val="00A95ED3"/>
    <w:rsid w:val="00A97320"/>
    <w:rsid w:val="00A97348"/>
    <w:rsid w:val="00A97DEA"/>
    <w:rsid w:val="00AA0A46"/>
    <w:rsid w:val="00AA2489"/>
    <w:rsid w:val="00AA27E6"/>
    <w:rsid w:val="00AA3B9E"/>
    <w:rsid w:val="00AA5607"/>
    <w:rsid w:val="00AA6892"/>
    <w:rsid w:val="00AB0A61"/>
    <w:rsid w:val="00AB0D29"/>
    <w:rsid w:val="00AB0ED2"/>
    <w:rsid w:val="00AB17B9"/>
    <w:rsid w:val="00AB222A"/>
    <w:rsid w:val="00AB3CE2"/>
    <w:rsid w:val="00AB46EE"/>
    <w:rsid w:val="00AB4CB4"/>
    <w:rsid w:val="00AB5639"/>
    <w:rsid w:val="00AB612F"/>
    <w:rsid w:val="00AB6497"/>
    <w:rsid w:val="00AB66A6"/>
    <w:rsid w:val="00AB688E"/>
    <w:rsid w:val="00AB6973"/>
    <w:rsid w:val="00AB7631"/>
    <w:rsid w:val="00AC04E0"/>
    <w:rsid w:val="00AC11F2"/>
    <w:rsid w:val="00AC12D0"/>
    <w:rsid w:val="00AC2199"/>
    <w:rsid w:val="00AC2DFA"/>
    <w:rsid w:val="00AC2E7C"/>
    <w:rsid w:val="00AC3ADB"/>
    <w:rsid w:val="00AC61DF"/>
    <w:rsid w:val="00AC649E"/>
    <w:rsid w:val="00AD0BAB"/>
    <w:rsid w:val="00AD232D"/>
    <w:rsid w:val="00AD27AE"/>
    <w:rsid w:val="00AD29F1"/>
    <w:rsid w:val="00AD5828"/>
    <w:rsid w:val="00AD5B9F"/>
    <w:rsid w:val="00AD5BCA"/>
    <w:rsid w:val="00AD5EA7"/>
    <w:rsid w:val="00AD61C4"/>
    <w:rsid w:val="00AD628C"/>
    <w:rsid w:val="00AD641B"/>
    <w:rsid w:val="00AD6C1D"/>
    <w:rsid w:val="00AE0CB5"/>
    <w:rsid w:val="00AE224F"/>
    <w:rsid w:val="00AE2E98"/>
    <w:rsid w:val="00AE41E2"/>
    <w:rsid w:val="00AE41F7"/>
    <w:rsid w:val="00AE44EF"/>
    <w:rsid w:val="00AE58DC"/>
    <w:rsid w:val="00AE599E"/>
    <w:rsid w:val="00AE677C"/>
    <w:rsid w:val="00AE7729"/>
    <w:rsid w:val="00AE7C64"/>
    <w:rsid w:val="00AE7D65"/>
    <w:rsid w:val="00AE7F8A"/>
    <w:rsid w:val="00AF068D"/>
    <w:rsid w:val="00AF0DC5"/>
    <w:rsid w:val="00AF0FED"/>
    <w:rsid w:val="00AF26EE"/>
    <w:rsid w:val="00AF40EE"/>
    <w:rsid w:val="00AF4846"/>
    <w:rsid w:val="00AF4B61"/>
    <w:rsid w:val="00AF4E2D"/>
    <w:rsid w:val="00AF6685"/>
    <w:rsid w:val="00AF672A"/>
    <w:rsid w:val="00AF6764"/>
    <w:rsid w:val="00AF6B6C"/>
    <w:rsid w:val="00AF7413"/>
    <w:rsid w:val="00AF7A4E"/>
    <w:rsid w:val="00B0014E"/>
    <w:rsid w:val="00B0041F"/>
    <w:rsid w:val="00B02E52"/>
    <w:rsid w:val="00B0431B"/>
    <w:rsid w:val="00B04590"/>
    <w:rsid w:val="00B050F9"/>
    <w:rsid w:val="00B05B6B"/>
    <w:rsid w:val="00B07225"/>
    <w:rsid w:val="00B1013C"/>
    <w:rsid w:val="00B10C5A"/>
    <w:rsid w:val="00B1109A"/>
    <w:rsid w:val="00B1199C"/>
    <w:rsid w:val="00B11A1B"/>
    <w:rsid w:val="00B11D76"/>
    <w:rsid w:val="00B125F4"/>
    <w:rsid w:val="00B13A27"/>
    <w:rsid w:val="00B140C9"/>
    <w:rsid w:val="00B157A1"/>
    <w:rsid w:val="00B15816"/>
    <w:rsid w:val="00B17E95"/>
    <w:rsid w:val="00B206B5"/>
    <w:rsid w:val="00B206F6"/>
    <w:rsid w:val="00B21A63"/>
    <w:rsid w:val="00B22346"/>
    <w:rsid w:val="00B22E3C"/>
    <w:rsid w:val="00B247ED"/>
    <w:rsid w:val="00B26EE3"/>
    <w:rsid w:val="00B26F13"/>
    <w:rsid w:val="00B272BD"/>
    <w:rsid w:val="00B3047E"/>
    <w:rsid w:val="00B313BD"/>
    <w:rsid w:val="00B322C9"/>
    <w:rsid w:val="00B328F7"/>
    <w:rsid w:val="00B330FD"/>
    <w:rsid w:val="00B33E1C"/>
    <w:rsid w:val="00B34C0D"/>
    <w:rsid w:val="00B35510"/>
    <w:rsid w:val="00B35955"/>
    <w:rsid w:val="00B35E31"/>
    <w:rsid w:val="00B362D5"/>
    <w:rsid w:val="00B36E00"/>
    <w:rsid w:val="00B370F5"/>
    <w:rsid w:val="00B377BD"/>
    <w:rsid w:val="00B41151"/>
    <w:rsid w:val="00B41B6B"/>
    <w:rsid w:val="00B42A36"/>
    <w:rsid w:val="00B44BEB"/>
    <w:rsid w:val="00B450B2"/>
    <w:rsid w:val="00B46633"/>
    <w:rsid w:val="00B4686C"/>
    <w:rsid w:val="00B46BD0"/>
    <w:rsid w:val="00B46F11"/>
    <w:rsid w:val="00B46F25"/>
    <w:rsid w:val="00B5016E"/>
    <w:rsid w:val="00B50504"/>
    <w:rsid w:val="00B505AE"/>
    <w:rsid w:val="00B51DF2"/>
    <w:rsid w:val="00B527E5"/>
    <w:rsid w:val="00B52A54"/>
    <w:rsid w:val="00B53CD3"/>
    <w:rsid w:val="00B54D6D"/>
    <w:rsid w:val="00B55CB0"/>
    <w:rsid w:val="00B560D9"/>
    <w:rsid w:val="00B5613F"/>
    <w:rsid w:val="00B5701C"/>
    <w:rsid w:val="00B57191"/>
    <w:rsid w:val="00B60595"/>
    <w:rsid w:val="00B605DE"/>
    <w:rsid w:val="00B60E91"/>
    <w:rsid w:val="00B61098"/>
    <w:rsid w:val="00B6167E"/>
    <w:rsid w:val="00B61754"/>
    <w:rsid w:val="00B632C4"/>
    <w:rsid w:val="00B6411B"/>
    <w:rsid w:val="00B64856"/>
    <w:rsid w:val="00B65277"/>
    <w:rsid w:val="00B65A21"/>
    <w:rsid w:val="00B65C1D"/>
    <w:rsid w:val="00B66413"/>
    <w:rsid w:val="00B66768"/>
    <w:rsid w:val="00B679CD"/>
    <w:rsid w:val="00B67AC3"/>
    <w:rsid w:val="00B70571"/>
    <w:rsid w:val="00B70DF4"/>
    <w:rsid w:val="00B71CB4"/>
    <w:rsid w:val="00B729CF"/>
    <w:rsid w:val="00B733CB"/>
    <w:rsid w:val="00B74E8F"/>
    <w:rsid w:val="00B75032"/>
    <w:rsid w:val="00B75096"/>
    <w:rsid w:val="00B75C34"/>
    <w:rsid w:val="00B75D05"/>
    <w:rsid w:val="00B7792A"/>
    <w:rsid w:val="00B8076D"/>
    <w:rsid w:val="00B8314D"/>
    <w:rsid w:val="00B8325C"/>
    <w:rsid w:val="00B834B9"/>
    <w:rsid w:val="00B84237"/>
    <w:rsid w:val="00B84294"/>
    <w:rsid w:val="00B84A92"/>
    <w:rsid w:val="00B85896"/>
    <w:rsid w:val="00B87201"/>
    <w:rsid w:val="00B87306"/>
    <w:rsid w:val="00B87ACD"/>
    <w:rsid w:val="00B87BEF"/>
    <w:rsid w:val="00B927B9"/>
    <w:rsid w:val="00B94CD2"/>
    <w:rsid w:val="00B9656D"/>
    <w:rsid w:val="00B97537"/>
    <w:rsid w:val="00BA003B"/>
    <w:rsid w:val="00BA19A3"/>
    <w:rsid w:val="00BA3239"/>
    <w:rsid w:val="00BA3E68"/>
    <w:rsid w:val="00BA5B52"/>
    <w:rsid w:val="00BA633F"/>
    <w:rsid w:val="00BA7217"/>
    <w:rsid w:val="00BA7ABF"/>
    <w:rsid w:val="00BA7ED4"/>
    <w:rsid w:val="00BB0872"/>
    <w:rsid w:val="00BB0AF4"/>
    <w:rsid w:val="00BB1B1E"/>
    <w:rsid w:val="00BB27B5"/>
    <w:rsid w:val="00BB460D"/>
    <w:rsid w:val="00BB50CC"/>
    <w:rsid w:val="00BB5DB6"/>
    <w:rsid w:val="00BB7CA2"/>
    <w:rsid w:val="00BC01C7"/>
    <w:rsid w:val="00BC0DFF"/>
    <w:rsid w:val="00BC155A"/>
    <w:rsid w:val="00BC2178"/>
    <w:rsid w:val="00BC38FD"/>
    <w:rsid w:val="00BC397B"/>
    <w:rsid w:val="00BC39F8"/>
    <w:rsid w:val="00BC4A9B"/>
    <w:rsid w:val="00BC4BB4"/>
    <w:rsid w:val="00BC4EE0"/>
    <w:rsid w:val="00BC4F98"/>
    <w:rsid w:val="00BC5C12"/>
    <w:rsid w:val="00BC6C08"/>
    <w:rsid w:val="00BC6E49"/>
    <w:rsid w:val="00BC705C"/>
    <w:rsid w:val="00BC72BC"/>
    <w:rsid w:val="00BC7ABF"/>
    <w:rsid w:val="00BD037F"/>
    <w:rsid w:val="00BD1073"/>
    <w:rsid w:val="00BD1246"/>
    <w:rsid w:val="00BD125D"/>
    <w:rsid w:val="00BD2244"/>
    <w:rsid w:val="00BD2748"/>
    <w:rsid w:val="00BD276E"/>
    <w:rsid w:val="00BD2894"/>
    <w:rsid w:val="00BD3AD7"/>
    <w:rsid w:val="00BD4E43"/>
    <w:rsid w:val="00BD528C"/>
    <w:rsid w:val="00BD541E"/>
    <w:rsid w:val="00BD5BA4"/>
    <w:rsid w:val="00BD64B2"/>
    <w:rsid w:val="00BE07BB"/>
    <w:rsid w:val="00BE0FE5"/>
    <w:rsid w:val="00BE1511"/>
    <w:rsid w:val="00BE1B0F"/>
    <w:rsid w:val="00BE2999"/>
    <w:rsid w:val="00BE4C4C"/>
    <w:rsid w:val="00BE7FF1"/>
    <w:rsid w:val="00BF14C8"/>
    <w:rsid w:val="00BF21EE"/>
    <w:rsid w:val="00BF2657"/>
    <w:rsid w:val="00BF28C9"/>
    <w:rsid w:val="00BF34CC"/>
    <w:rsid w:val="00BF4233"/>
    <w:rsid w:val="00BF4AEC"/>
    <w:rsid w:val="00BF61E1"/>
    <w:rsid w:val="00BF664D"/>
    <w:rsid w:val="00BF6A40"/>
    <w:rsid w:val="00BF6A56"/>
    <w:rsid w:val="00BF6C79"/>
    <w:rsid w:val="00BF715F"/>
    <w:rsid w:val="00BF74FB"/>
    <w:rsid w:val="00BF7C48"/>
    <w:rsid w:val="00BF7E0D"/>
    <w:rsid w:val="00C001A8"/>
    <w:rsid w:val="00C01D8F"/>
    <w:rsid w:val="00C0313B"/>
    <w:rsid w:val="00C05C9F"/>
    <w:rsid w:val="00C06F7E"/>
    <w:rsid w:val="00C07698"/>
    <w:rsid w:val="00C07987"/>
    <w:rsid w:val="00C10914"/>
    <w:rsid w:val="00C11B38"/>
    <w:rsid w:val="00C1201A"/>
    <w:rsid w:val="00C1269D"/>
    <w:rsid w:val="00C14EBD"/>
    <w:rsid w:val="00C173F4"/>
    <w:rsid w:val="00C203FD"/>
    <w:rsid w:val="00C211C7"/>
    <w:rsid w:val="00C21222"/>
    <w:rsid w:val="00C2171D"/>
    <w:rsid w:val="00C21CCF"/>
    <w:rsid w:val="00C228AE"/>
    <w:rsid w:val="00C23AF4"/>
    <w:rsid w:val="00C24E0F"/>
    <w:rsid w:val="00C2691D"/>
    <w:rsid w:val="00C26A4D"/>
    <w:rsid w:val="00C277AF"/>
    <w:rsid w:val="00C277B9"/>
    <w:rsid w:val="00C27AB4"/>
    <w:rsid w:val="00C31150"/>
    <w:rsid w:val="00C31F0B"/>
    <w:rsid w:val="00C321F9"/>
    <w:rsid w:val="00C33240"/>
    <w:rsid w:val="00C33284"/>
    <w:rsid w:val="00C33FFC"/>
    <w:rsid w:val="00C40002"/>
    <w:rsid w:val="00C41B3C"/>
    <w:rsid w:val="00C42767"/>
    <w:rsid w:val="00C42D57"/>
    <w:rsid w:val="00C42D66"/>
    <w:rsid w:val="00C43543"/>
    <w:rsid w:val="00C43A8C"/>
    <w:rsid w:val="00C44174"/>
    <w:rsid w:val="00C45295"/>
    <w:rsid w:val="00C452AC"/>
    <w:rsid w:val="00C4566B"/>
    <w:rsid w:val="00C46933"/>
    <w:rsid w:val="00C46F2A"/>
    <w:rsid w:val="00C500B5"/>
    <w:rsid w:val="00C52421"/>
    <w:rsid w:val="00C52C9E"/>
    <w:rsid w:val="00C53926"/>
    <w:rsid w:val="00C541D8"/>
    <w:rsid w:val="00C54761"/>
    <w:rsid w:val="00C57BE7"/>
    <w:rsid w:val="00C61260"/>
    <w:rsid w:val="00C6131E"/>
    <w:rsid w:val="00C61A41"/>
    <w:rsid w:val="00C62910"/>
    <w:rsid w:val="00C632E6"/>
    <w:rsid w:val="00C6426B"/>
    <w:rsid w:val="00C65976"/>
    <w:rsid w:val="00C661F7"/>
    <w:rsid w:val="00C66260"/>
    <w:rsid w:val="00C66400"/>
    <w:rsid w:val="00C66A26"/>
    <w:rsid w:val="00C67DA0"/>
    <w:rsid w:val="00C70F34"/>
    <w:rsid w:val="00C712A5"/>
    <w:rsid w:val="00C71ECC"/>
    <w:rsid w:val="00C723DF"/>
    <w:rsid w:val="00C75A1F"/>
    <w:rsid w:val="00C7604F"/>
    <w:rsid w:val="00C76A23"/>
    <w:rsid w:val="00C80FC4"/>
    <w:rsid w:val="00C8453E"/>
    <w:rsid w:val="00C85EA6"/>
    <w:rsid w:val="00C86A3E"/>
    <w:rsid w:val="00C86B9F"/>
    <w:rsid w:val="00C91F4B"/>
    <w:rsid w:val="00C92059"/>
    <w:rsid w:val="00C94C15"/>
    <w:rsid w:val="00C94C8F"/>
    <w:rsid w:val="00C95012"/>
    <w:rsid w:val="00C95805"/>
    <w:rsid w:val="00C95D08"/>
    <w:rsid w:val="00C95F1F"/>
    <w:rsid w:val="00CA02C8"/>
    <w:rsid w:val="00CA03E6"/>
    <w:rsid w:val="00CA1362"/>
    <w:rsid w:val="00CA1AD8"/>
    <w:rsid w:val="00CA249D"/>
    <w:rsid w:val="00CA30B1"/>
    <w:rsid w:val="00CA3B7D"/>
    <w:rsid w:val="00CA3D6C"/>
    <w:rsid w:val="00CA4520"/>
    <w:rsid w:val="00CA45D5"/>
    <w:rsid w:val="00CA5077"/>
    <w:rsid w:val="00CA53EF"/>
    <w:rsid w:val="00CA5BC6"/>
    <w:rsid w:val="00CA6E59"/>
    <w:rsid w:val="00CB194F"/>
    <w:rsid w:val="00CB216C"/>
    <w:rsid w:val="00CB21DB"/>
    <w:rsid w:val="00CB268E"/>
    <w:rsid w:val="00CB3752"/>
    <w:rsid w:val="00CB5A67"/>
    <w:rsid w:val="00CB729F"/>
    <w:rsid w:val="00CB7F51"/>
    <w:rsid w:val="00CC010B"/>
    <w:rsid w:val="00CC0A2D"/>
    <w:rsid w:val="00CC1007"/>
    <w:rsid w:val="00CC1277"/>
    <w:rsid w:val="00CC3615"/>
    <w:rsid w:val="00CC4034"/>
    <w:rsid w:val="00CC4870"/>
    <w:rsid w:val="00CC565C"/>
    <w:rsid w:val="00CC57F6"/>
    <w:rsid w:val="00CC6A14"/>
    <w:rsid w:val="00CD0138"/>
    <w:rsid w:val="00CD0193"/>
    <w:rsid w:val="00CD1937"/>
    <w:rsid w:val="00CD3225"/>
    <w:rsid w:val="00CD3B72"/>
    <w:rsid w:val="00CD5058"/>
    <w:rsid w:val="00CD551F"/>
    <w:rsid w:val="00CD626D"/>
    <w:rsid w:val="00CD63F1"/>
    <w:rsid w:val="00CD695B"/>
    <w:rsid w:val="00CD6C67"/>
    <w:rsid w:val="00CD6CDE"/>
    <w:rsid w:val="00CD796F"/>
    <w:rsid w:val="00CD7C3B"/>
    <w:rsid w:val="00CE0011"/>
    <w:rsid w:val="00CE0EE2"/>
    <w:rsid w:val="00CE188F"/>
    <w:rsid w:val="00CE2BA8"/>
    <w:rsid w:val="00CE4210"/>
    <w:rsid w:val="00CE4664"/>
    <w:rsid w:val="00CE4A30"/>
    <w:rsid w:val="00CE4BCE"/>
    <w:rsid w:val="00CE6269"/>
    <w:rsid w:val="00CE6EFF"/>
    <w:rsid w:val="00CE719F"/>
    <w:rsid w:val="00CE72E1"/>
    <w:rsid w:val="00CF0731"/>
    <w:rsid w:val="00CF1C0A"/>
    <w:rsid w:val="00CF2578"/>
    <w:rsid w:val="00CF2782"/>
    <w:rsid w:val="00CF28B0"/>
    <w:rsid w:val="00CF326C"/>
    <w:rsid w:val="00CF4F92"/>
    <w:rsid w:val="00CF5F91"/>
    <w:rsid w:val="00CF66AF"/>
    <w:rsid w:val="00CF6A51"/>
    <w:rsid w:val="00CF6E50"/>
    <w:rsid w:val="00CF6EB7"/>
    <w:rsid w:val="00CF7E73"/>
    <w:rsid w:val="00D0049F"/>
    <w:rsid w:val="00D01760"/>
    <w:rsid w:val="00D0189D"/>
    <w:rsid w:val="00D01F92"/>
    <w:rsid w:val="00D042F7"/>
    <w:rsid w:val="00D10671"/>
    <w:rsid w:val="00D10FE6"/>
    <w:rsid w:val="00D11E02"/>
    <w:rsid w:val="00D12200"/>
    <w:rsid w:val="00D129AB"/>
    <w:rsid w:val="00D137B0"/>
    <w:rsid w:val="00D14E4B"/>
    <w:rsid w:val="00D152FF"/>
    <w:rsid w:val="00D15EDF"/>
    <w:rsid w:val="00D16497"/>
    <w:rsid w:val="00D17088"/>
    <w:rsid w:val="00D17B3B"/>
    <w:rsid w:val="00D17C34"/>
    <w:rsid w:val="00D17C60"/>
    <w:rsid w:val="00D20AA7"/>
    <w:rsid w:val="00D211CF"/>
    <w:rsid w:val="00D21F94"/>
    <w:rsid w:val="00D2215A"/>
    <w:rsid w:val="00D222EC"/>
    <w:rsid w:val="00D22E2F"/>
    <w:rsid w:val="00D23159"/>
    <w:rsid w:val="00D24054"/>
    <w:rsid w:val="00D2429E"/>
    <w:rsid w:val="00D24BCC"/>
    <w:rsid w:val="00D25FBC"/>
    <w:rsid w:val="00D269F4"/>
    <w:rsid w:val="00D27B0C"/>
    <w:rsid w:val="00D27CDB"/>
    <w:rsid w:val="00D3080D"/>
    <w:rsid w:val="00D31114"/>
    <w:rsid w:val="00D34504"/>
    <w:rsid w:val="00D35704"/>
    <w:rsid w:val="00D35BC4"/>
    <w:rsid w:val="00D3692A"/>
    <w:rsid w:val="00D401B4"/>
    <w:rsid w:val="00D40D2C"/>
    <w:rsid w:val="00D41117"/>
    <w:rsid w:val="00D42AF5"/>
    <w:rsid w:val="00D43231"/>
    <w:rsid w:val="00D43909"/>
    <w:rsid w:val="00D43D75"/>
    <w:rsid w:val="00D44741"/>
    <w:rsid w:val="00D45ED0"/>
    <w:rsid w:val="00D46DDE"/>
    <w:rsid w:val="00D50596"/>
    <w:rsid w:val="00D509B1"/>
    <w:rsid w:val="00D51DB8"/>
    <w:rsid w:val="00D52873"/>
    <w:rsid w:val="00D529C7"/>
    <w:rsid w:val="00D53D22"/>
    <w:rsid w:val="00D53EBD"/>
    <w:rsid w:val="00D55A0A"/>
    <w:rsid w:val="00D55C5D"/>
    <w:rsid w:val="00D600C2"/>
    <w:rsid w:val="00D606F8"/>
    <w:rsid w:val="00D632E0"/>
    <w:rsid w:val="00D6389D"/>
    <w:rsid w:val="00D64B8A"/>
    <w:rsid w:val="00D64E18"/>
    <w:rsid w:val="00D65225"/>
    <w:rsid w:val="00D66BB8"/>
    <w:rsid w:val="00D671A0"/>
    <w:rsid w:val="00D67A04"/>
    <w:rsid w:val="00D70D44"/>
    <w:rsid w:val="00D719A6"/>
    <w:rsid w:val="00D7460B"/>
    <w:rsid w:val="00D7557C"/>
    <w:rsid w:val="00D769F3"/>
    <w:rsid w:val="00D77FB7"/>
    <w:rsid w:val="00D8032B"/>
    <w:rsid w:val="00D80BC9"/>
    <w:rsid w:val="00D81961"/>
    <w:rsid w:val="00D824FD"/>
    <w:rsid w:val="00D829EC"/>
    <w:rsid w:val="00D83024"/>
    <w:rsid w:val="00D8332F"/>
    <w:rsid w:val="00D8363F"/>
    <w:rsid w:val="00D83CF5"/>
    <w:rsid w:val="00D84B80"/>
    <w:rsid w:val="00D84FF1"/>
    <w:rsid w:val="00D86485"/>
    <w:rsid w:val="00D86A83"/>
    <w:rsid w:val="00D87AAF"/>
    <w:rsid w:val="00D87DD2"/>
    <w:rsid w:val="00D90291"/>
    <w:rsid w:val="00D915FD"/>
    <w:rsid w:val="00D91EB6"/>
    <w:rsid w:val="00D92651"/>
    <w:rsid w:val="00D92A52"/>
    <w:rsid w:val="00D92DFB"/>
    <w:rsid w:val="00D93689"/>
    <w:rsid w:val="00D93872"/>
    <w:rsid w:val="00D950B2"/>
    <w:rsid w:val="00D9557D"/>
    <w:rsid w:val="00D95E86"/>
    <w:rsid w:val="00D96198"/>
    <w:rsid w:val="00D96EED"/>
    <w:rsid w:val="00D97E03"/>
    <w:rsid w:val="00DA386A"/>
    <w:rsid w:val="00DA39C6"/>
    <w:rsid w:val="00DA47C4"/>
    <w:rsid w:val="00DA5B59"/>
    <w:rsid w:val="00DA5DF2"/>
    <w:rsid w:val="00DA6654"/>
    <w:rsid w:val="00DA68BF"/>
    <w:rsid w:val="00DA746D"/>
    <w:rsid w:val="00DB0729"/>
    <w:rsid w:val="00DB1FBC"/>
    <w:rsid w:val="00DB3260"/>
    <w:rsid w:val="00DB46B4"/>
    <w:rsid w:val="00DB4B4E"/>
    <w:rsid w:val="00DB4C34"/>
    <w:rsid w:val="00DB4EFE"/>
    <w:rsid w:val="00DB6151"/>
    <w:rsid w:val="00DB6A27"/>
    <w:rsid w:val="00DB77D2"/>
    <w:rsid w:val="00DC0383"/>
    <w:rsid w:val="00DC1C30"/>
    <w:rsid w:val="00DC2157"/>
    <w:rsid w:val="00DC2D39"/>
    <w:rsid w:val="00DC326F"/>
    <w:rsid w:val="00DC3435"/>
    <w:rsid w:val="00DC467A"/>
    <w:rsid w:val="00DC5499"/>
    <w:rsid w:val="00DC5F4C"/>
    <w:rsid w:val="00DD3201"/>
    <w:rsid w:val="00DD50F6"/>
    <w:rsid w:val="00DD597A"/>
    <w:rsid w:val="00DD7916"/>
    <w:rsid w:val="00DE23F4"/>
    <w:rsid w:val="00DE2C65"/>
    <w:rsid w:val="00DE2EAB"/>
    <w:rsid w:val="00DE3521"/>
    <w:rsid w:val="00DE4011"/>
    <w:rsid w:val="00DE477F"/>
    <w:rsid w:val="00DE4BE3"/>
    <w:rsid w:val="00DE5090"/>
    <w:rsid w:val="00DE65D1"/>
    <w:rsid w:val="00DF0CC0"/>
    <w:rsid w:val="00DF17A2"/>
    <w:rsid w:val="00DF236B"/>
    <w:rsid w:val="00DF3EB9"/>
    <w:rsid w:val="00DF4028"/>
    <w:rsid w:val="00DF4042"/>
    <w:rsid w:val="00DF4891"/>
    <w:rsid w:val="00DF5200"/>
    <w:rsid w:val="00DF5679"/>
    <w:rsid w:val="00DF67A0"/>
    <w:rsid w:val="00E01FCF"/>
    <w:rsid w:val="00E02080"/>
    <w:rsid w:val="00E035AF"/>
    <w:rsid w:val="00E04255"/>
    <w:rsid w:val="00E05E52"/>
    <w:rsid w:val="00E06E14"/>
    <w:rsid w:val="00E071EC"/>
    <w:rsid w:val="00E073B1"/>
    <w:rsid w:val="00E102D8"/>
    <w:rsid w:val="00E10610"/>
    <w:rsid w:val="00E12F99"/>
    <w:rsid w:val="00E144E7"/>
    <w:rsid w:val="00E16363"/>
    <w:rsid w:val="00E179F7"/>
    <w:rsid w:val="00E20DBB"/>
    <w:rsid w:val="00E2245B"/>
    <w:rsid w:val="00E230B4"/>
    <w:rsid w:val="00E237FC"/>
    <w:rsid w:val="00E24597"/>
    <w:rsid w:val="00E2630C"/>
    <w:rsid w:val="00E277DE"/>
    <w:rsid w:val="00E30785"/>
    <w:rsid w:val="00E31253"/>
    <w:rsid w:val="00E31370"/>
    <w:rsid w:val="00E32AF6"/>
    <w:rsid w:val="00E33758"/>
    <w:rsid w:val="00E33A75"/>
    <w:rsid w:val="00E34358"/>
    <w:rsid w:val="00E343E0"/>
    <w:rsid w:val="00E35E52"/>
    <w:rsid w:val="00E3661E"/>
    <w:rsid w:val="00E367A6"/>
    <w:rsid w:val="00E368E5"/>
    <w:rsid w:val="00E3748A"/>
    <w:rsid w:val="00E40837"/>
    <w:rsid w:val="00E40A0B"/>
    <w:rsid w:val="00E429E4"/>
    <w:rsid w:val="00E437AD"/>
    <w:rsid w:val="00E43B30"/>
    <w:rsid w:val="00E4410D"/>
    <w:rsid w:val="00E449DF"/>
    <w:rsid w:val="00E45DAB"/>
    <w:rsid w:val="00E46519"/>
    <w:rsid w:val="00E46C9A"/>
    <w:rsid w:val="00E47598"/>
    <w:rsid w:val="00E51821"/>
    <w:rsid w:val="00E51B39"/>
    <w:rsid w:val="00E52CCD"/>
    <w:rsid w:val="00E52D17"/>
    <w:rsid w:val="00E52D2F"/>
    <w:rsid w:val="00E53995"/>
    <w:rsid w:val="00E54169"/>
    <w:rsid w:val="00E57B25"/>
    <w:rsid w:val="00E617A2"/>
    <w:rsid w:val="00E61B4D"/>
    <w:rsid w:val="00E62592"/>
    <w:rsid w:val="00E63410"/>
    <w:rsid w:val="00E653B5"/>
    <w:rsid w:val="00E6616C"/>
    <w:rsid w:val="00E72EEB"/>
    <w:rsid w:val="00E72F6D"/>
    <w:rsid w:val="00E7374A"/>
    <w:rsid w:val="00E73D2D"/>
    <w:rsid w:val="00E74688"/>
    <w:rsid w:val="00E7518D"/>
    <w:rsid w:val="00E75688"/>
    <w:rsid w:val="00E76920"/>
    <w:rsid w:val="00E810C0"/>
    <w:rsid w:val="00E81292"/>
    <w:rsid w:val="00E82501"/>
    <w:rsid w:val="00E82540"/>
    <w:rsid w:val="00E83184"/>
    <w:rsid w:val="00E83428"/>
    <w:rsid w:val="00E836E8"/>
    <w:rsid w:val="00E83B10"/>
    <w:rsid w:val="00E83C0D"/>
    <w:rsid w:val="00E83E55"/>
    <w:rsid w:val="00E84B5F"/>
    <w:rsid w:val="00E85AB5"/>
    <w:rsid w:val="00E85D33"/>
    <w:rsid w:val="00E8672C"/>
    <w:rsid w:val="00E86A4D"/>
    <w:rsid w:val="00E86A8D"/>
    <w:rsid w:val="00E87780"/>
    <w:rsid w:val="00E90288"/>
    <w:rsid w:val="00E9067E"/>
    <w:rsid w:val="00E91377"/>
    <w:rsid w:val="00E91597"/>
    <w:rsid w:val="00E92A83"/>
    <w:rsid w:val="00E9351E"/>
    <w:rsid w:val="00E93C94"/>
    <w:rsid w:val="00E93E30"/>
    <w:rsid w:val="00E944DB"/>
    <w:rsid w:val="00E9468A"/>
    <w:rsid w:val="00E94FBC"/>
    <w:rsid w:val="00E9514E"/>
    <w:rsid w:val="00E95242"/>
    <w:rsid w:val="00E957D6"/>
    <w:rsid w:val="00E9711E"/>
    <w:rsid w:val="00E972DC"/>
    <w:rsid w:val="00E978BC"/>
    <w:rsid w:val="00EA0795"/>
    <w:rsid w:val="00EA07DB"/>
    <w:rsid w:val="00EA3BBA"/>
    <w:rsid w:val="00EA3E38"/>
    <w:rsid w:val="00EA43C0"/>
    <w:rsid w:val="00EA4489"/>
    <w:rsid w:val="00EA4EEC"/>
    <w:rsid w:val="00EA50D2"/>
    <w:rsid w:val="00EA5CD1"/>
    <w:rsid w:val="00EA740A"/>
    <w:rsid w:val="00EA7947"/>
    <w:rsid w:val="00EB0E7C"/>
    <w:rsid w:val="00EB115B"/>
    <w:rsid w:val="00EB188B"/>
    <w:rsid w:val="00EB18C3"/>
    <w:rsid w:val="00EB2264"/>
    <w:rsid w:val="00EB30A7"/>
    <w:rsid w:val="00EB5B98"/>
    <w:rsid w:val="00EB60E6"/>
    <w:rsid w:val="00EB67F0"/>
    <w:rsid w:val="00EC0A6E"/>
    <w:rsid w:val="00EC18E0"/>
    <w:rsid w:val="00EC2548"/>
    <w:rsid w:val="00EC5334"/>
    <w:rsid w:val="00EC5F93"/>
    <w:rsid w:val="00EC61F3"/>
    <w:rsid w:val="00EC65BE"/>
    <w:rsid w:val="00EC6B0D"/>
    <w:rsid w:val="00EC74A4"/>
    <w:rsid w:val="00EC7FCC"/>
    <w:rsid w:val="00ED02C1"/>
    <w:rsid w:val="00ED287B"/>
    <w:rsid w:val="00ED3274"/>
    <w:rsid w:val="00ED33FD"/>
    <w:rsid w:val="00ED3ADA"/>
    <w:rsid w:val="00ED4646"/>
    <w:rsid w:val="00ED63EF"/>
    <w:rsid w:val="00ED68C9"/>
    <w:rsid w:val="00ED7986"/>
    <w:rsid w:val="00ED7C59"/>
    <w:rsid w:val="00EE0071"/>
    <w:rsid w:val="00EE03DC"/>
    <w:rsid w:val="00EE189E"/>
    <w:rsid w:val="00EE4299"/>
    <w:rsid w:val="00EE4401"/>
    <w:rsid w:val="00EE5162"/>
    <w:rsid w:val="00EE58E8"/>
    <w:rsid w:val="00EE70A7"/>
    <w:rsid w:val="00EE712F"/>
    <w:rsid w:val="00EE7D61"/>
    <w:rsid w:val="00EF00B3"/>
    <w:rsid w:val="00EF0D52"/>
    <w:rsid w:val="00EF1383"/>
    <w:rsid w:val="00EF139B"/>
    <w:rsid w:val="00EF1D55"/>
    <w:rsid w:val="00EF1F34"/>
    <w:rsid w:val="00EF2B06"/>
    <w:rsid w:val="00EF325F"/>
    <w:rsid w:val="00EF36BD"/>
    <w:rsid w:val="00EF466A"/>
    <w:rsid w:val="00EF5C70"/>
    <w:rsid w:val="00EF5F95"/>
    <w:rsid w:val="00EF6042"/>
    <w:rsid w:val="00EF63C5"/>
    <w:rsid w:val="00EF67E8"/>
    <w:rsid w:val="00EF79B6"/>
    <w:rsid w:val="00F0004E"/>
    <w:rsid w:val="00F004CD"/>
    <w:rsid w:val="00F00756"/>
    <w:rsid w:val="00F008EB"/>
    <w:rsid w:val="00F01113"/>
    <w:rsid w:val="00F01A12"/>
    <w:rsid w:val="00F02457"/>
    <w:rsid w:val="00F03469"/>
    <w:rsid w:val="00F03ED7"/>
    <w:rsid w:val="00F05AAC"/>
    <w:rsid w:val="00F065CF"/>
    <w:rsid w:val="00F0685E"/>
    <w:rsid w:val="00F06986"/>
    <w:rsid w:val="00F070DF"/>
    <w:rsid w:val="00F07B06"/>
    <w:rsid w:val="00F10BA2"/>
    <w:rsid w:val="00F11D07"/>
    <w:rsid w:val="00F12A03"/>
    <w:rsid w:val="00F1357E"/>
    <w:rsid w:val="00F13D1B"/>
    <w:rsid w:val="00F14028"/>
    <w:rsid w:val="00F14E25"/>
    <w:rsid w:val="00F15E46"/>
    <w:rsid w:val="00F15EE9"/>
    <w:rsid w:val="00F1634C"/>
    <w:rsid w:val="00F16CA0"/>
    <w:rsid w:val="00F16D14"/>
    <w:rsid w:val="00F16D2A"/>
    <w:rsid w:val="00F1742F"/>
    <w:rsid w:val="00F17B6D"/>
    <w:rsid w:val="00F21A2A"/>
    <w:rsid w:val="00F21F10"/>
    <w:rsid w:val="00F222AC"/>
    <w:rsid w:val="00F23D41"/>
    <w:rsid w:val="00F24D8F"/>
    <w:rsid w:val="00F2558A"/>
    <w:rsid w:val="00F25854"/>
    <w:rsid w:val="00F25B4A"/>
    <w:rsid w:val="00F26686"/>
    <w:rsid w:val="00F27FCC"/>
    <w:rsid w:val="00F31703"/>
    <w:rsid w:val="00F32486"/>
    <w:rsid w:val="00F32584"/>
    <w:rsid w:val="00F32E7C"/>
    <w:rsid w:val="00F333CE"/>
    <w:rsid w:val="00F342D2"/>
    <w:rsid w:val="00F353C8"/>
    <w:rsid w:val="00F3645B"/>
    <w:rsid w:val="00F36881"/>
    <w:rsid w:val="00F4100A"/>
    <w:rsid w:val="00F41838"/>
    <w:rsid w:val="00F43BF6"/>
    <w:rsid w:val="00F44D4E"/>
    <w:rsid w:val="00F45DDD"/>
    <w:rsid w:val="00F46C44"/>
    <w:rsid w:val="00F47640"/>
    <w:rsid w:val="00F47B28"/>
    <w:rsid w:val="00F51013"/>
    <w:rsid w:val="00F51104"/>
    <w:rsid w:val="00F511FA"/>
    <w:rsid w:val="00F54349"/>
    <w:rsid w:val="00F546F7"/>
    <w:rsid w:val="00F547B1"/>
    <w:rsid w:val="00F564AC"/>
    <w:rsid w:val="00F60CC3"/>
    <w:rsid w:val="00F61E5B"/>
    <w:rsid w:val="00F61EFC"/>
    <w:rsid w:val="00F62066"/>
    <w:rsid w:val="00F62BD7"/>
    <w:rsid w:val="00F64270"/>
    <w:rsid w:val="00F645C4"/>
    <w:rsid w:val="00F652F6"/>
    <w:rsid w:val="00F65C6C"/>
    <w:rsid w:val="00F65D78"/>
    <w:rsid w:val="00F66670"/>
    <w:rsid w:val="00F67D5B"/>
    <w:rsid w:val="00F67DAD"/>
    <w:rsid w:val="00F706BD"/>
    <w:rsid w:val="00F70DFA"/>
    <w:rsid w:val="00F7205D"/>
    <w:rsid w:val="00F7543C"/>
    <w:rsid w:val="00F756CF"/>
    <w:rsid w:val="00F76225"/>
    <w:rsid w:val="00F80089"/>
    <w:rsid w:val="00F80394"/>
    <w:rsid w:val="00F8091B"/>
    <w:rsid w:val="00F80BD3"/>
    <w:rsid w:val="00F815AC"/>
    <w:rsid w:val="00F81B7E"/>
    <w:rsid w:val="00F8234A"/>
    <w:rsid w:val="00F82948"/>
    <w:rsid w:val="00F843D3"/>
    <w:rsid w:val="00F8555F"/>
    <w:rsid w:val="00F86326"/>
    <w:rsid w:val="00F867EF"/>
    <w:rsid w:val="00F86D3B"/>
    <w:rsid w:val="00F86DBF"/>
    <w:rsid w:val="00F90121"/>
    <w:rsid w:val="00F90B24"/>
    <w:rsid w:val="00F90B52"/>
    <w:rsid w:val="00F91D78"/>
    <w:rsid w:val="00F9278F"/>
    <w:rsid w:val="00F93EB1"/>
    <w:rsid w:val="00F962B5"/>
    <w:rsid w:val="00F96A64"/>
    <w:rsid w:val="00F97B41"/>
    <w:rsid w:val="00FA0489"/>
    <w:rsid w:val="00FA47F9"/>
    <w:rsid w:val="00FA4E36"/>
    <w:rsid w:val="00FA58DC"/>
    <w:rsid w:val="00FA6578"/>
    <w:rsid w:val="00FB2207"/>
    <w:rsid w:val="00FB34F6"/>
    <w:rsid w:val="00FB366E"/>
    <w:rsid w:val="00FB4B8B"/>
    <w:rsid w:val="00FB4D72"/>
    <w:rsid w:val="00FC07EE"/>
    <w:rsid w:val="00FC0B08"/>
    <w:rsid w:val="00FC0EDE"/>
    <w:rsid w:val="00FC1152"/>
    <w:rsid w:val="00FC284A"/>
    <w:rsid w:val="00FC290A"/>
    <w:rsid w:val="00FC2AA3"/>
    <w:rsid w:val="00FC4DA3"/>
    <w:rsid w:val="00FC6E47"/>
    <w:rsid w:val="00FD01E9"/>
    <w:rsid w:val="00FD0746"/>
    <w:rsid w:val="00FD07CD"/>
    <w:rsid w:val="00FD0AA0"/>
    <w:rsid w:val="00FD2A0F"/>
    <w:rsid w:val="00FD2AC4"/>
    <w:rsid w:val="00FD3E73"/>
    <w:rsid w:val="00FD409E"/>
    <w:rsid w:val="00FD4C7E"/>
    <w:rsid w:val="00FD68DE"/>
    <w:rsid w:val="00FD72F9"/>
    <w:rsid w:val="00FD74B9"/>
    <w:rsid w:val="00FD7741"/>
    <w:rsid w:val="00FD79C1"/>
    <w:rsid w:val="00FE03E3"/>
    <w:rsid w:val="00FE0B36"/>
    <w:rsid w:val="00FE146C"/>
    <w:rsid w:val="00FE17A4"/>
    <w:rsid w:val="00FE22C5"/>
    <w:rsid w:val="00FE3152"/>
    <w:rsid w:val="00FE344B"/>
    <w:rsid w:val="00FE52E9"/>
    <w:rsid w:val="00FE6C0D"/>
    <w:rsid w:val="00FE6D42"/>
    <w:rsid w:val="00FF0A08"/>
    <w:rsid w:val="00FF2E83"/>
    <w:rsid w:val="00FF3178"/>
    <w:rsid w:val="00FF3777"/>
    <w:rsid w:val="00FF3B20"/>
    <w:rsid w:val="00FF4FBD"/>
    <w:rsid w:val="00FF587A"/>
    <w:rsid w:val="00FF5929"/>
    <w:rsid w:val="00FF5F3D"/>
    <w:rsid w:val="00FF5F82"/>
    <w:rsid w:val="00FF6622"/>
    <w:rsid w:val="00FF6ABB"/>
    <w:rsid w:val="00FF6FDE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EE5AF"/>
  <w15:docId w15:val="{A7FAD42E-5607-4FC9-B63E-F6638AA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D1C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1C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1C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C2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D1C27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5D1C27"/>
    <w:rPr>
      <w:rFonts w:ascii="Cambria" w:hAnsi="Cambria"/>
      <w:b/>
      <w:color w:val="4F81BD"/>
    </w:rPr>
  </w:style>
  <w:style w:type="paragraph" w:customStyle="1" w:styleId="Default">
    <w:name w:val="Default"/>
    <w:rsid w:val="008916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BF34CC"/>
    <w:pPr>
      <w:ind w:left="720"/>
      <w:contextualSpacing/>
    </w:pPr>
  </w:style>
  <w:style w:type="paragraph" w:styleId="a5">
    <w:name w:val="Subtitle"/>
    <w:basedOn w:val="a"/>
    <w:next w:val="a"/>
    <w:link w:val="a6"/>
    <w:uiPriority w:val="99"/>
    <w:qFormat/>
    <w:rsid w:val="005D1C2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D1C27"/>
    <w:rPr>
      <w:rFonts w:ascii="Cambria" w:hAnsi="Cambria"/>
      <w:i/>
      <w:color w:val="4F81BD"/>
      <w:spacing w:val="15"/>
      <w:sz w:val="24"/>
    </w:rPr>
  </w:style>
  <w:style w:type="paragraph" w:styleId="a7">
    <w:name w:val="TOC Heading"/>
    <w:basedOn w:val="1"/>
    <w:next w:val="a"/>
    <w:uiPriority w:val="99"/>
    <w:qFormat/>
    <w:rsid w:val="005D1C27"/>
    <w:pPr>
      <w:outlineLvl w:val="9"/>
    </w:pPr>
  </w:style>
  <w:style w:type="paragraph" w:styleId="12">
    <w:name w:val="toc 1"/>
    <w:basedOn w:val="a"/>
    <w:next w:val="a"/>
    <w:autoRedefine/>
    <w:uiPriority w:val="99"/>
    <w:rsid w:val="00810FD3"/>
    <w:pPr>
      <w:tabs>
        <w:tab w:val="left" w:pos="142"/>
        <w:tab w:val="left" w:pos="9498"/>
      </w:tabs>
      <w:spacing w:after="100"/>
    </w:pPr>
    <w:rPr>
      <w:rFonts w:ascii="Times New Roman" w:hAnsi="Times New Roman"/>
      <w:noProof/>
      <w:sz w:val="24"/>
      <w:szCs w:val="24"/>
    </w:rPr>
  </w:style>
  <w:style w:type="character" w:styleId="a8">
    <w:name w:val="Hyperlink"/>
    <w:basedOn w:val="a0"/>
    <w:uiPriority w:val="99"/>
    <w:rsid w:val="005D1C2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D1C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1C27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5D1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D1C27"/>
  </w:style>
  <w:style w:type="paragraph" w:styleId="ad">
    <w:name w:val="footer"/>
    <w:basedOn w:val="a"/>
    <w:link w:val="ae"/>
    <w:uiPriority w:val="99"/>
    <w:rsid w:val="005D1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D1C27"/>
  </w:style>
  <w:style w:type="paragraph" w:styleId="21">
    <w:name w:val="toc 2"/>
    <w:basedOn w:val="a"/>
    <w:next w:val="a"/>
    <w:autoRedefine/>
    <w:uiPriority w:val="99"/>
    <w:rsid w:val="0068287B"/>
    <w:pPr>
      <w:tabs>
        <w:tab w:val="left" w:pos="284"/>
        <w:tab w:val="right" w:leader="dot" w:pos="9639"/>
      </w:tabs>
      <w:spacing w:after="0"/>
      <w:ind w:left="220" w:hanging="220"/>
    </w:pPr>
    <w:rPr>
      <w:rFonts w:ascii="Times New Roman" w:hAnsi="Times New Roman"/>
      <w:noProof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99"/>
    <w:rsid w:val="005D1C27"/>
    <w:pPr>
      <w:spacing w:after="100"/>
      <w:ind w:left="440"/>
    </w:pPr>
  </w:style>
  <w:style w:type="paragraph" w:styleId="af">
    <w:name w:val="No Spacing"/>
    <w:link w:val="af0"/>
    <w:uiPriority w:val="99"/>
    <w:qFormat/>
    <w:rsid w:val="0056046C"/>
  </w:style>
  <w:style w:type="paragraph" w:customStyle="1" w:styleId="formattext">
    <w:name w:val="formattext"/>
    <w:basedOn w:val="a"/>
    <w:uiPriority w:val="99"/>
    <w:rsid w:val="002D0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9859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9859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85918"/>
    <w:rPr>
      <w:sz w:val="20"/>
    </w:rPr>
  </w:style>
  <w:style w:type="paragraph" w:customStyle="1" w:styleId="11">
    <w:name w:val="ЗАГОЛОВОК 1 Стиль1"/>
    <w:basedOn w:val="1"/>
    <w:uiPriority w:val="99"/>
    <w:rsid w:val="007C5FF0"/>
    <w:pPr>
      <w:numPr>
        <w:numId w:val="1"/>
      </w:numPr>
    </w:pPr>
    <w:rPr>
      <w:color w:val="auto"/>
      <w:sz w:val="24"/>
      <w:szCs w:val="24"/>
    </w:rPr>
  </w:style>
  <w:style w:type="paragraph" w:styleId="af4">
    <w:name w:val="Normal (Web)"/>
    <w:basedOn w:val="a"/>
    <w:uiPriority w:val="99"/>
    <w:rsid w:val="002C5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annotation subject"/>
    <w:basedOn w:val="af2"/>
    <w:next w:val="af2"/>
    <w:link w:val="af6"/>
    <w:uiPriority w:val="99"/>
    <w:semiHidden/>
    <w:rsid w:val="0035062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350628"/>
    <w:rPr>
      <w:b/>
      <w:sz w:val="20"/>
    </w:rPr>
  </w:style>
  <w:style w:type="table" w:styleId="af7">
    <w:name w:val="Table Grid"/>
    <w:basedOn w:val="a1"/>
    <w:uiPriority w:val="59"/>
    <w:rsid w:val="00FF0A0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link w:val="Point0"/>
    <w:uiPriority w:val="99"/>
    <w:rsid w:val="00683C9B"/>
    <w:pPr>
      <w:numPr>
        <w:ilvl w:val="3"/>
        <w:numId w:val="5"/>
      </w:numPr>
      <w:spacing w:before="240"/>
      <w:jc w:val="both"/>
    </w:pPr>
    <w:rPr>
      <w:rFonts w:ascii="Arial" w:hAnsi="Arial"/>
      <w:szCs w:val="20"/>
    </w:rPr>
  </w:style>
  <w:style w:type="paragraph" w:customStyle="1" w:styleId="Point2">
    <w:name w:val="Point 2"/>
    <w:basedOn w:val="a"/>
    <w:uiPriority w:val="99"/>
    <w:rsid w:val="00683C9B"/>
    <w:pPr>
      <w:numPr>
        <w:ilvl w:val="4"/>
        <w:numId w:val="5"/>
      </w:numPr>
      <w:spacing w:before="120"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Title3">
    <w:name w:val="Title 3"/>
    <w:uiPriority w:val="99"/>
    <w:rsid w:val="00683C9B"/>
    <w:pPr>
      <w:numPr>
        <w:ilvl w:val="2"/>
        <w:numId w:val="5"/>
      </w:numPr>
      <w:spacing w:before="240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itle1">
    <w:name w:val="Title 1"/>
    <w:uiPriority w:val="99"/>
    <w:rsid w:val="00683C9B"/>
    <w:pPr>
      <w:numPr>
        <w:numId w:val="5"/>
      </w:numPr>
    </w:pPr>
    <w:rPr>
      <w:rFonts w:ascii="Arial" w:hAnsi="Arial" w:cs="Arial"/>
      <w:b/>
      <w:sz w:val="20"/>
      <w:szCs w:val="20"/>
      <w:lang w:eastAsia="en-US"/>
    </w:rPr>
  </w:style>
  <w:style w:type="paragraph" w:customStyle="1" w:styleId="Title2">
    <w:name w:val="Title 2"/>
    <w:uiPriority w:val="99"/>
    <w:rsid w:val="00683C9B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sz w:val="20"/>
      <w:szCs w:val="20"/>
      <w:lang w:val="en-US" w:eastAsia="en-US"/>
    </w:rPr>
  </w:style>
  <w:style w:type="paragraph" w:customStyle="1" w:styleId="Point3">
    <w:name w:val="Point 3"/>
    <w:basedOn w:val="a"/>
    <w:uiPriority w:val="99"/>
    <w:rsid w:val="00683C9B"/>
    <w:pPr>
      <w:numPr>
        <w:ilvl w:val="5"/>
        <w:numId w:val="5"/>
      </w:numPr>
      <w:spacing w:before="60"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Point4">
    <w:name w:val="Point 4"/>
    <w:basedOn w:val="Point3"/>
    <w:uiPriority w:val="99"/>
    <w:rsid w:val="00683C9B"/>
    <w:pPr>
      <w:numPr>
        <w:ilvl w:val="6"/>
      </w:numPr>
    </w:pPr>
  </w:style>
  <w:style w:type="character" w:customStyle="1" w:styleId="Point0">
    <w:name w:val="Point Знак"/>
    <w:link w:val="Point"/>
    <w:uiPriority w:val="99"/>
    <w:locked/>
    <w:rsid w:val="00683C9B"/>
    <w:rPr>
      <w:rFonts w:ascii="Arial" w:hAnsi="Arial"/>
      <w:szCs w:val="20"/>
    </w:rPr>
  </w:style>
  <w:style w:type="paragraph" w:customStyle="1" w:styleId="Style2">
    <w:name w:val="Style2"/>
    <w:basedOn w:val="Point2"/>
    <w:link w:val="Style2Char"/>
    <w:uiPriority w:val="99"/>
    <w:rsid w:val="00683C9B"/>
    <w:pPr>
      <w:numPr>
        <w:ilvl w:val="5"/>
        <w:numId w:val="6"/>
      </w:numPr>
    </w:pPr>
    <w:rPr>
      <w:rFonts w:ascii="Times New Roman" w:hAnsi="Times New Roman"/>
      <w:sz w:val="24"/>
    </w:rPr>
  </w:style>
  <w:style w:type="character" w:customStyle="1" w:styleId="Style2Char">
    <w:name w:val="Style2 Char"/>
    <w:link w:val="Style2"/>
    <w:uiPriority w:val="99"/>
    <w:locked/>
    <w:rsid w:val="00683C9B"/>
    <w:rPr>
      <w:rFonts w:ascii="Times New Roman" w:hAnsi="Times New Roman"/>
      <w:sz w:val="24"/>
      <w:szCs w:val="20"/>
    </w:rPr>
  </w:style>
  <w:style w:type="paragraph" w:customStyle="1" w:styleId="Style4">
    <w:name w:val="Style4"/>
    <w:basedOn w:val="Point2"/>
    <w:link w:val="Style4Char"/>
    <w:uiPriority w:val="99"/>
    <w:rsid w:val="00683C9B"/>
    <w:rPr>
      <w:rFonts w:ascii="Times New Roman" w:hAnsi="Times New Roman"/>
      <w:sz w:val="24"/>
    </w:rPr>
  </w:style>
  <w:style w:type="character" w:customStyle="1" w:styleId="Style4Char">
    <w:name w:val="Style4 Char"/>
    <w:link w:val="Style4"/>
    <w:uiPriority w:val="99"/>
    <w:locked/>
    <w:rsid w:val="00683C9B"/>
    <w:rPr>
      <w:rFonts w:ascii="Times New Roman" w:hAnsi="Times New Roman"/>
      <w:sz w:val="24"/>
      <w:szCs w:val="20"/>
    </w:rPr>
  </w:style>
  <w:style w:type="character" w:styleId="HTML">
    <w:name w:val="HTML Cite"/>
    <w:basedOn w:val="a0"/>
    <w:uiPriority w:val="99"/>
    <w:semiHidden/>
    <w:rsid w:val="00CC1007"/>
    <w:rPr>
      <w:rFonts w:cs="Times New Roman"/>
      <w:i/>
    </w:rPr>
  </w:style>
  <w:style w:type="paragraph" w:customStyle="1" w:styleId="p2">
    <w:name w:val="p2"/>
    <w:basedOn w:val="a"/>
    <w:uiPriority w:val="99"/>
    <w:rsid w:val="00CC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">
    <w:name w:val="ft4"/>
    <w:uiPriority w:val="99"/>
    <w:rsid w:val="00CC1007"/>
  </w:style>
  <w:style w:type="character" w:customStyle="1" w:styleId="ft5">
    <w:name w:val="ft5"/>
    <w:uiPriority w:val="99"/>
    <w:rsid w:val="00CC1007"/>
  </w:style>
  <w:style w:type="character" w:customStyle="1" w:styleId="ft6">
    <w:name w:val="ft6"/>
    <w:uiPriority w:val="99"/>
    <w:rsid w:val="00CC1007"/>
  </w:style>
  <w:style w:type="paragraph" w:customStyle="1" w:styleId="ConsPlusNormal">
    <w:name w:val="ConsPlusNormal"/>
    <w:rsid w:val="008C2861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90B52"/>
  </w:style>
  <w:style w:type="character" w:styleId="af8">
    <w:name w:val="Emphasis"/>
    <w:basedOn w:val="a0"/>
    <w:uiPriority w:val="20"/>
    <w:qFormat/>
    <w:locked/>
    <w:rsid w:val="00C40002"/>
    <w:rPr>
      <w:i/>
      <w:iCs/>
    </w:rPr>
  </w:style>
  <w:style w:type="character" w:customStyle="1" w:styleId="Bodytext">
    <w:name w:val="Body text_"/>
    <w:basedOn w:val="a0"/>
    <w:link w:val="13"/>
    <w:rsid w:val="0027025E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27025E"/>
    <w:pPr>
      <w:widowControl w:val="0"/>
      <w:shd w:val="clear" w:color="auto" w:fill="FFFFFF"/>
      <w:spacing w:after="0" w:line="259" w:lineRule="exact"/>
      <w:ind w:hanging="360"/>
    </w:pPr>
    <w:rPr>
      <w:sz w:val="23"/>
      <w:szCs w:val="23"/>
    </w:rPr>
  </w:style>
  <w:style w:type="character" w:styleId="af9">
    <w:name w:val="Strong"/>
    <w:basedOn w:val="a0"/>
    <w:uiPriority w:val="22"/>
    <w:qFormat/>
    <w:locked/>
    <w:rsid w:val="00C61260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5E5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E514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E7A2C"/>
    <w:pPr>
      <w:spacing w:after="0" w:line="240" w:lineRule="auto"/>
      <w:ind w:left="360" w:firstLine="348"/>
      <w:jc w:val="both"/>
    </w:pPr>
    <w:rPr>
      <w:rFonts w:ascii="Times New Roman" w:hAnsi="Times New Roman"/>
      <w:sz w:val="26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6C7B8C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C7B8C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6C7B8C"/>
    <w:rPr>
      <w:vertAlign w:val="superscript"/>
    </w:rPr>
  </w:style>
  <w:style w:type="paragraph" w:styleId="afd">
    <w:name w:val="Revision"/>
    <w:hidden/>
    <w:uiPriority w:val="99"/>
    <w:semiHidden/>
    <w:rsid w:val="00040C94"/>
  </w:style>
  <w:style w:type="character" w:customStyle="1" w:styleId="af0">
    <w:name w:val="Без интервала Знак"/>
    <w:basedOn w:val="a0"/>
    <w:link w:val="af"/>
    <w:uiPriority w:val="99"/>
    <w:locked/>
    <w:rsid w:val="006B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353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046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1466-6A1F-4971-B12C-FF83E03F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13807</Words>
  <Characters>78702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v.kruglova</dc:creator>
  <cp:keywords/>
  <dc:description/>
  <cp:lastModifiedBy>Безруков Никита Игоревич</cp:lastModifiedBy>
  <cp:revision>3</cp:revision>
  <cp:lastPrinted>2023-02-21T14:22:00Z</cp:lastPrinted>
  <dcterms:created xsi:type="dcterms:W3CDTF">2023-10-16T06:39:00Z</dcterms:created>
  <dcterms:modified xsi:type="dcterms:W3CDTF">2023-10-16T06:44:00Z</dcterms:modified>
</cp:coreProperties>
</file>