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E5" w:rsidRDefault="003B61E5" w:rsidP="002A06CB">
      <w:pPr>
        <w:pStyle w:val="1"/>
        <w:ind w:firstLine="540"/>
        <w:outlineLvl w:val="0"/>
        <w:rPr>
          <w:rFonts w:ascii="Arial" w:hAnsi="Arial" w:cs="Arial"/>
          <w:sz w:val="20"/>
          <w:szCs w:val="20"/>
        </w:rPr>
      </w:pPr>
      <w:bookmarkStart w:id="0" w:name="_GoBack"/>
      <w:bookmarkEnd w:id="0"/>
    </w:p>
    <w:p w:rsidR="003B61E5" w:rsidRDefault="003B61E5" w:rsidP="002A06CB">
      <w:pPr>
        <w:pStyle w:val="1"/>
        <w:ind w:firstLine="540"/>
        <w:outlineLvl w:val="0"/>
        <w:rPr>
          <w:rFonts w:ascii="Arial" w:hAnsi="Arial" w:cs="Arial"/>
          <w:sz w:val="20"/>
          <w:szCs w:val="20"/>
        </w:rPr>
      </w:pPr>
    </w:p>
    <w:p w:rsidR="002A06CB" w:rsidRPr="005E39EB" w:rsidRDefault="002A06CB" w:rsidP="002A06CB">
      <w:pPr>
        <w:pStyle w:val="1"/>
        <w:ind w:firstLine="540"/>
        <w:outlineLvl w:val="0"/>
        <w:rPr>
          <w:rFonts w:ascii="Arial" w:hAnsi="Arial" w:cs="Arial"/>
          <w:sz w:val="20"/>
          <w:szCs w:val="20"/>
        </w:rPr>
      </w:pPr>
      <w:r w:rsidRPr="003B5C04">
        <w:rPr>
          <w:rFonts w:ascii="Arial" w:hAnsi="Arial" w:cs="Arial"/>
          <w:sz w:val="20"/>
          <w:szCs w:val="20"/>
        </w:rPr>
        <w:t>ДОГОВОР</w:t>
      </w:r>
    </w:p>
    <w:p w:rsidR="002A06CB" w:rsidRPr="003B5C04" w:rsidRDefault="002A06CB" w:rsidP="002A06CB">
      <w:pPr>
        <w:ind w:firstLine="540"/>
        <w:jc w:val="center"/>
        <w:rPr>
          <w:rFonts w:ascii="Arial" w:hAnsi="Arial" w:cs="Arial"/>
          <w:sz w:val="20"/>
          <w:szCs w:val="20"/>
        </w:rPr>
      </w:pPr>
      <w:r w:rsidRPr="003B5C04">
        <w:rPr>
          <w:rFonts w:ascii="Arial" w:hAnsi="Arial" w:cs="Arial"/>
          <w:sz w:val="20"/>
          <w:szCs w:val="20"/>
        </w:rPr>
        <w:t>о подключении к электронной площадке для участия</w:t>
      </w:r>
      <w:r w:rsidRPr="003B5C04">
        <w:rPr>
          <w:rFonts w:ascii="Arial" w:hAnsi="Arial" w:cs="Arial"/>
          <w:sz w:val="20"/>
          <w:szCs w:val="20"/>
        </w:rPr>
        <w:br/>
        <w:t>в закупках</w:t>
      </w:r>
      <w:r>
        <w:rPr>
          <w:rFonts w:ascii="Arial" w:hAnsi="Arial" w:cs="Arial"/>
          <w:sz w:val="20"/>
          <w:szCs w:val="20"/>
        </w:rPr>
        <w:t xml:space="preserve"> и торгах П</w:t>
      </w:r>
      <w:r w:rsidRPr="003B5C04">
        <w:rPr>
          <w:rFonts w:ascii="Arial" w:hAnsi="Arial" w:cs="Arial"/>
          <w:sz w:val="20"/>
          <w:szCs w:val="20"/>
        </w:rPr>
        <w:t>АО «Транснефть» и организаций системы «Транснефть»</w:t>
      </w:r>
    </w:p>
    <w:p w:rsidR="002A06CB" w:rsidRPr="003B5C04" w:rsidRDefault="002A06CB" w:rsidP="002A06CB">
      <w:pPr>
        <w:ind w:firstLine="540"/>
        <w:jc w:val="center"/>
        <w:rPr>
          <w:rFonts w:ascii="Arial" w:hAnsi="Arial" w:cs="Arial"/>
          <w:sz w:val="20"/>
          <w:szCs w:val="20"/>
        </w:rPr>
      </w:pPr>
    </w:p>
    <w:tbl>
      <w:tblPr>
        <w:tblW w:w="0" w:type="auto"/>
        <w:tblInd w:w="-459" w:type="dxa"/>
        <w:tblLook w:val="01E0" w:firstRow="1" w:lastRow="1" w:firstColumn="1" w:lastColumn="1" w:noHBand="0" w:noVBand="0"/>
      </w:tblPr>
      <w:tblGrid>
        <w:gridCol w:w="5265"/>
        <w:gridCol w:w="5410"/>
      </w:tblGrid>
      <w:tr w:rsidR="002A06CB" w:rsidRPr="003B5C04" w:rsidTr="00B84789">
        <w:trPr>
          <w:trHeight w:val="422"/>
        </w:trPr>
        <w:tc>
          <w:tcPr>
            <w:tcW w:w="5319" w:type="dxa"/>
          </w:tcPr>
          <w:p w:rsidR="002A06CB" w:rsidRPr="003B5C04" w:rsidRDefault="002A06CB" w:rsidP="00B84789">
            <w:pPr>
              <w:pStyle w:val="a4"/>
              <w:spacing w:after="0"/>
              <w:ind w:firstLine="540"/>
              <w:rPr>
                <w:rFonts w:ascii="Arial" w:hAnsi="Arial" w:cs="Arial"/>
                <w:sz w:val="20"/>
                <w:szCs w:val="20"/>
              </w:rPr>
            </w:pPr>
          </w:p>
        </w:tc>
        <w:tc>
          <w:tcPr>
            <w:tcW w:w="5454" w:type="dxa"/>
          </w:tcPr>
          <w:p w:rsidR="002A06CB" w:rsidRPr="003B5C04" w:rsidRDefault="002A06CB" w:rsidP="00B84789">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r w:rsidR="00784D43" w:rsidRPr="003B5C04" w:rsidTr="00B84789">
        <w:trPr>
          <w:trHeight w:val="422"/>
        </w:trPr>
        <w:tc>
          <w:tcPr>
            <w:tcW w:w="5319" w:type="dxa"/>
          </w:tcPr>
          <w:p w:rsidR="00784D43" w:rsidRPr="003B5C04" w:rsidRDefault="00784D43" w:rsidP="00B84789">
            <w:pPr>
              <w:pStyle w:val="a4"/>
              <w:spacing w:after="0"/>
              <w:ind w:firstLine="540"/>
              <w:rPr>
                <w:rFonts w:ascii="Arial" w:hAnsi="Arial" w:cs="Arial"/>
                <w:sz w:val="20"/>
                <w:szCs w:val="20"/>
              </w:rPr>
            </w:pPr>
          </w:p>
        </w:tc>
        <w:tc>
          <w:tcPr>
            <w:tcW w:w="5454" w:type="dxa"/>
          </w:tcPr>
          <w:p w:rsidR="00784D43" w:rsidRPr="003B5C04" w:rsidRDefault="00784D43" w:rsidP="00B84789">
            <w:pPr>
              <w:ind w:firstLine="540"/>
              <w:jc w:val="right"/>
              <w:rPr>
                <w:rFonts w:ascii="Arial" w:hAnsi="Arial" w:cs="Arial"/>
                <w:sz w:val="20"/>
                <w:szCs w:val="20"/>
              </w:rPr>
            </w:pPr>
          </w:p>
        </w:tc>
      </w:tr>
    </w:tbl>
    <w:p w:rsidR="002A06CB" w:rsidRPr="003B5C04" w:rsidRDefault="002A06CB" w:rsidP="002A06CB">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004F66BF">
        <w:rPr>
          <w:rFonts w:ascii="Arial" w:hAnsi="Arial" w:cs="Arial"/>
          <w:sz w:val="20"/>
          <w:szCs w:val="20"/>
        </w:rPr>
        <w:t xml:space="preserve">в лице </w:t>
      </w:r>
      <w:r w:rsidR="005B6663">
        <w:rPr>
          <w:rFonts w:ascii="Arial" w:hAnsi="Arial" w:cs="Arial"/>
          <w:sz w:val="20"/>
          <w:szCs w:val="20"/>
        </w:rPr>
        <w:t>Г</w:t>
      </w:r>
      <w:r w:rsidRPr="007800B6">
        <w:rPr>
          <w:rFonts w:ascii="Arial" w:hAnsi="Arial" w:cs="Arial"/>
          <w:sz w:val="20"/>
          <w:szCs w:val="20"/>
        </w:rPr>
        <w:t xml:space="preserve">енерального директора </w:t>
      </w:r>
      <w:r w:rsidR="004F66BF">
        <w:rPr>
          <w:rFonts w:ascii="Arial" w:hAnsi="Arial" w:cs="Arial"/>
          <w:sz w:val="20"/>
          <w:szCs w:val="20"/>
        </w:rPr>
        <w:t>Белинского А.А.</w:t>
      </w:r>
      <w:r w:rsidRPr="003B5C04">
        <w:rPr>
          <w:rFonts w:ascii="Arial" w:hAnsi="Arial" w:cs="Arial"/>
          <w:sz w:val="20"/>
          <w:szCs w:val="20"/>
        </w:rPr>
        <w:t>, действующего на основании Устава, с одной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2A06CB" w:rsidRDefault="002A06CB" w:rsidP="002A06CB">
      <w:pPr>
        <w:pStyle w:val="3"/>
        <w:ind w:firstLine="540"/>
        <w:rPr>
          <w:rFonts w:ascii="Arial" w:hAnsi="Arial" w:cs="Arial"/>
          <w:sz w:val="20"/>
          <w:szCs w:val="20"/>
        </w:rPr>
      </w:pPr>
    </w:p>
    <w:p w:rsidR="003B61E5" w:rsidRPr="003B5C04" w:rsidRDefault="003B61E5" w:rsidP="002A06CB">
      <w:pPr>
        <w:pStyle w:val="3"/>
        <w:ind w:firstLine="540"/>
        <w:rPr>
          <w:rFonts w:ascii="Arial" w:hAnsi="Arial" w:cs="Arial"/>
          <w:sz w:val="20"/>
          <w:szCs w:val="20"/>
        </w:rPr>
      </w:pPr>
    </w:p>
    <w:p w:rsidR="002A06CB" w:rsidRPr="003B5C04" w:rsidRDefault="002A06CB" w:rsidP="002A06CB">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2A06CB" w:rsidRPr="00280641" w:rsidRDefault="002A06CB" w:rsidP="002A06CB">
      <w:pPr>
        <w:pStyle w:val="3"/>
        <w:ind w:firstLine="540"/>
        <w:rPr>
          <w:rFonts w:ascii="Arial" w:hAnsi="Arial" w:cs="Arial"/>
          <w:sz w:val="20"/>
          <w:szCs w:val="20"/>
        </w:rPr>
      </w:pPr>
      <w:r w:rsidRPr="003B5C04">
        <w:rPr>
          <w:rFonts w:ascii="Arial" w:hAnsi="Arial" w:cs="Arial"/>
          <w:sz w:val="20"/>
          <w:szCs w:val="20"/>
        </w:rPr>
        <w:t xml:space="preserve">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 (далее – ЭП Биржи) для участия в закупках </w:t>
      </w:r>
      <w:r w:rsidRPr="003B5C04">
        <w:rPr>
          <w:rFonts w:ascii="Arial" w:hAnsi="Arial" w:cs="Arial"/>
          <w:bCs/>
          <w:sz w:val="20"/>
          <w:szCs w:val="20"/>
        </w:rPr>
        <w:t>товаров, работ и услуг</w:t>
      </w:r>
      <w:r>
        <w:rPr>
          <w:rFonts w:ascii="Arial" w:hAnsi="Arial" w:cs="Arial"/>
          <w:bCs/>
          <w:sz w:val="20"/>
          <w:szCs w:val="20"/>
        </w:rPr>
        <w:t xml:space="preserve"> (далее - закупки)</w:t>
      </w:r>
      <w:r w:rsidRPr="003B5C04">
        <w:rPr>
          <w:rFonts w:ascii="Arial" w:hAnsi="Arial" w:cs="Arial"/>
          <w:bCs/>
          <w:sz w:val="20"/>
          <w:szCs w:val="20"/>
        </w:rPr>
        <w:t xml:space="preserve"> </w:t>
      </w:r>
      <w:r>
        <w:rPr>
          <w:rFonts w:ascii="Arial" w:hAnsi="Arial" w:cs="Arial"/>
          <w:bCs/>
          <w:sz w:val="20"/>
          <w:szCs w:val="20"/>
        </w:rPr>
        <w:t xml:space="preserve">и </w:t>
      </w:r>
      <w:r>
        <w:rPr>
          <w:rFonts w:ascii="Arial" w:hAnsi="Arial" w:cs="Arial"/>
          <w:sz w:val="20"/>
          <w:szCs w:val="20"/>
        </w:rPr>
        <w:t xml:space="preserve">торгах по реализации имущества (далее – торги) </w:t>
      </w:r>
      <w:r w:rsidRPr="003B5C04">
        <w:rPr>
          <w:rFonts w:ascii="Arial" w:hAnsi="Arial" w:cs="Arial"/>
          <w:bCs/>
          <w:sz w:val="20"/>
          <w:szCs w:val="20"/>
        </w:rPr>
        <w:t xml:space="preserve">в электронной форме, проводимых </w:t>
      </w:r>
      <w:r>
        <w:rPr>
          <w:rFonts w:ascii="Arial" w:hAnsi="Arial" w:cs="Arial"/>
          <w:sz w:val="20"/>
          <w:szCs w:val="20"/>
        </w:rPr>
        <w:t>П</w:t>
      </w:r>
      <w:r w:rsidRPr="003B5C04">
        <w:rPr>
          <w:rFonts w:ascii="Arial" w:hAnsi="Arial" w:cs="Arial"/>
          <w:sz w:val="20"/>
          <w:szCs w:val="20"/>
        </w:rPr>
        <w:t>АО «Транснефть»</w:t>
      </w:r>
      <w:r w:rsidRPr="003B5C04">
        <w:rPr>
          <w:rFonts w:ascii="Arial" w:hAnsi="Arial" w:cs="Arial"/>
          <w:color w:val="FF0000"/>
          <w:sz w:val="20"/>
          <w:szCs w:val="20"/>
        </w:rPr>
        <w:t xml:space="preserve"> </w:t>
      </w:r>
      <w:r w:rsidRPr="003B5C04">
        <w:rPr>
          <w:rFonts w:ascii="Arial" w:hAnsi="Arial" w:cs="Arial"/>
          <w:sz w:val="20"/>
          <w:szCs w:val="20"/>
        </w:rPr>
        <w:t>и организациями системы «Транснефть»</w:t>
      </w:r>
      <w:r>
        <w:rPr>
          <w:rFonts w:ascii="Arial" w:hAnsi="Arial" w:cs="Arial"/>
          <w:sz w:val="20"/>
          <w:szCs w:val="20"/>
        </w:rPr>
        <w:t>.</w:t>
      </w:r>
    </w:p>
    <w:p w:rsidR="002A06CB" w:rsidRPr="003B5C04" w:rsidRDefault="002A06CB" w:rsidP="002A06CB">
      <w:pPr>
        <w:pStyle w:val="3"/>
        <w:ind w:firstLine="540"/>
        <w:rPr>
          <w:rFonts w:ascii="Arial" w:hAnsi="Arial" w:cs="Arial"/>
          <w:sz w:val="20"/>
          <w:szCs w:val="20"/>
        </w:rPr>
      </w:pPr>
      <w:r w:rsidRPr="003B5C04">
        <w:rPr>
          <w:rFonts w:ascii="Arial" w:hAnsi="Arial" w:cs="Arial"/>
          <w:sz w:val="20"/>
          <w:szCs w:val="20"/>
        </w:rPr>
        <w:t>1.2. При осуществлении прав и обязанностей, предусмотренных настоящим Договором, Стороны руководствуются:</w:t>
      </w:r>
    </w:p>
    <w:p w:rsidR="002A06CB" w:rsidRDefault="002A06CB" w:rsidP="002A06CB">
      <w:pPr>
        <w:pStyle w:val="3"/>
        <w:ind w:firstLine="540"/>
        <w:rPr>
          <w:rFonts w:ascii="Arial" w:hAnsi="Arial" w:cs="Arial"/>
          <w:sz w:val="20"/>
          <w:szCs w:val="20"/>
        </w:rPr>
      </w:pPr>
      <w:r w:rsidRPr="003B5C04">
        <w:rPr>
          <w:rFonts w:ascii="Arial" w:hAnsi="Arial" w:cs="Arial"/>
          <w:sz w:val="20"/>
          <w:szCs w:val="20"/>
        </w:rPr>
        <w:t xml:space="preserve">- Правилами проведения закупок товаров, работ и услуг в электронной форме для </w:t>
      </w:r>
      <w:r>
        <w:rPr>
          <w:rFonts w:ascii="Arial" w:hAnsi="Arial" w:cs="Arial"/>
          <w:sz w:val="20"/>
          <w:szCs w:val="20"/>
        </w:rPr>
        <w:t>П</w:t>
      </w:r>
      <w:r w:rsidRPr="003B5C04">
        <w:rPr>
          <w:rFonts w:ascii="Arial" w:hAnsi="Arial" w:cs="Arial"/>
          <w:sz w:val="20"/>
          <w:szCs w:val="20"/>
        </w:rPr>
        <w:t>АО</w:t>
      </w:r>
      <w:r w:rsidRPr="003B5C04">
        <w:rPr>
          <w:rFonts w:ascii="Arial" w:hAnsi="Arial" w:cs="Arial"/>
          <w:sz w:val="20"/>
          <w:szCs w:val="20"/>
          <w:lang w:val="en-US"/>
        </w:rPr>
        <w:t> </w:t>
      </w:r>
      <w:r w:rsidRPr="003B5C04">
        <w:rPr>
          <w:rFonts w:ascii="Arial" w:hAnsi="Arial" w:cs="Arial"/>
          <w:sz w:val="20"/>
          <w:szCs w:val="20"/>
        </w:rPr>
        <w:t>«Транснефть» и Организаций системы «Транснефть» на АО «Биржа «Санкт-Петербург» (далее – Правила),</w:t>
      </w:r>
    </w:p>
    <w:p w:rsidR="002A06CB" w:rsidRDefault="002A06CB" w:rsidP="002A06CB">
      <w:pPr>
        <w:pStyle w:val="3"/>
        <w:ind w:firstLine="540"/>
        <w:rPr>
          <w:rFonts w:ascii="Arial" w:hAnsi="Arial" w:cs="Arial"/>
          <w:sz w:val="20"/>
          <w:szCs w:val="20"/>
        </w:rPr>
      </w:pPr>
      <w:r w:rsidRPr="003B5C04">
        <w:rPr>
          <w:rFonts w:ascii="Arial" w:hAnsi="Arial" w:cs="Arial"/>
          <w:sz w:val="20"/>
          <w:szCs w:val="20"/>
        </w:rPr>
        <w:t xml:space="preserve">- </w:t>
      </w:r>
      <w:r w:rsidRPr="002E361B">
        <w:rPr>
          <w:rFonts w:ascii="Arial" w:hAnsi="Arial" w:cs="Arial"/>
          <w:sz w:val="20"/>
          <w:szCs w:val="20"/>
        </w:rPr>
        <w:t>Регламент</w:t>
      </w:r>
      <w:r>
        <w:rPr>
          <w:rFonts w:ascii="Arial" w:hAnsi="Arial" w:cs="Arial"/>
          <w:sz w:val="20"/>
          <w:szCs w:val="20"/>
        </w:rPr>
        <w:t>ом</w:t>
      </w:r>
      <w:r w:rsidRPr="002E361B">
        <w:rPr>
          <w:rFonts w:ascii="Arial" w:hAnsi="Arial" w:cs="Arial"/>
          <w:sz w:val="20"/>
          <w:szCs w:val="20"/>
        </w:rPr>
        <w:t xml:space="preserve"> закупок товаров, работ и услуг </w:t>
      </w:r>
      <w:r w:rsidRPr="00DD1AB3">
        <w:rPr>
          <w:rFonts w:ascii="Arial" w:hAnsi="Arial" w:cs="Arial"/>
          <w:sz w:val="20"/>
          <w:szCs w:val="20"/>
        </w:rPr>
        <w:t xml:space="preserve">и торгов по реализации имущества </w:t>
      </w:r>
      <w:r w:rsidRPr="002E361B">
        <w:rPr>
          <w:rFonts w:ascii="Arial" w:hAnsi="Arial" w:cs="Arial"/>
          <w:sz w:val="20"/>
          <w:szCs w:val="20"/>
        </w:rPr>
        <w:t xml:space="preserve">в электронной форме для ПАО «Транснефть» и организаций системы «Транснефть» на </w:t>
      </w:r>
      <w:r>
        <w:rPr>
          <w:rFonts w:ascii="Arial" w:hAnsi="Arial" w:cs="Arial"/>
          <w:sz w:val="20"/>
          <w:szCs w:val="20"/>
        </w:rPr>
        <w:br/>
      </w:r>
      <w:r w:rsidRPr="002E361B">
        <w:rPr>
          <w:rFonts w:ascii="Arial" w:hAnsi="Arial" w:cs="Arial"/>
          <w:sz w:val="20"/>
          <w:szCs w:val="20"/>
        </w:rPr>
        <w:t>АО «Биржа «Санкт-Петербург»</w:t>
      </w:r>
      <w:r w:rsidRPr="003B5C04">
        <w:rPr>
          <w:rFonts w:ascii="Arial" w:hAnsi="Arial" w:cs="Arial"/>
          <w:sz w:val="20"/>
          <w:szCs w:val="20"/>
        </w:rPr>
        <w:t xml:space="preserve"> (далее – Регламент ТН).</w:t>
      </w:r>
    </w:p>
    <w:p w:rsidR="002A06CB" w:rsidRPr="007800B6" w:rsidRDefault="002A06CB" w:rsidP="002A06CB">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2A06CB" w:rsidRPr="007800B6" w:rsidRDefault="002A06CB" w:rsidP="002A06CB">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 и Регламентом ТН.</w:t>
      </w:r>
    </w:p>
    <w:p w:rsidR="002A06CB" w:rsidRDefault="002A06CB" w:rsidP="002A06CB">
      <w:pPr>
        <w:pStyle w:val="3"/>
        <w:ind w:firstLine="540"/>
        <w:rPr>
          <w:rFonts w:ascii="Arial" w:hAnsi="Arial" w:cs="Arial"/>
          <w:sz w:val="20"/>
          <w:szCs w:val="20"/>
        </w:rPr>
      </w:pPr>
    </w:p>
    <w:p w:rsidR="002A06CB" w:rsidRPr="00DD1AB3" w:rsidRDefault="002A06CB" w:rsidP="002A06CB">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https://etp.spbex.ru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1" w:name="sub_42802"/>
      <w:r w:rsidRPr="00DD1AB3">
        <w:rPr>
          <w:rFonts w:ascii="Arial" w:hAnsi="Arial" w:cs="Arial"/>
          <w:sz w:val="20"/>
          <w:szCs w:val="20"/>
        </w:rPr>
        <w:t>настоящ</w:t>
      </w:r>
      <w:bookmarkEnd w:id="1"/>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других  явно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2A06CB" w:rsidRPr="00DD1AB3" w:rsidRDefault="002A06CB" w:rsidP="002A06CB">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2A06CB" w:rsidRPr="003B5C04" w:rsidRDefault="002A06CB" w:rsidP="002A06CB">
      <w:pPr>
        <w:pStyle w:val="3"/>
        <w:ind w:firstLine="540"/>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2A06CB" w:rsidRPr="003B5C04" w:rsidRDefault="002A06CB" w:rsidP="002A06CB">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6" w:history="1">
        <w:r w:rsidRPr="006E795A">
          <w:rPr>
            <w:rStyle w:val="a6"/>
            <w:rFonts w:ascii="Arial" w:hAnsi="Arial" w:cs="Arial"/>
            <w:sz w:val="20"/>
            <w:szCs w:val="20"/>
          </w:rPr>
          <w:t>https://</w:t>
        </w:r>
        <w:proofErr w:type="spellStart"/>
        <w:r w:rsidRPr="006E795A">
          <w:rPr>
            <w:rStyle w:val="a6"/>
            <w:rFonts w:ascii="Arial" w:hAnsi="Arial" w:cs="Arial"/>
            <w:sz w:val="20"/>
            <w:szCs w:val="20"/>
            <w:lang w:val="en-US"/>
          </w:rPr>
          <w:t>etp</w:t>
        </w:r>
        <w:proofErr w:type="spellEnd"/>
        <w:r w:rsidRPr="006E795A">
          <w:rPr>
            <w:rStyle w:val="a6"/>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 закупках</w:t>
      </w:r>
      <w:r>
        <w:rPr>
          <w:rStyle w:val="FontStyle13"/>
          <w:rFonts w:ascii="Arial" w:hAnsi="Arial" w:cs="Arial"/>
          <w:sz w:val="20"/>
          <w:szCs w:val="20"/>
        </w:rPr>
        <w:t xml:space="preserve"> и торгах</w:t>
      </w:r>
      <w:r w:rsidRPr="003B5C04">
        <w:rPr>
          <w:rStyle w:val="FontStyle13"/>
          <w:rFonts w:ascii="Arial" w:hAnsi="Arial" w:cs="Arial"/>
          <w:sz w:val="20"/>
          <w:szCs w:val="20"/>
        </w:rPr>
        <w:t>.</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2A06CB" w:rsidRPr="003B5C04" w:rsidRDefault="002A06CB" w:rsidP="002A06CB">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2A06CB" w:rsidRPr="003B5C04" w:rsidRDefault="002A06CB" w:rsidP="002A06CB">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lastRenderedPageBreak/>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2A06CB" w:rsidRPr="003B5C04" w:rsidRDefault="002A06CB" w:rsidP="002A06CB">
      <w:pPr>
        <w:ind w:firstLine="540"/>
        <w:jc w:val="both"/>
        <w:rPr>
          <w:rFonts w:ascii="Arial" w:hAnsi="Arial" w:cs="Arial"/>
          <w:b/>
          <w:sz w:val="20"/>
          <w:szCs w:val="20"/>
        </w:rPr>
      </w:pPr>
      <w:r>
        <w:rPr>
          <w:rFonts w:ascii="Arial" w:hAnsi="Arial" w:cs="Arial"/>
          <w:b/>
          <w:sz w:val="20"/>
          <w:szCs w:val="20"/>
        </w:rPr>
        <w:t>3</w:t>
      </w:r>
      <w:r w:rsidRPr="003B5C04">
        <w:rPr>
          <w:rFonts w:ascii="Arial" w:hAnsi="Arial" w:cs="Arial"/>
          <w:b/>
          <w:sz w:val="20"/>
          <w:szCs w:val="20"/>
        </w:rPr>
        <w:t>.2. Участник обязуется:</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закупках</w:t>
      </w:r>
      <w:r>
        <w:rPr>
          <w:rStyle w:val="FontStyle13"/>
          <w:rFonts w:ascii="Arial" w:hAnsi="Arial" w:cs="Arial"/>
          <w:sz w:val="20"/>
          <w:szCs w:val="20"/>
        </w:rPr>
        <w:t xml:space="preserve"> и торгах</w:t>
      </w:r>
      <w:r w:rsidRPr="003B5C04">
        <w:rPr>
          <w:rStyle w:val="FontStyle13"/>
          <w:rFonts w:ascii="Arial" w:hAnsi="Arial" w:cs="Arial"/>
          <w:sz w:val="20"/>
          <w:szCs w:val="20"/>
        </w:rPr>
        <w:t>.</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2A06CB" w:rsidRPr="003B5C04" w:rsidRDefault="002A06CB" w:rsidP="002A06CB">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Регламентом ТН и руководствами по работе на ЭП Биржи.</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Регламента ТН и руководств по работе на ЭП Биржи.</w:t>
      </w:r>
    </w:p>
    <w:p w:rsidR="002A06CB" w:rsidRPr="003B5C04" w:rsidRDefault="002A06CB" w:rsidP="002A06CB">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.2.5. Иметь персональный компьютер, подключенный к сети Интернет, удовлетворяющий требованиям, приведенным в Регламенте ТН.</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2A06CB" w:rsidRPr="003B5C04" w:rsidRDefault="002A06CB" w:rsidP="002A06CB">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 Правилами и Регламентом ТН.</w:t>
      </w:r>
    </w:p>
    <w:p w:rsidR="002A06CB" w:rsidRDefault="002A06CB" w:rsidP="002A06CB">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.2.8. Обеспечить наличие денежных средств (обеспечение), необходимых для участия в закупках</w:t>
      </w:r>
      <w:r>
        <w:rPr>
          <w:rFonts w:ascii="Arial" w:hAnsi="Arial" w:cs="Arial"/>
          <w:sz w:val="20"/>
          <w:szCs w:val="20"/>
        </w:rPr>
        <w:t xml:space="preserve"> и торгах</w:t>
      </w:r>
      <w:r w:rsidRPr="003B5C04">
        <w:rPr>
          <w:rFonts w:ascii="Arial" w:hAnsi="Arial" w:cs="Arial"/>
          <w:sz w:val="20"/>
          <w:szCs w:val="20"/>
        </w:rPr>
        <w:t>, а также денежных средств для оплаты услуг ЭП Биржи в сроки, указанные в Правилах и Регламенте ТН.</w:t>
      </w:r>
    </w:p>
    <w:p w:rsidR="002A06CB" w:rsidRPr="003B5C04" w:rsidRDefault="002A06CB" w:rsidP="002A06CB">
      <w:pPr>
        <w:ind w:firstLine="540"/>
        <w:jc w:val="both"/>
        <w:outlineLvl w:val="0"/>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2A06CB" w:rsidRPr="003B5C04" w:rsidRDefault="002A06CB" w:rsidP="002A06CB">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2A06CB" w:rsidRPr="003B5C04" w:rsidRDefault="002A06CB" w:rsidP="002A06CB">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Регламенту ТН и руководствам по работе на ЭП Биржи.</w:t>
      </w:r>
    </w:p>
    <w:p w:rsidR="002A06CB" w:rsidRPr="003B5C04" w:rsidRDefault="002A06CB" w:rsidP="002A06CB">
      <w:pPr>
        <w:ind w:firstLine="540"/>
        <w:jc w:val="both"/>
        <w:rPr>
          <w:rStyle w:val="FontStyle13"/>
          <w:rFonts w:ascii="Arial" w:hAnsi="Arial" w:cs="Arial"/>
          <w:sz w:val="20"/>
          <w:szCs w:val="20"/>
        </w:rPr>
      </w:pPr>
      <w:r w:rsidRPr="00EF4520">
        <w:rPr>
          <w:rStyle w:val="FontStyle13"/>
          <w:rFonts w:ascii="Arial" w:hAnsi="Arial" w:cs="Arial"/>
          <w:sz w:val="20"/>
          <w:szCs w:val="20"/>
        </w:rPr>
        <w:t>4.1.3. В одностороннем порядке изменять условия настоящего Договора.</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.1.4. Биржа вправе в одностороннем порядке изменять Правила, Регламент ТН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2A06CB" w:rsidRPr="003B5C04" w:rsidRDefault="002A06CB" w:rsidP="002A06CB">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.1.5.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.1.6. В одностороннем порядке ограничить доступ Участнику по причине хотя бы однократного нарушения порядка расчетов, установленного Правилами и Регламентом ТН.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.1.7. </w:t>
      </w:r>
      <w:r w:rsidRPr="003B5C04">
        <w:rPr>
          <w:rFonts w:ascii="Arial" w:hAnsi="Arial" w:cs="Arial"/>
          <w:sz w:val="20"/>
          <w:szCs w:val="20"/>
        </w:rPr>
        <w:t xml:space="preserve">Отказать в доступе к участию в закупке в случаях, предусмотренных Правилами </w:t>
      </w:r>
      <w:r>
        <w:rPr>
          <w:rFonts w:ascii="Arial" w:hAnsi="Arial" w:cs="Arial"/>
          <w:sz w:val="20"/>
          <w:szCs w:val="20"/>
        </w:rPr>
        <w:t>и</w:t>
      </w:r>
      <w:r w:rsidRPr="003B5C04">
        <w:rPr>
          <w:rFonts w:ascii="Arial" w:hAnsi="Arial" w:cs="Arial"/>
          <w:sz w:val="20"/>
          <w:szCs w:val="20"/>
        </w:rPr>
        <w:t xml:space="preserve"> Регламентом ТН.</w:t>
      </w:r>
      <w:r>
        <w:rPr>
          <w:rFonts w:ascii="Arial" w:hAnsi="Arial" w:cs="Arial"/>
          <w:sz w:val="20"/>
          <w:szCs w:val="20"/>
        </w:rPr>
        <w:t xml:space="preserve"> Отказать в доступе к участию в торгах в случаях, предусмотренных Регламентом ТН.</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.1.8. Оказывать Участнику дополнительные услуги в объеме и сроки в соответствии с утвержденными Правилами и Регламентом ТН.</w:t>
      </w:r>
    </w:p>
    <w:p w:rsidR="002A06CB" w:rsidRPr="003B5C04" w:rsidRDefault="002A06CB" w:rsidP="002A06CB">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.2.1. Размещать заявки </w:t>
      </w:r>
      <w:r w:rsidRPr="00B36D77">
        <w:rPr>
          <w:rStyle w:val="FontStyle13"/>
          <w:rFonts w:ascii="Arial" w:hAnsi="Arial" w:cs="Arial"/>
          <w:sz w:val="20"/>
          <w:szCs w:val="20"/>
        </w:rPr>
        <w:t>на участие в закупках</w:t>
      </w:r>
      <w:r>
        <w:rPr>
          <w:rStyle w:val="FontStyle13"/>
          <w:rFonts w:ascii="Arial" w:hAnsi="Arial" w:cs="Arial"/>
          <w:sz w:val="20"/>
          <w:szCs w:val="20"/>
        </w:rPr>
        <w:t>/торгах</w:t>
      </w:r>
      <w:r w:rsidRPr="003B5C04">
        <w:rPr>
          <w:rStyle w:val="FontStyle13"/>
          <w:rFonts w:ascii="Arial" w:hAnsi="Arial" w:cs="Arial"/>
          <w:sz w:val="20"/>
          <w:szCs w:val="20"/>
        </w:rPr>
        <w:t xml:space="preserve"> на ЭП Биржи.</w:t>
      </w:r>
    </w:p>
    <w:p w:rsidR="002A06CB" w:rsidRPr="003B5C04" w:rsidRDefault="002A06CB" w:rsidP="002A06CB">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 xml:space="preserve">.2.2. Получать удаленную консультационную поддержку о работе на ЭП Биржи. </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и Регламенте ТН, размещенных на сайте ЭП Биржи.</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2A06CB" w:rsidRPr="003B5C04" w:rsidRDefault="002A06CB" w:rsidP="002A06CB">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и Регламента ТН, а также в следующих случаях:</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lastRenderedPageBreak/>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также сбои в работе аппаратно-технического комплекса у регионального провайдера Участника, что привело 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Регламента ТН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2A06CB" w:rsidRDefault="002A06CB" w:rsidP="002A06CB">
      <w:pPr>
        <w:pStyle w:val="10"/>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2A06CB" w:rsidRPr="003B5C04" w:rsidRDefault="002A06CB" w:rsidP="002A06CB">
      <w:pPr>
        <w:pStyle w:val="10"/>
        <w:ind w:firstLine="540"/>
        <w:jc w:val="both"/>
        <w:rPr>
          <w:rFonts w:ascii="Arial" w:hAnsi="Arial" w:cs="Arial"/>
        </w:rPr>
      </w:pPr>
      <w:r>
        <w:rPr>
          <w:rFonts w:ascii="Arial" w:hAnsi="Arial" w:cs="Arial"/>
        </w:rPr>
        <w:t>7.</w:t>
      </w:r>
      <w:proofErr w:type="gramStart"/>
      <w:r>
        <w:rPr>
          <w:rFonts w:ascii="Arial" w:hAnsi="Arial" w:cs="Arial"/>
        </w:rPr>
        <w:t>2.Настоящий</w:t>
      </w:r>
      <w:proofErr w:type="gramEnd"/>
      <w:r>
        <w:rPr>
          <w:rFonts w:ascii="Arial" w:hAnsi="Arial" w:cs="Arial"/>
        </w:rPr>
        <w:t xml:space="preserve">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2A06CB" w:rsidRPr="003B5C04" w:rsidRDefault="002A06CB" w:rsidP="002A06CB">
      <w:pPr>
        <w:ind w:firstLine="540"/>
        <w:jc w:val="center"/>
        <w:outlineLvl w:val="0"/>
        <w:rPr>
          <w:rFonts w:ascii="Arial" w:hAnsi="Arial" w:cs="Arial"/>
          <w:b/>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Регламентом ТН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Pr>
          <w:rFonts w:ascii="Arial" w:hAnsi="Arial" w:cs="Arial"/>
        </w:rPr>
        <w:t>, Правилами и Регламентом ТН</w:t>
      </w:r>
      <w:r w:rsidRPr="003B5C04">
        <w:rPr>
          <w:rFonts w:ascii="Arial" w:hAnsi="Arial" w:cs="Arial"/>
        </w:rPr>
        <w:t>.</w:t>
      </w:r>
    </w:p>
    <w:p w:rsidR="002A06CB" w:rsidRPr="003B5C04" w:rsidRDefault="002A06CB" w:rsidP="002A06CB">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xml:space="preserve">. После расторжения настоящего Договора Биржа блокирует </w:t>
      </w:r>
      <w:proofErr w:type="spellStart"/>
      <w:r w:rsidRPr="003B5C04">
        <w:rPr>
          <w:rFonts w:ascii="Arial" w:hAnsi="Arial" w:cs="Arial"/>
          <w:sz w:val="20"/>
          <w:szCs w:val="20"/>
        </w:rPr>
        <w:t>авторизационные</w:t>
      </w:r>
      <w:proofErr w:type="spellEnd"/>
      <w:r w:rsidRPr="003B5C04">
        <w:rPr>
          <w:rFonts w:ascii="Arial" w:hAnsi="Arial" w:cs="Arial"/>
          <w:sz w:val="20"/>
          <w:szCs w:val="20"/>
        </w:rPr>
        <w:t xml:space="preserve"> данные (логин, пароль) Участника для доступа к Личному кабинету ЭП Биржи.</w:t>
      </w:r>
    </w:p>
    <w:p w:rsidR="002A06CB" w:rsidRPr="003B5C04" w:rsidRDefault="002A06CB" w:rsidP="002A06CB">
      <w:pPr>
        <w:ind w:firstLine="540"/>
        <w:jc w:val="both"/>
        <w:rPr>
          <w:rFonts w:ascii="Arial" w:hAnsi="Arial" w:cs="Arial"/>
          <w:sz w:val="20"/>
          <w:szCs w:val="20"/>
        </w:rPr>
      </w:pPr>
    </w:p>
    <w:p w:rsidR="002A06CB" w:rsidRDefault="002A06CB" w:rsidP="002A06CB">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Pr="003B5C04">
        <w:rPr>
          <w:rFonts w:ascii="Arial" w:hAnsi="Arial" w:cs="Arial"/>
          <w:b/>
          <w:bCs/>
          <w:snapToGrid w:val="0"/>
          <w:sz w:val="20"/>
          <w:szCs w:val="20"/>
        </w:rPr>
        <w:t xml:space="preserve">. </w:t>
      </w:r>
      <w:r>
        <w:rPr>
          <w:rFonts w:ascii="Arial" w:hAnsi="Arial" w:cs="Arial"/>
          <w:b/>
          <w:bCs/>
          <w:snapToGrid w:val="0"/>
          <w:sz w:val="20"/>
          <w:szCs w:val="20"/>
        </w:rPr>
        <w:t>ИЗМЕНЕНИЕ УСЛОВИЙ ДОГОВОРА</w:t>
      </w:r>
    </w:p>
    <w:p w:rsidR="002A06CB" w:rsidRPr="00475FDB" w:rsidRDefault="002A06CB" w:rsidP="002A06CB">
      <w:pPr>
        <w:ind w:left="120" w:firstLine="480"/>
        <w:rPr>
          <w:rFonts w:ascii="Arial" w:hAnsi="Arial" w:cs="Arial"/>
          <w:sz w:val="20"/>
          <w:szCs w:val="20"/>
        </w:rPr>
      </w:pPr>
      <w:r w:rsidRPr="007E4EA5">
        <w:rPr>
          <w:rFonts w:ascii="Arial" w:hAnsi="Arial" w:cs="Arial"/>
          <w:sz w:val="20"/>
          <w:szCs w:val="20"/>
        </w:rPr>
        <w:t>9.1 Внесение</w:t>
      </w:r>
      <w:r w:rsidRPr="00475FDB">
        <w:rPr>
          <w:rFonts w:ascii="Arial" w:hAnsi="Arial" w:cs="Arial"/>
          <w:sz w:val="20"/>
          <w:szCs w:val="20"/>
        </w:rPr>
        <w:t xml:space="preserve"> изменений (дополнений) в настоящий Договор производится Биржей в одностороннем порядке.</w:t>
      </w:r>
    </w:p>
    <w:p w:rsidR="002A06CB" w:rsidRPr="005E39EB" w:rsidRDefault="002A06CB" w:rsidP="002A06CB">
      <w:pPr>
        <w:ind w:left="120" w:firstLine="480"/>
        <w:rPr>
          <w:rFonts w:ascii="Arial" w:hAnsi="Arial" w:cs="Arial"/>
          <w:sz w:val="20"/>
          <w:szCs w:val="20"/>
        </w:rPr>
      </w:pPr>
      <w:r w:rsidRPr="00EF4520">
        <w:rPr>
          <w:rFonts w:ascii="Arial" w:hAnsi="Arial" w:cs="Arial"/>
          <w:sz w:val="20"/>
          <w:szCs w:val="20"/>
        </w:rPr>
        <w:t>9.2. Уведомление о внесении изменений (дополнений) в настоящий Договор осуществляется Биржей путем размещения указанных изменений (дополнений) или новой редакции Договора на сайте Биржи (</w:t>
      </w:r>
      <w:hyperlink r:id="rId7" w:history="1">
        <w:r w:rsidRPr="00EF4520">
          <w:rPr>
            <w:rFonts w:ascii="Arial" w:hAnsi="Arial" w:cs="Arial"/>
            <w:sz w:val="20"/>
            <w:szCs w:val="20"/>
          </w:rPr>
          <w:t>https://etp.spbex.ru</w:t>
        </w:r>
      </w:hyperlink>
      <w:r w:rsidRPr="00EF4520">
        <w:rPr>
          <w:rFonts w:ascii="Arial" w:hAnsi="Arial" w:cs="Arial"/>
          <w:sz w:val="20"/>
          <w:szCs w:val="20"/>
        </w:rPr>
        <w:t>) не менее чем за 5 (пять) рабочих дней до вступления изменений и (или) дополнений в силу.</w:t>
      </w:r>
    </w:p>
    <w:p w:rsidR="002A06CB" w:rsidRPr="005E39EB" w:rsidRDefault="002A06CB" w:rsidP="002A06CB">
      <w:pPr>
        <w:ind w:left="120" w:firstLine="480"/>
        <w:rPr>
          <w:rFonts w:ascii="Arial" w:hAnsi="Arial" w:cs="Arial"/>
          <w:sz w:val="20"/>
          <w:szCs w:val="20"/>
        </w:rPr>
      </w:pPr>
    </w:p>
    <w:p w:rsidR="002A06CB" w:rsidRPr="003B5C04" w:rsidRDefault="002A06CB" w:rsidP="002A06CB">
      <w:pPr>
        <w:widowControl w:val="0"/>
        <w:ind w:firstLine="540"/>
        <w:jc w:val="center"/>
        <w:rPr>
          <w:rFonts w:ascii="Arial" w:hAnsi="Arial" w:cs="Arial"/>
          <w:b/>
          <w:bCs/>
          <w:snapToGrid w:val="0"/>
          <w:sz w:val="20"/>
          <w:szCs w:val="20"/>
        </w:rPr>
      </w:pPr>
      <w:r>
        <w:rPr>
          <w:rFonts w:ascii="Arial" w:hAnsi="Arial" w:cs="Arial"/>
          <w:b/>
          <w:bCs/>
          <w:snapToGrid w:val="0"/>
          <w:sz w:val="20"/>
          <w:szCs w:val="20"/>
        </w:rPr>
        <w:t xml:space="preserve">10. </w:t>
      </w:r>
      <w:r w:rsidRPr="003B5C04">
        <w:rPr>
          <w:rFonts w:ascii="Arial" w:hAnsi="Arial" w:cs="Arial"/>
          <w:b/>
          <w:bCs/>
          <w:snapToGrid w:val="0"/>
          <w:sz w:val="20"/>
          <w:szCs w:val="20"/>
        </w:rPr>
        <w:t xml:space="preserve">ЗАКЛЮЧИТЕЛЬНЫЕ ПОЛОЖЕНИЯ  </w:t>
      </w:r>
    </w:p>
    <w:p w:rsidR="002A06CB" w:rsidRPr="003B5C04" w:rsidRDefault="002A06CB" w:rsidP="002A06CB">
      <w:pPr>
        <w:widowControl w:val="0"/>
        <w:ind w:firstLine="540"/>
        <w:jc w:val="both"/>
        <w:rPr>
          <w:rFonts w:ascii="Arial" w:hAnsi="Arial" w:cs="Arial"/>
          <w:snapToGrid w:val="0"/>
          <w:sz w:val="20"/>
          <w:szCs w:val="20"/>
        </w:rPr>
      </w:pPr>
      <w:r>
        <w:rPr>
          <w:rFonts w:ascii="Arial" w:hAnsi="Arial" w:cs="Arial"/>
          <w:snapToGrid w:val="0"/>
          <w:sz w:val="20"/>
          <w:szCs w:val="20"/>
        </w:rPr>
        <w:t>10</w:t>
      </w:r>
      <w:r w:rsidRPr="003B5C04">
        <w:rPr>
          <w:rFonts w:ascii="Arial" w:hAnsi="Arial" w:cs="Arial"/>
          <w:snapToGrid w:val="0"/>
          <w:sz w:val="20"/>
          <w:szCs w:val="20"/>
        </w:rPr>
        <w:t>.</w:t>
      </w:r>
      <w:r w:rsidRPr="00475FDB">
        <w:rPr>
          <w:rFonts w:ascii="Arial" w:hAnsi="Arial" w:cs="Arial"/>
          <w:snapToGrid w:val="0"/>
          <w:sz w:val="20"/>
          <w:szCs w:val="20"/>
        </w:rPr>
        <w:t>1</w:t>
      </w:r>
      <w:r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2A06CB" w:rsidRPr="003B5C04" w:rsidRDefault="002A06CB" w:rsidP="002A06CB">
      <w:pPr>
        <w:ind w:firstLine="540"/>
        <w:jc w:val="center"/>
        <w:outlineLvl w:val="0"/>
        <w:rPr>
          <w:rFonts w:ascii="Arial" w:hAnsi="Arial" w:cs="Arial"/>
          <w:b/>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11</w:t>
      </w:r>
      <w:r w:rsidRPr="003B5C04">
        <w:rPr>
          <w:rFonts w:ascii="Arial" w:hAnsi="Arial" w:cs="Arial"/>
          <w:b/>
          <w:sz w:val="20"/>
          <w:szCs w:val="20"/>
        </w:rPr>
        <w:t>. АДРЕСА, РЕКВИЗИТЫ И ПОДПИСИ СТОРОН</w:t>
      </w:r>
    </w:p>
    <w:p w:rsidR="002A06CB" w:rsidRPr="003B5C04" w:rsidRDefault="002A06CB" w:rsidP="002A06CB">
      <w:pPr>
        <w:ind w:firstLine="540"/>
        <w:jc w:val="both"/>
        <w:rPr>
          <w:rFonts w:ascii="Arial" w:hAnsi="Arial" w:cs="Arial"/>
          <w:sz w:val="20"/>
          <w:szCs w:val="20"/>
        </w:rPr>
      </w:pPr>
    </w:p>
    <w:tbl>
      <w:tblPr>
        <w:tblW w:w="10915" w:type="dxa"/>
        <w:tblInd w:w="-459" w:type="dxa"/>
        <w:tblLayout w:type="fixed"/>
        <w:tblLook w:val="01E0" w:firstRow="1" w:lastRow="1" w:firstColumn="1" w:lastColumn="1" w:noHBand="0" w:noVBand="0"/>
      </w:tblPr>
      <w:tblGrid>
        <w:gridCol w:w="5387"/>
        <w:gridCol w:w="283"/>
        <w:gridCol w:w="5245"/>
      </w:tblGrid>
      <w:tr w:rsidR="002A06CB" w:rsidRPr="003B61E5" w:rsidTr="00B84789">
        <w:tc>
          <w:tcPr>
            <w:tcW w:w="5387" w:type="dxa"/>
          </w:tcPr>
          <w:p w:rsidR="003B61E5" w:rsidRDefault="003B61E5" w:rsidP="003B61E5">
            <w:pPr>
              <w:ind w:left="567" w:hanging="1062"/>
              <w:jc w:val="center"/>
              <w:rPr>
                <w:rFonts w:ascii="Arial" w:hAnsi="Arial" w:cs="Arial"/>
                <w:b/>
                <w:sz w:val="20"/>
                <w:szCs w:val="20"/>
              </w:rPr>
            </w:pPr>
          </w:p>
          <w:p w:rsidR="003B61E5" w:rsidRDefault="003B61E5" w:rsidP="003B61E5">
            <w:pPr>
              <w:ind w:left="567" w:hanging="1062"/>
              <w:jc w:val="center"/>
              <w:rPr>
                <w:rFonts w:ascii="Arial" w:hAnsi="Arial" w:cs="Arial"/>
                <w:b/>
                <w:sz w:val="20"/>
                <w:szCs w:val="20"/>
              </w:rPr>
            </w:pPr>
          </w:p>
          <w:p w:rsidR="002A06CB" w:rsidRPr="003B5C04" w:rsidRDefault="002A06CB" w:rsidP="003B61E5">
            <w:pPr>
              <w:ind w:left="567" w:hanging="1062"/>
              <w:jc w:val="center"/>
              <w:rPr>
                <w:rFonts w:ascii="Arial" w:hAnsi="Arial" w:cs="Arial"/>
                <w:b/>
                <w:sz w:val="20"/>
                <w:szCs w:val="20"/>
              </w:rPr>
            </w:pPr>
            <w:r w:rsidRPr="003B5C04">
              <w:rPr>
                <w:rFonts w:ascii="Arial" w:hAnsi="Arial" w:cs="Arial"/>
                <w:b/>
                <w:sz w:val="20"/>
                <w:szCs w:val="20"/>
              </w:rPr>
              <w:t>«БИРЖА»</w:t>
            </w:r>
          </w:p>
          <w:p w:rsidR="002A06CB" w:rsidRPr="003B5C04" w:rsidRDefault="002A06CB" w:rsidP="00B84789">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2A06CB" w:rsidRPr="003B5C04" w:rsidRDefault="002A06CB" w:rsidP="00B84789">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2A06CB" w:rsidRPr="003B5C04" w:rsidRDefault="002A06CB" w:rsidP="00B84789">
            <w:pPr>
              <w:ind w:left="567"/>
              <w:rPr>
                <w:rFonts w:ascii="Arial" w:hAnsi="Arial" w:cs="Arial"/>
                <w:sz w:val="20"/>
                <w:szCs w:val="20"/>
              </w:rPr>
            </w:pPr>
            <w:r w:rsidRPr="003B5C04">
              <w:rPr>
                <w:rFonts w:ascii="Arial" w:hAnsi="Arial" w:cs="Arial"/>
                <w:sz w:val="20"/>
                <w:szCs w:val="20"/>
              </w:rPr>
              <w:t>ОГРН 1027800556046</w:t>
            </w:r>
          </w:p>
          <w:p w:rsidR="002A06CB" w:rsidRPr="003B5C04" w:rsidRDefault="002A06CB" w:rsidP="00B84789">
            <w:pPr>
              <w:ind w:left="567"/>
              <w:rPr>
                <w:rFonts w:ascii="Arial" w:hAnsi="Arial" w:cs="Arial"/>
                <w:sz w:val="20"/>
                <w:szCs w:val="20"/>
              </w:rPr>
            </w:pPr>
            <w:r w:rsidRPr="003B5C04">
              <w:rPr>
                <w:rFonts w:ascii="Arial" w:hAnsi="Arial" w:cs="Arial"/>
                <w:sz w:val="20"/>
                <w:szCs w:val="20"/>
              </w:rPr>
              <w:t>ИНН 7801012233, КПП 780101001</w:t>
            </w:r>
          </w:p>
          <w:p w:rsidR="002A06CB" w:rsidRPr="003B5C04" w:rsidRDefault="002A06CB" w:rsidP="00B84789">
            <w:pPr>
              <w:ind w:left="567"/>
              <w:rPr>
                <w:rFonts w:ascii="Arial" w:hAnsi="Arial" w:cs="Arial"/>
                <w:sz w:val="20"/>
                <w:szCs w:val="20"/>
              </w:rPr>
            </w:pPr>
            <w:r w:rsidRPr="003B5C04">
              <w:rPr>
                <w:rFonts w:ascii="Arial" w:hAnsi="Arial" w:cs="Arial"/>
                <w:sz w:val="20"/>
                <w:szCs w:val="20"/>
              </w:rPr>
              <w:t>Р/</w:t>
            </w:r>
            <w:proofErr w:type="spellStart"/>
            <w:r w:rsidRPr="003B5C04">
              <w:rPr>
                <w:rFonts w:ascii="Arial" w:hAnsi="Arial" w:cs="Arial"/>
                <w:sz w:val="20"/>
                <w:szCs w:val="20"/>
              </w:rPr>
              <w:t>сч</w:t>
            </w:r>
            <w:proofErr w:type="spellEnd"/>
            <w:r w:rsidRPr="003B5C04">
              <w:rPr>
                <w:rFonts w:ascii="Arial" w:hAnsi="Arial" w:cs="Arial"/>
                <w:sz w:val="20"/>
                <w:szCs w:val="20"/>
              </w:rPr>
              <w:t xml:space="preserve"> N 40702810948000001909</w:t>
            </w:r>
          </w:p>
          <w:p w:rsidR="002A06CB" w:rsidRPr="003B5C04" w:rsidRDefault="002A06CB" w:rsidP="00B84789">
            <w:pPr>
              <w:ind w:left="567"/>
              <w:rPr>
                <w:rFonts w:ascii="Arial" w:hAnsi="Arial" w:cs="Arial"/>
                <w:sz w:val="20"/>
                <w:szCs w:val="20"/>
              </w:rPr>
            </w:pPr>
            <w:r w:rsidRPr="003B5C04">
              <w:rPr>
                <w:rFonts w:ascii="Arial" w:hAnsi="Arial" w:cs="Arial"/>
                <w:sz w:val="20"/>
                <w:szCs w:val="20"/>
              </w:rPr>
              <w:t>в ПАО «Банк «Санкт-Петербург»</w:t>
            </w:r>
          </w:p>
          <w:p w:rsidR="002A06CB" w:rsidRPr="003B5C04" w:rsidRDefault="002A06CB" w:rsidP="00B84789">
            <w:pPr>
              <w:ind w:left="567"/>
              <w:rPr>
                <w:rFonts w:ascii="Arial" w:hAnsi="Arial" w:cs="Arial"/>
                <w:sz w:val="20"/>
                <w:szCs w:val="20"/>
              </w:rPr>
            </w:pPr>
            <w:r w:rsidRPr="003B5C04">
              <w:rPr>
                <w:rFonts w:ascii="Arial" w:hAnsi="Arial" w:cs="Arial"/>
                <w:sz w:val="20"/>
                <w:szCs w:val="20"/>
              </w:rPr>
              <w:t>к/</w:t>
            </w:r>
            <w:proofErr w:type="spellStart"/>
            <w:r w:rsidRPr="003B5C04">
              <w:rPr>
                <w:rFonts w:ascii="Arial" w:hAnsi="Arial" w:cs="Arial"/>
                <w:sz w:val="20"/>
                <w:szCs w:val="20"/>
              </w:rPr>
              <w:t>сч</w:t>
            </w:r>
            <w:proofErr w:type="spellEnd"/>
            <w:r w:rsidRPr="003B5C04">
              <w:rPr>
                <w:rFonts w:ascii="Arial" w:hAnsi="Arial" w:cs="Arial"/>
                <w:sz w:val="20"/>
                <w:szCs w:val="20"/>
              </w:rPr>
              <w:t xml:space="preserve"> 30101810900000000790, БИК 044030790</w:t>
            </w:r>
          </w:p>
          <w:p w:rsidR="002A06CB" w:rsidRPr="005E39EB" w:rsidRDefault="002A06CB" w:rsidP="00B84789">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2A06CB" w:rsidRPr="003B5C04" w:rsidRDefault="002A06CB" w:rsidP="00B84789">
            <w:pPr>
              <w:ind w:left="567"/>
              <w:rPr>
                <w:rFonts w:ascii="Arial" w:hAnsi="Arial" w:cs="Arial"/>
                <w:sz w:val="20"/>
                <w:szCs w:val="20"/>
              </w:rPr>
            </w:pPr>
            <w:r w:rsidRPr="003B5C04">
              <w:rPr>
                <w:rFonts w:ascii="Arial" w:hAnsi="Arial" w:cs="Arial"/>
                <w:sz w:val="20"/>
                <w:szCs w:val="20"/>
              </w:rPr>
              <w:t>Факс: (812) 322-73-90</w:t>
            </w:r>
          </w:p>
          <w:p w:rsidR="002A06CB" w:rsidRPr="003B5C04" w:rsidRDefault="002A06CB" w:rsidP="00B84789">
            <w:pPr>
              <w:ind w:left="567"/>
              <w:rPr>
                <w:rFonts w:ascii="Arial" w:hAnsi="Arial" w:cs="Arial"/>
                <w:sz w:val="20"/>
                <w:szCs w:val="20"/>
                <w:lang w:val="en-US"/>
              </w:rPr>
            </w:pPr>
            <w:r w:rsidRPr="005E39EB">
              <w:rPr>
                <w:rFonts w:ascii="Arial" w:hAnsi="Arial" w:cs="Arial"/>
                <w:sz w:val="20"/>
                <w:szCs w:val="20"/>
                <w:lang w:val="en-US"/>
              </w:rPr>
              <w:t>E-mail: opt@spbex.ru</w:t>
            </w:r>
          </w:p>
        </w:tc>
        <w:tc>
          <w:tcPr>
            <w:tcW w:w="283" w:type="dxa"/>
          </w:tcPr>
          <w:p w:rsidR="002A06CB" w:rsidRPr="003B5C04" w:rsidRDefault="002A06CB" w:rsidP="00B84789">
            <w:pPr>
              <w:ind w:left="567"/>
              <w:rPr>
                <w:rFonts w:ascii="Arial" w:hAnsi="Arial" w:cs="Arial"/>
                <w:b/>
                <w:sz w:val="20"/>
                <w:szCs w:val="20"/>
                <w:lang w:val="en-US"/>
              </w:rPr>
            </w:pPr>
          </w:p>
        </w:tc>
        <w:tc>
          <w:tcPr>
            <w:tcW w:w="5245" w:type="dxa"/>
          </w:tcPr>
          <w:p w:rsidR="002A06CB" w:rsidRPr="005E39EB" w:rsidRDefault="002A06CB" w:rsidP="00B84789">
            <w:pPr>
              <w:ind w:left="34"/>
              <w:rPr>
                <w:rFonts w:ascii="Arial" w:hAnsi="Arial" w:cs="Arial"/>
                <w:b/>
                <w:sz w:val="20"/>
                <w:szCs w:val="20"/>
                <w:u w:val="single"/>
                <w:lang w:val="en-US"/>
              </w:rPr>
            </w:pPr>
          </w:p>
        </w:tc>
      </w:tr>
    </w:tbl>
    <w:p w:rsidR="002A06CB" w:rsidRPr="005E39EB" w:rsidRDefault="002A06CB" w:rsidP="002A06CB">
      <w:pPr>
        <w:autoSpaceDE w:val="0"/>
        <w:autoSpaceDN w:val="0"/>
        <w:adjustRightInd w:val="0"/>
        <w:ind w:left="567"/>
        <w:jc w:val="center"/>
        <w:rPr>
          <w:rFonts w:ascii="Arial" w:hAnsi="Arial" w:cs="Arial"/>
          <w:sz w:val="20"/>
          <w:szCs w:val="20"/>
          <w:lang w:val="en-US"/>
        </w:rPr>
      </w:pPr>
    </w:p>
    <w:p w:rsidR="00197401" w:rsidRPr="002A06CB" w:rsidRDefault="00197401">
      <w:pPr>
        <w:rPr>
          <w:lang w:val="en-US"/>
        </w:rPr>
      </w:pPr>
    </w:p>
    <w:sectPr w:rsidR="00197401" w:rsidRPr="002A06CB" w:rsidSect="00475FDB">
      <w:footerReference w:type="default" r:id="rId8"/>
      <w:footerReference w:type="first" r:id="rId9"/>
      <w:pgSz w:w="11906" w:h="16838"/>
      <w:pgMar w:top="709" w:right="850" w:bottom="1276" w:left="8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59" w:rsidRDefault="00EC2159">
      <w:r>
        <w:separator/>
      </w:r>
    </w:p>
  </w:endnote>
  <w:endnote w:type="continuationSeparator" w:id="0">
    <w:p w:rsidR="00EC2159" w:rsidRDefault="00EC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Default="00FA5BDE">
    <w:pPr>
      <w:pStyle w:val="a7"/>
      <w:jc w:val="center"/>
    </w:pPr>
    <w:r>
      <w:fldChar w:fldCharType="begin"/>
    </w:r>
    <w:r w:rsidR="002A06CB">
      <w:instrText xml:space="preserve"> PAGE   \* MERGEFORMAT </w:instrText>
    </w:r>
    <w:r>
      <w:fldChar w:fldCharType="separate"/>
    </w:r>
    <w:r w:rsidR="00847D89">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Pr="006B3CA0" w:rsidRDefault="002A06CB" w:rsidP="006B3CA0">
    <w:pPr>
      <w:pStyle w:val="a7"/>
      <w:jc w:val="center"/>
      <w:rPr>
        <w:rFonts w:ascii="Arial" w:hAnsi="Arial" w:cs="Arial"/>
        <w:sz w:val="20"/>
        <w:lang w:val="en-US"/>
      </w:rPr>
    </w:pPr>
    <w:r>
      <w:rPr>
        <w:rFonts w:ascii="Arial" w:hAnsi="Arial" w:cs="Arial"/>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59" w:rsidRDefault="00EC2159">
      <w:r>
        <w:separator/>
      </w:r>
    </w:p>
  </w:footnote>
  <w:footnote w:type="continuationSeparator" w:id="0">
    <w:p w:rsidR="00EC2159" w:rsidRDefault="00EC2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CB"/>
    <w:rsid w:val="00192784"/>
    <w:rsid w:val="00197401"/>
    <w:rsid w:val="002A06CB"/>
    <w:rsid w:val="003B61E5"/>
    <w:rsid w:val="004914D4"/>
    <w:rsid w:val="004B305C"/>
    <w:rsid w:val="004F66BF"/>
    <w:rsid w:val="005B6663"/>
    <w:rsid w:val="00784D43"/>
    <w:rsid w:val="00847D89"/>
    <w:rsid w:val="00886C5C"/>
    <w:rsid w:val="00992B66"/>
    <w:rsid w:val="009C6FA3"/>
    <w:rsid w:val="00A4460B"/>
    <w:rsid w:val="00B16674"/>
    <w:rsid w:val="00EC2159"/>
    <w:rsid w:val="00FA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6AABB6-99D5-42F5-B983-BC6116EB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A06CB"/>
    <w:pPr>
      <w:jc w:val="both"/>
    </w:pPr>
    <w:rPr>
      <w:sz w:val="22"/>
      <w:szCs w:val="22"/>
    </w:rPr>
  </w:style>
  <w:style w:type="character" w:customStyle="1" w:styleId="30">
    <w:name w:val="Основной текст 3 Знак"/>
    <w:basedOn w:val="a0"/>
    <w:link w:val="3"/>
    <w:rsid w:val="002A06CB"/>
    <w:rPr>
      <w:rFonts w:ascii="Times New Roman" w:eastAsia="Times New Roman" w:hAnsi="Times New Roman" w:cs="Times New Roman"/>
      <w:lang w:eastAsia="ru-RU"/>
    </w:rPr>
  </w:style>
  <w:style w:type="paragraph" w:customStyle="1" w:styleId="1">
    <w:name w:val="Название1"/>
    <w:basedOn w:val="a"/>
    <w:link w:val="a3"/>
    <w:qFormat/>
    <w:rsid w:val="002A06CB"/>
    <w:pPr>
      <w:jc w:val="center"/>
    </w:pPr>
    <w:rPr>
      <w:b/>
      <w:sz w:val="22"/>
      <w:szCs w:val="22"/>
    </w:rPr>
  </w:style>
  <w:style w:type="character" w:customStyle="1" w:styleId="a3">
    <w:name w:val="Название Знак"/>
    <w:basedOn w:val="a0"/>
    <w:link w:val="1"/>
    <w:rsid w:val="002A06CB"/>
    <w:rPr>
      <w:rFonts w:ascii="Times New Roman" w:eastAsia="Times New Roman" w:hAnsi="Times New Roman" w:cs="Times New Roman"/>
      <w:b/>
      <w:lang w:eastAsia="ru-RU"/>
    </w:rPr>
  </w:style>
  <w:style w:type="character" w:customStyle="1" w:styleId="FontStyle13">
    <w:name w:val="Font Style13"/>
    <w:basedOn w:val="a0"/>
    <w:rsid w:val="002A06CB"/>
    <w:rPr>
      <w:rFonts w:ascii="Times New Roman" w:hAnsi="Times New Roman" w:cs="Times New Roman"/>
      <w:sz w:val="22"/>
      <w:szCs w:val="22"/>
    </w:rPr>
  </w:style>
  <w:style w:type="paragraph" w:customStyle="1" w:styleId="Style1">
    <w:name w:val="Style1"/>
    <w:basedOn w:val="a"/>
    <w:rsid w:val="002A06CB"/>
    <w:pPr>
      <w:widowControl w:val="0"/>
      <w:autoSpaceDE w:val="0"/>
      <w:autoSpaceDN w:val="0"/>
      <w:adjustRightInd w:val="0"/>
      <w:spacing w:line="288" w:lineRule="exact"/>
      <w:ind w:firstLine="682"/>
      <w:jc w:val="both"/>
    </w:pPr>
  </w:style>
  <w:style w:type="paragraph" w:styleId="a4">
    <w:name w:val="Body Text"/>
    <w:basedOn w:val="a"/>
    <w:link w:val="a5"/>
    <w:rsid w:val="002A06CB"/>
    <w:pPr>
      <w:spacing w:after="120"/>
    </w:pPr>
  </w:style>
  <w:style w:type="character" w:customStyle="1" w:styleId="a5">
    <w:name w:val="Основной текст Знак"/>
    <w:basedOn w:val="a0"/>
    <w:link w:val="a4"/>
    <w:rsid w:val="002A06CB"/>
    <w:rPr>
      <w:rFonts w:ascii="Times New Roman" w:eastAsia="Times New Roman" w:hAnsi="Times New Roman" w:cs="Times New Roman"/>
      <w:sz w:val="24"/>
      <w:szCs w:val="24"/>
      <w:lang w:eastAsia="ru-RU"/>
    </w:rPr>
  </w:style>
  <w:style w:type="paragraph" w:customStyle="1" w:styleId="10">
    <w:name w:val="Текст1"/>
    <w:basedOn w:val="a"/>
    <w:rsid w:val="002A06CB"/>
    <w:pPr>
      <w:suppressAutoHyphens/>
    </w:pPr>
    <w:rPr>
      <w:rFonts w:ascii="Courier New" w:hAnsi="Courier New"/>
      <w:sz w:val="20"/>
      <w:szCs w:val="20"/>
      <w:lang w:eastAsia="ar-SA"/>
    </w:rPr>
  </w:style>
  <w:style w:type="character" w:styleId="a6">
    <w:name w:val="Hyperlink"/>
    <w:basedOn w:val="a0"/>
    <w:rsid w:val="002A06CB"/>
    <w:rPr>
      <w:color w:val="0000FF"/>
      <w:u w:val="single"/>
    </w:rPr>
  </w:style>
  <w:style w:type="paragraph" w:styleId="a7">
    <w:name w:val="footer"/>
    <w:basedOn w:val="a"/>
    <w:link w:val="a8"/>
    <w:uiPriority w:val="99"/>
    <w:rsid w:val="002A06CB"/>
    <w:pPr>
      <w:tabs>
        <w:tab w:val="center" w:pos="4677"/>
        <w:tab w:val="right" w:pos="9355"/>
      </w:tabs>
    </w:pPr>
  </w:style>
  <w:style w:type="character" w:customStyle="1" w:styleId="a8">
    <w:name w:val="Нижний колонтитул Знак"/>
    <w:basedOn w:val="a0"/>
    <w:link w:val="a7"/>
    <w:uiPriority w:val="99"/>
    <w:rsid w:val="002A06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tp.spb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web.spbex.ru/transauc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kjr8BkppmOc3FrVmIQv4SiVYtAj/A7PHdBjZEwSIG7I=</DigestValue>
    </Reference>
    <Reference Type="http://www.w3.org/2000/09/xmldsig#Object" URI="#idOfficeObject">
      <DigestMethod Algorithm="urn:ietf:params:xml:ns:cpxmlsec:algorithms:gostr34112012-256"/>
      <DigestValue>m6LTu2ahh1+iLay2kt2bSMdvpzwRMRcmV7Gch43174c=</DigestValue>
    </Reference>
    <Reference Type="http://uri.etsi.org/01903#SignedProperties" URI="#idSignedProperties">
      <Transforms>
        <Transform Algorithm="http://www.w3.org/TR/2001/REC-xml-c14n-20010315"/>
      </Transforms>
      <DigestMethod Algorithm="urn:ietf:params:xml:ns:cpxmlsec:algorithms:gostr34112012-256"/>
      <DigestValue>dURg2g0aeMHd0ebBMPT92PkyZQ4Xf0eTjrxokb5QaHU=</DigestValue>
    </Reference>
  </SignedInfo>
  <SignatureValue>Hj3VKBOIbrc2Lei9NciGcz6OjpKgOgIN7++qzFYpXPB3/djnPXhMaBpfGlB9QeI4
6lO+sT1eRb8gdmLvBvHNbw==</SignatureValue>
  <KeyInfo>
    <X509Data>
      <X509Certificate>MIIN1zCCDYSgAwIBAgIQRiSNAIas5IFAy4xeleDscDAKBggqhQMHAQEDAjCCAYkx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ndCX0J7QoCIwHhcNMjAxMjAzMDgyMzUzWhcNMjIwMzAzMDgzMzUzWjCCAhExYjBg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CYtVFnadk0qocpJQOr1rtzfgCYs=</DigestValue>
      </Reference>
      <Reference URI="/word/document.xml?ContentType=application/vnd.openxmlformats-officedocument.wordprocessingml.document.main+xml">
        <DigestMethod Algorithm="http://www.w3.org/2000/09/xmldsig#sha1"/>
        <DigestValue>KsETHTHqqtX3OPqPHftMX7QKA6I=</DigestValue>
      </Reference>
      <Reference URI="/word/endnotes.xml?ContentType=application/vnd.openxmlformats-officedocument.wordprocessingml.endnotes+xml">
        <DigestMethod Algorithm="http://www.w3.org/2000/09/xmldsig#sha1"/>
        <DigestValue>ahvxbDgL/27eA0M10+7110GP5sk=</DigestValue>
      </Reference>
      <Reference URI="/word/fontTable.xml?ContentType=application/vnd.openxmlformats-officedocument.wordprocessingml.fontTable+xml">
        <DigestMethod Algorithm="http://www.w3.org/2000/09/xmldsig#sha1"/>
        <DigestValue>QdvIk80QBMdJMdkdlvwp+cmK7sg=</DigestValue>
      </Reference>
      <Reference URI="/word/footer1.xml?ContentType=application/vnd.openxmlformats-officedocument.wordprocessingml.footer+xml">
        <DigestMethod Algorithm="http://www.w3.org/2000/09/xmldsig#sha1"/>
        <DigestValue>0NrXGhksuoYNxsv6hEQJIgQg7AY=</DigestValue>
      </Reference>
      <Reference URI="/word/footer2.xml?ContentType=application/vnd.openxmlformats-officedocument.wordprocessingml.footer+xml">
        <DigestMethod Algorithm="http://www.w3.org/2000/09/xmldsig#sha1"/>
        <DigestValue>eAO6Pjg+5NPk0vMB9PsIgiUly5Q=</DigestValue>
      </Reference>
      <Reference URI="/word/footnotes.xml?ContentType=application/vnd.openxmlformats-officedocument.wordprocessingml.footnotes+xml">
        <DigestMethod Algorithm="http://www.w3.org/2000/09/xmldsig#sha1"/>
        <DigestValue>zorUrBEtKRrZFP2SLdDw/bz2t6Q=</DigestValue>
      </Reference>
      <Reference URI="/word/settings.xml?ContentType=application/vnd.openxmlformats-officedocument.wordprocessingml.settings+xml">
        <DigestMethod Algorithm="http://www.w3.org/2000/09/xmldsig#sha1"/>
        <DigestValue>5ZaeHJixJcVvbx6IDD6aapp6Pe8=</DigestValue>
      </Reference>
      <Reference URI="/word/styles.xml?ContentType=application/vnd.openxmlformats-officedocument.wordprocessingml.styles+xml">
        <DigestMethod Algorithm="http://www.w3.org/2000/09/xmldsig#sha1"/>
        <DigestValue>dtaKYyk5HydVn66Tt9fJ1iT+ci8=</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2021-06-07T09:28:52Z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2021-06-07T09:28:52Z</xd:SigningTime>
          <xd:SigningCertificate>
            <xd:Cert>
              <xd:CertDigest>
                <DigestMethod Algorithm="http://www.w3.org/2000/09/xmldsig#sha1"/>
                <DigestValue>g2D/qrpJz1ZSU4kRjiBS2R8NP4c=</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93235742253285485424314383641287388272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 Залесская</dc:creator>
  <cp:lastModifiedBy>Залесская Анна Викторовна</cp:lastModifiedBy>
  <cp:revision>2</cp:revision>
  <dcterms:created xsi:type="dcterms:W3CDTF">2021-06-07T09:22:00Z</dcterms:created>
  <dcterms:modified xsi:type="dcterms:W3CDTF">2021-06-07T09:22:00Z</dcterms:modified>
</cp:coreProperties>
</file>