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E5" w:rsidRDefault="003B61E5" w:rsidP="002A06CB">
      <w:pPr>
        <w:pStyle w:val="1"/>
        <w:ind w:firstLine="540"/>
        <w:outlineLvl w:val="0"/>
        <w:rPr>
          <w:rFonts w:ascii="Arial" w:hAnsi="Arial" w:cs="Arial"/>
          <w:sz w:val="20"/>
          <w:szCs w:val="20"/>
        </w:rPr>
      </w:pPr>
    </w:p>
    <w:p w:rsidR="003B61E5" w:rsidRDefault="003B61E5" w:rsidP="002A06CB">
      <w:pPr>
        <w:pStyle w:val="1"/>
        <w:ind w:firstLine="540"/>
        <w:outlineLvl w:val="0"/>
        <w:rPr>
          <w:rFonts w:ascii="Arial" w:hAnsi="Arial" w:cs="Arial"/>
          <w:sz w:val="20"/>
          <w:szCs w:val="20"/>
        </w:rPr>
      </w:pPr>
    </w:p>
    <w:p w:rsidR="002A06CB" w:rsidRPr="005E39EB" w:rsidRDefault="002A06CB" w:rsidP="002A06CB">
      <w:pPr>
        <w:pStyle w:val="1"/>
        <w:ind w:firstLine="540"/>
        <w:outlineLvl w:val="0"/>
        <w:rPr>
          <w:rFonts w:ascii="Arial" w:hAnsi="Arial" w:cs="Arial"/>
          <w:sz w:val="20"/>
          <w:szCs w:val="20"/>
        </w:rPr>
      </w:pPr>
      <w:r w:rsidRPr="003B5C04">
        <w:rPr>
          <w:rFonts w:ascii="Arial" w:hAnsi="Arial" w:cs="Arial"/>
          <w:sz w:val="20"/>
          <w:szCs w:val="20"/>
        </w:rPr>
        <w:t>ДОГОВОР</w:t>
      </w:r>
    </w:p>
    <w:p w:rsidR="002A06CB" w:rsidRPr="003B5C04" w:rsidRDefault="002A06CB" w:rsidP="002A06CB">
      <w:pPr>
        <w:ind w:firstLine="540"/>
        <w:jc w:val="center"/>
        <w:rPr>
          <w:rFonts w:ascii="Arial" w:hAnsi="Arial" w:cs="Arial"/>
          <w:sz w:val="20"/>
          <w:szCs w:val="20"/>
        </w:rPr>
      </w:pPr>
      <w:r w:rsidRPr="003B5C04">
        <w:rPr>
          <w:rFonts w:ascii="Arial" w:hAnsi="Arial" w:cs="Arial"/>
          <w:sz w:val="20"/>
          <w:szCs w:val="20"/>
        </w:rPr>
        <w:t>о подключении к электронной площадке для участия</w:t>
      </w:r>
      <w:r w:rsidRPr="003B5C04">
        <w:rPr>
          <w:rFonts w:ascii="Arial" w:hAnsi="Arial" w:cs="Arial"/>
          <w:sz w:val="20"/>
          <w:szCs w:val="20"/>
        </w:rPr>
        <w:br/>
        <w:t>в закупках</w:t>
      </w:r>
      <w:r>
        <w:rPr>
          <w:rFonts w:ascii="Arial" w:hAnsi="Arial" w:cs="Arial"/>
          <w:sz w:val="20"/>
          <w:szCs w:val="20"/>
        </w:rPr>
        <w:t xml:space="preserve"> и торгах П</w:t>
      </w:r>
      <w:r w:rsidRPr="003B5C04">
        <w:rPr>
          <w:rFonts w:ascii="Arial" w:hAnsi="Arial" w:cs="Arial"/>
          <w:sz w:val="20"/>
          <w:szCs w:val="20"/>
        </w:rPr>
        <w:t>АО «Транснефть» и организаций системы «Транснефть»</w:t>
      </w:r>
    </w:p>
    <w:p w:rsidR="002A06CB" w:rsidRPr="003B5C04" w:rsidRDefault="002A06CB" w:rsidP="002A06CB">
      <w:pPr>
        <w:ind w:firstLine="540"/>
        <w:jc w:val="center"/>
        <w:rPr>
          <w:rFonts w:ascii="Arial" w:hAnsi="Arial" w:cs="Arial"/>
          <w:sz w:val="20"/>
          <w:szCs w:val="20"/>
        </w:rPr>
      </w:pPr>
      <w:bookmarkStart w:id="0" w:name="_GoBack"/>
      <w:bookmarkEnd w:id="0"/>
    </w:p>
    <w:tbl>
      <w:tblPr>
        <w:tblW w:w="0" w:type="auto"/>
        <w:tblInd w:w="-459" w:type="dxa"/>
        <w:tblLook w:val="01E0" w:firstRow="1" w:lastRow="1" w:firstColumn="1" w:lastColumn="1" w:noHBand="0" w:noVBand="0"/>
      </w:tblPr>
      <w:tblGrid>
        <w:gridCol w:w="5265"/>
        <w:gridCol w:w="5410"/>
      </w:tblGrid>
      <w:tr w:rsidR="002A06CB" w:rsidRPr="003B5C04" w:rsidTr="00B84789">
        <w:trPr>
          <w:trHeight w:val="422"/>
        </w:trPr>
        <w:tc>
          <w:tcPr>
            <w:tcW w:w="5319" w:type="dxa"/>
          </w:tcPr>
          <w:p w:rsidR="002A06CB" w:rsidRPr="003B5C04" w:rsidRDefault="002A06CB" w:rsidP="00B84789">
            <w:pPr>
              <w:pStyle w:val="a4"/>
              <w:spacing w:after="0"/>
              <w:ind w:firstLine="540"/>
              <w:rPr>
                <w:rFonts w:ascii="Arial" w:hAnsi="Arial" w:cs="Arial"/>
                <w:sz w:val="20"/>
                <w:szCs w:val="20"/>
              </w:rPr>
            </w:pPr>
          </w:p>
        </w:tc>
        <w:tc>
          <w:tcPr>
            <w:tcW w:w="5454" w:type="dxa"/>
          </w:tcPr>
          <w:p w:rsidR="002A06CB" w:rsidRPr="003B5C04" w:rsidRDefault="002A06CB" w:rsidP="00B8478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r w:rsidR="00784D43" w:rsidRPr="003B5C04" w:rsidTr="00B84789">
        <w:trPr>
          <w:trHeight w:val="422"/>
        </w:trPr>
        <w:tc>
          <w:tcPr>
            <w:tcW w:w="5319" w:type="dxa"/>
          </w:tcPr>
          <w:p w:rsidR="00784D43" w:rsidRPr="003B5C04" w:rsidRDefault="00784D43" w:rsidP="00B84789">
            <w:pPr>
              <w:pStyle w:val="a4"/>
              <w:spacing w:after="0"/>
              <w:ind w:firstLine="540"/>
              <w:rPr>
                <w:rFonts w:ascii="Arial" w:hAnsi="Arial" w:cs="Arial"/>
                <w:sz w:val="20"/>
                <w:szCs w:val="20"/>
              </w:rPr>
            </w:pPr>
          </w:p>
        </w:tc>
        <w:tc>
          <w:tcPr>
            <w:tcW w:w="5454" w:type="dxa"/>
          </w:tcPr>
          <w:p w:rsidR="00784D43" w:rsidRPr="003B5C04" w:rsidRDefault="00784D43" w:rsidP="00B84789">
            <w:pPr>
              <w:ind w:firstLine="540"/>
              <w:jc w:val="right"/>
              <w:rPr>
                <w:rFonts w:ascii="Arial" w:hAnsi="Arial" w:cs="Arial"/>
                <w:sz w:val="20"/>
                <w:szCs w:val="20"/>
              </w:rPr>
            </w:pPr>
          </w:p>
        </w:tc>
      </w:tr>
    </w:tbl>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004F66BF">
        <w:rPr>
          <w:rFonts w:ascii="Arial" w:hAnsi="Arial" w:cs="Arial"/>
          <w:sz w:val="20"/>
          <w:szCs w:val="20"/>
        </w:rPr>
        <w:t xml:space="preserve">в лице </w:t>
      </w:r>
      <w:proofErr w:type="spellStart"/>
      <w:r w:rsidR="006604E1">
        <w:rPr>
          <w:rFonts w:ascii="Arial" w:hAnsi="Arial" w:cs="Arial"/>
          <w:sz w:val="20"/>
          <w:szCs w:val="20"/>
        </w:rPr>
        <w:t>И.о</w:t>
      </w:r>
      <w:proofErr w:type="spellEnd"/>
      <w:r w:rsidR="006604E1">
        <w:rPr>
          <w:rFonts w:ascii="Arial" w:hAnsi="Arial" w:cs="Arial"/>
          <w:sz w:val="20"/>
          <w:szCs w:val="20"/>
        </w:rPr>
        <w:t>. г</w:t>
      </w:r>
      <w:r w:rsidRPr="007800B6">
        <w:rPr>
          <w:rFonts w:ascii="Arial" w:hAnsi="Arial" w:cs="Arial"/>
          <w:sz w:val="20"/>
          <w:szCs w:val="20"/>
        </w:rPr>
        <w:t xml:space="preserve">енерального директора </w:t>
      </w:r>
      <w:r w:rsidR="006604E1">
        <w:rPr>
          <w:rFonts w:ascii="Arial" w:hAnsi="Arial" w:cs="Arial"/>
          <w:sz w:val="20"/>
          <w:szCs w:val="20"/>
        </w:rPr>
        <w:t>Николаева В.В</w:t>
      </w:r>
      <w:r w:rsidR="004F66BF">
        <w:rPr>
          <w:rFonts w:ascii="Arial" w:hAnsi="Arial" w:cs="Arial"/>
          <w:sz w:val="20"/>
          <w:szCs w:val="20"/>
        </w:rPr>
        <w:t>.</w:t>
      </w:r>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A06CB" w:rsidRDefault="002A06CB" w:rsidP="002A06CB">
      <w:pPr>
        <w:pStyle w:val="3"/>
        <w:ind w:firstLine="540"/>
        <w:rPr>
          <w:rFonts w:ascii="Arial" w:hAnsi="Arial" w:cs="Arial"/>
          <w:sz w:val="20"/>
          <w:szCs w:val="20"/>
        </w:rPr>
      </w:pPr>
    </w:p>
    <w:p w:rsidR="003B61E5" w:rsidRPr="003B5C04" w:rsidRDefault="003B61E5" w:rsidP="002A06CB">
      <w:pPr>
        <w:pStyle w:val="3"/>
        <w:ind w:firstLine="540"/>
        <w:rPr>
          <w:rFonts w:ascii="Arial" w:hAnsi="Arial" w:cs="Arial"/>
          <w:sz w:val="20"/>
          <w:szCs w:val="20"/>
        </w:rPr>
      </w:pPr>
    </w:p>
    <w:p w:rsidR="002A06CB" w:rsidRPr="003B5C04" w:rsidRDefault="002A06CB" w:rsidP="002A06CB">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2A06CB" w:rsidRPr="00280641" w:rsidRDefault="002A06CB" w:rsidP="002A06CB">
      <w:pPr>
        <w:pStyle w:val="3"/>
        <w:ind w:firstLine="540"/>
        <w:rPr>
          <w:rFonts w:ascii="Arial" w:hAnsi="Arial" w:cs="Arial"/>
          <w:sz w:val="20"/>
          <w:szCs w:val="20"/>
        </w:rPr>
      </w:pPr>
      <w:r w:rsidRPr="003B5C04">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(далее – ЭП Биржи) для участия в закупках </w:t>
      </w:r>
      <w:r w:rsidRPr="003B5C04">
        <w:rPr>
          <w:rFonts w:ascii="Arial" w:hAnsi="Arial" w:cs="Arial"/>
          <w:bCs/>
          <w:sz w:val="20"/>
          <w:szCs w:val="20"/>
        </w:rPr>
        <w:t>товаров, работ и услуг</w:t>
      </w:r>
      <w:r>
        <w:rPr>
          <w:rFonts w:ascii="Arial" w:hAnsi="Arial" w:cs="Arial"/>
          <w:bCs/>
          <w:sz w:val="20"/>
          <w:szCs w:val="20"/>
        </w:rPr>
        <w:t xml:space="preserve"> (далее - закупки)</w:t>
      </w:r>
      <w:r w:rsidRPr="003B5C04">
        <w:rPr>
          <w:rFonts w:ascii="Arial" w:hAnsi="Arial" w:cs="Arial"/>
          <w:bCs/>
          <w:sz w:val="20"/>
          <w:szCs w:val="20"/>
        </w:rPr>
        <w:t xml:space="preserve"> </w:t>
      </w:r>
      <w:r>
        <w:rPr>
          <w:rFonts w:ascii="Arial" w:hAnsi="Arial" w:cs="Arial"/>
          <w:bCs/>
          <w:sz w:val="20"/>
          <w:szCs w:val="20"/>
        </w:rPr>
        <w:t xml:space="preserve">и </w:t>
      </w:r>
      <w:r>
        <w:rPr>
          <w:rFonts w:ascii="Arial" w:hAnsi="Arial" w:cs="Arial"/>
          <w:sz w:val="20"/>
          <w:szCs w:val="20"/>
        </w:rPr>
        <w:t xml:space="preserve">торгах по реализации имущества (далее – торги) </w:t>
      </w:r>
      <w:r w:rsidRPr="003B5C04">
        <w:rPr>
          <w:rFonts w:ascii="Arial" w:hAnsi="Arial" w:cs="Arial"/>
          <w:bCs/>
          <w:sz w:val="20"/>
          <w:szCs w:val="20"/>
        </w:rPr>
        <w:t xml:space="preserve">в электронной форме, проводимых </w:t>
      </w:r>
      <w:r>
        <w:rPr>
          <w:rFonts w:ascii="Arial" w:hAnsi="Arial" w:cs="Arial"/>
          <w:sz w:val="20"/>
          <w:szCs w:val="20"/>
        </w:rPr>
        <w:t>П</w:t>
      </w:r>
      <w:r w:rsidRPr="003B5C04">
        <w:rPr>
          <w:rFonts w:ascii="Arial" w:hAnsi="Arial" w:cs="Arial"/>
          <w:sz w:val="20"/>
          <w:szCs w:val="20"/>
        </w:rPr>
        <w:t>АО «Транснефть»</w:t>
      </w:r>
      <w:r w:rsidRPr="003B5C04">
        <w:rPr>
          <w:rFonts w:ascii="Arial" w:hAnsi="Arial" w:cs="Arial"/>
          <w:color w:val="FF0000"/>
          <w:sz w:val="20"/>
          <w:szCs w:val="20"/>
        </w:rPr>
        <w:t xml:space="preserve"> </w:t>
      </w:r>
      <w:r w:rsidRPr="003B5C04">
        <w:rPr>
          <w:rFonts w:ascii="Arial" w:hAnsi="Arial" w:cs="Arial"/>
          <w:sz w:val="20"/>
          <w:szCs w:val="20"/>
        </w:rPr>
        <w:t>и организациями системы «Транснефть»</w:t>
      </w:r>
      <w:r>
        <w:rPr>
          <w:rFonts w:ascii="Arial" w:hAnsi="Arial" w:cs="Arial"/>
          <w:sz w:val="20"/>
          <w:szCs w:val="20"/>
        </w:rPr>
        <w:t>.</w:t>
      </w:r>
    </w:p>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Правилами проведения закупок товаров, работ и услуг в электронной форме для </w:t>
      </w:r>
      <w:r>
        <w:rPr>
          <w:rFonts w:ascii="Arial" w:hAnsi="Arial" w:cs="Arial"/>
          <w:sz w:val="20"/>
          <w:szCs w:val="20"/>
        </w:rPr>
        <w:t>П</w:t>
      </w:r>
      <w:r w:rsidRPr="003B5C04">
        <w:rPr>
          <w:rFonts w:ascii="Arial" w:hAnsi="Arial" w:cs="Arial"/>
          <w:sz w:val="20"/>
          <w:szCs w:val="20"/>
        </w:rPr>
        <w:t>АО</w:t>
      </w:r>
      <w:r w:rsidRPr="003B5C04">
        <w:rPr>
          <w:rFonts w:ascii="Arial" w:hAnsi="Arial" w:cs="Arial"/>
          <w:sz w:val="20"/>
          <w:szCs w:val="20"/>
          <w:lang w:val="en-US"/>
        </w:rPr>
        <w:t> </w:t>
      </w:r>
      <w:r w:rsidRPr="003B5C04">
        <w:rPr>
          <w:rFonts w:ascii="Arial" w:hAnsi="Arial" w:cs="Arial"/>
          <w:sz w:val="20"/>
          <w:szCs w:val="20"/>
        </w:rPr>
        <w:t>«Транснефть» и Организаций системы «Транснефть» на АО «Биржа «Санкт-Петербург» (далее – Правила),</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w:t>
      </w:r>
      <w:r w:rsidRPr="002E361B">
        <w:rPr>
          <w:rFonts w:ascii="Arial" w:hAnsi="Arial" w:cs="Arial"/>
          <w:sz w:val="20"/>
          <w:szCs w:val="20"/>
        </w:rPr>
        <w:t>Регламент</w:t>
      </w:r>
      <w:r>
        <w:rPr>
          <w:rFonts w:ascii="Arial" w:hAnsi="Arial" w:cs="Arial"/>
          <w:sz w:val="20"/>
          <w:szCs w:val="20"/>
        </w:rPr>
        <w:t>ом</w:t>
      </w:r>
      <w:r w:rsidRPr="002E361B">
        <w:rPr>
          <w:rFonts w:ascii="Arial" w:hAnsi="Arial" w:cs="Arial"/>
          <w:sz w:val="20"/>
          <w:szCs w:val="20"/>
        </w:rPr>
        <w:t xml:space="preserve"> закупок товаров, работ и услуг </w:t>
      </w:r>
      <w:r w:rsidRPr="00DD1AB3">
        <w:rPr>
          <w:rFonts w:ascii="Arial" w:hAnsi="Arial" w:cs="Arial"/>
          <w:sz w:val="20"/>
          <w:szCs w:val="20"/>
        </w:rPr>
        <w:t xml:space="preserve">и торгов по реализации имущества </w:t>
      </w:r>
      <w:r w:rsidRPr="002E361B">
        <w:rPr>
          <w:rFonts w:ascii="Arial" w:hAnsi="Arial" w:cs="Arial"/>
          <w:sz w:val="20"/>
          <w:szCs w:val="20"/>
        </w:rPr>
        <w:t xml:space="preserve">в электронной форме для ПАО «Транснефть» и организаций системы «Транснефть» на </w:t>
      </w:r>
      <w:r>
        <w:rPr>
          <w:rFonts w:ascii="Arial" w:hAnsi="Arial" w:cs="Arial"/>
          <w:sz w:val="20"/>
          <w:szCs w:val="20"/>
        </w:rPr>
        <w:br/>
      </w:r>
      <w:r w:rsidRPr="002E361B">
        <w:rPr>
          <w:rFonts w:ascii="Arial" w:hAnsi="Arial" w:cs="Arial"/>
          <w:sz w:val="20"/>
          <w:szCs w:val="20"/>
        </w:rPr>
        <w:t>АО «Биржа «Санкт-Петербург»</w:t>
      </w:r>
      <w:r w:rsidRPr="003B5C04">
        <w:rPr>
          <w:rFonts w:ascii="Arial" w:hAnsi="Arial" w:cs="Arial"/>
          <w:sz w:val="20"/>
          <w:szCs w:val="20"/>
        </w:rPr>
        <w:t xml:space="preserve"> (далее – Регламент ТН).</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 и Регламентом ТН.</w:t>
      </w:r>
    </w:p>
    <w:p w:rsidR="002A06CB" w:rsidRDefault="002A06CB" w:rsidP="002A06CB">
      <w:pPr>
        <w:pStyle w:val="3"/>
        <w:ind w:firstLine="540"/>
        <w:rPr>
          <w:rFonts w:ascii="Arial" w:hAnsi="Arial" w:cs="Arial"/>
          <w:sz w:val="20"/>
          <w:szCs w:val="20"/>
        </w:rPr>
      </w:pPr>
    </w:p>
    <w:p w:rsidR="002A06CB" w:rsidRPr="00DD1AB3" w:rsidRDefault="002A06CB" w:rsidP="002A06CB">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https://etp.spbex.ru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A06CB" w:rsidRPr="00DD1AB3" w:rsidRDefault="002A06CB" w:rsidP="002A06CB">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A06CB" w:rsidRPr="003B5C04" w:rsidRDefault="002A06CB" w:rsidP="002A06CB">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E795A">
          <w:rPr>
            <w:rStyle w:val="a6"/>
            <w:rFonts w:ascii="Arial" w:hAnsi="Arial" w:cs="Arial"/>
            <w:sz w:val="20"/>
            <w:szCs w:val="20"/>
          </w:rPr>
          <w:t>https://</w:t>
        </w:r>
        <w:proofErr w:type="spellStart"/>
        <w:r w:rsidRPr="006E795A">
          <w:rPr>
            <w:rStyle w:val="a6"/>
            <w:rFonts w:ascii="Arial" w:hAnsi="Arial" w:cs="Arial"/>
            <w:sz w:val="20"/>
            <w:szCs w:val="20"/>
            <w:lang w:val="en-US"/>
          </w:rPr>
          <w:t>etp</w:t>
        </w:r>
        <w:proofErr w:type="spellEnd"/>
        <w:r w:rsidRPr="006E795A">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A06CB" w:rsidRPr="003B5C04" w:rsidRDefault="002A06CB" w:rsidP="002A06CB">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A06CB" w:rsidRPr="003B5C04" w:rsidRDefault="002A06CB" w:rsidP="002A06CB">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lastRenderedPageBreak/>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A06CB" w:rsidRPr="003B5C04" w:rsidRDefault="002A06CB" w:rsidP="002A06CB">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Регламентом ТН и руководствами по работе на ЭП Биржи.</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Регламента ТН и руководств по работе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.2.5. Иметь персональный компьютер, подключенный к сети Интернет, удовлетворяющий требованиям, приведенным в Регламенте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A06CB" w:rsidRPr="003B5C04"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 Правилами и Регламентом ТН.</w:t>
      </w:r>
    </w:p>
    <w:p w:rsidR="002A06CB"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.2.8. Обеспечить наличие денежных средств (обеспечение), необходимых для участия в закупках</w:t>
      </w:r>
      <w:r>
        <w:rPr>
          <w:rFonts w:ascii="Arial" w:hAnsi="Arial" w:cs="Arial"/>
          <w:sz w:val="20"/>
          <w:szCs w:val="20"/>
        </w:rPr>
        <w:t xml:space="preserve"> и торгах</w:t>
      </w:r>
      <w:r w:rsidRPr="003B5C04">
        <w:rPr>
          <w:rFonts w:ascii="Arial" w:hAnsi="Arial" w:cs="Arial"/>
          <w:sz w:val="20"/>
          <w:szCs w:val="20"/>
        </w:rPr>
        <w:t>, а также денежных средств для оплаты услуг ЭП Биржи в сроки, указанные в Правилах и Регламенте ТН.</w:t>
      </w:r>
    </w:p>
    <w:p w:rsidR="002A06CB" w:rsidRPr="003B5C04" w:rsidRDefault="002A06CB" w:rsidP="002A06CB">
      <w:pPr>
        <w:ind w:firstLine="540"/>
        <w:jc w:val="both"/>
        <w:outlineLvl w:val="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A06CB" w:rsidRPr="003B5C04" w:rsidRDefault="002A06CB" w:rsidP="002A06CB">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Регламенту ТН и руководствам по работе на ЭП Биржи.</w:t>
      </w:r>
    </w:p>
    <w:p w:rsidR="002A06CB" w:rsidRPr="003B5C04" w:rsidRDefault="002A06CB" w:rsidP="002A06CB">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Регламент ТН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и Регламентом ТН.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закупке в случаях, предусмотренных Правилами </w:t>
      </w:r>
      <w:r>
        <w:rPr>
          <w:rFonts w:ascii="Arial" w:hAnsi="Arial" w:cs="Arial"/>
          <w:sz w:val="20"/>
          <w:szCs w:val="20"/>
        </w:rPr>
        <w:t>и</w:t>
      </w:r>
      <w:r w:rsidRPr="003B5C04">
        <w:rPr>
          <w:rFonts w:ascii="Arial" w:hAnsi="Arial" w:cs="Arial"/>
          <w:sz w:val="20"/>
          <w:szCs w:val="20"/>
        </w:rPr>
        <w:t xml:space="preserve"> Регламентом ТН.</w:t>
      </w:r>
      <w:r>
        <w:rPr>
          <w:rFonts w:ascii="Arial" w:hAnsi="Arial" w:cs="Arial"/>
          <w:sz w:val="20"/>
          <w:szCs w:val="20"/>
        </w:rPr>
        <w:t xml:space="preserve"> Отказать в доступе к участию в торгах в случаях, предусмотренных Регламентом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 и Регламентом ТН.</w:t>
      </w:r>
    </w:p>
    <w:p w:rsidR="002A06CB" w:rsidRPr="003B5C04" w:rsidRDefault="002A06CB" w:rsidP="002A06CB">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.2.1. Размещать заявки </w:t>
      </w:r>
      <w:r w:rsidRPr="00B36D77">
        <w:rPr>
          <w:rStyle w:val="FontStyle13"/>
          <w:rFonts w:ascii="Arial" w:hAnsi="Arial" w:cs="Arial"/>
          <w:sz w:val="20"/>
          <w:szCs w:val="20"/>
        </w:rPr>
        <w:t>на участие в закупках</w:t>
      </w:r>
      <w:r>
        <w:rPr>
          <w:rStyle w:val="FontStyle13"/>
          <w:rFonts w:ascii="Arial" w:hAnsi="Arial" w:cs="Arial"/>
          <w:sz w:val="20"/>
          <w:szCs w:val="20"/>
        </w:rPr>
        <w:t>/торгах</w:t>
      </w:r>
      <w:r w:rsidRPr="003B5C04">
        <w:rPr>
          <w:rStyle w:val="FontStyle13"/>
          <w:rFonts w:ascii="Arial" w:hAnsi="Arial" w:cs="Arial"/>
          <w:sz w:val="20"/>
          <w:szCs w:val="20"/>
        </w:rPr>
        <w:t xml:space="preserve">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 xml:space="preserve">.2.2. Получать удаленную консультационную поддержку о работе на ЭП Биржи. </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и Регламенте ТН, размещенных на сайте ЭП Биржи.</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A06CB" w:rsidRPr="003B5C04" w:rsidRDefault="002A06CB" w:rsidP="002A06CB">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и Регламента ТН,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lastRenderedPageBreak/>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Регламента ТН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A06CB" w:rsidRDefault="002A06CB" w:rsidP="002A06CB">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A06CB" w:rsidRPr="003B5C04" w:rsidRDefault="002A06CB" w:rsidP="002A06CB">
      <w:pPr>
        <w:pStyle w:val="10"/>
        <w:ind w:firstLine="540"/>
        <w:jc w:val="both"/>
        <w:rPr>
          <w:rFonts w:ascii="Arial" w:hAnsi="Arial" w:cs="Arial"/>
        </w:rPr>
      </w:pPr>
      <w:r>
        <w:rPr>
          <w:rFonts w:ascii="Arial" w:hAnsi="Arial" w:cs="Arial"/>
        </w:rPr>
        <w:t>7.</w:t>
      </w:r>
      <w:proofErr w:type="gramStart"/>
      <w:r>
        <w:rPr>
          <w:rFonts w:ascii="Arial" w:hAnsi="Arial" w:cs="Arial"/>
        </w:rPr>
        <w:t>2.Настоящий</w:t>
      </w:r>
      <w:proofErr w:type="gramEnd"/>
      <w:r>
        <w:rPr>
          <w:rFonts w:ascii="Arial" w:hAnsi="Arial" w:cs="Arial"/>
        </w:rPr>
        <w:t xml:space="preserve">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Регламентом ТН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Правилами и Регламентом ТН</w:t>
      </w:r>
      <w:r w:rsidRPr="003B5C04">
        <w:rPr>
          <w:rFonts w:ascii="Arial" w:hAnsi="Arial" w:cs="Arial"/>
        </w:rPr>
        <w:t>.</w:t>
      </w:r>
    </w:p>
    <w:p w:rsidR="002A06CB" w:rsidRPr="003B5C04" w:rsidRDefault="002A06CB" w:rsidP="002A06CB">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xml:space="preserve">. После расторжения настоящего Договора Биржа блокирует </w:t>
      </w:r>
      <w:proofErr w:type="spellStart"/>
      <w:r w:rsidRPr="003B5C04">
        <w:rPr>
          <w:rFonts w:ascii="Arial" w:hAnsi="Arial" w:cs="Arial"/>
          <w:sz w:val="20"/>
          <w:szCs w:val="20"/>
        </w:rPr>
        <w:t>авторизационные</w:t>
      </w:r>
      <w:proofErr w:type="spellEnd"/>
      <w:r w:rsidRPr="003B5C04">
        <w:rPr>
          <w:rFonts w:ascii="Arial" w:hAnsi="Arial" w:cs="Arial"/>
          <w:sz w:val="20"/>
          <w:szCs w:val="20"/>
        </w:rPr>
        <w:t xml:space="preserve"> данные (логин, пароль) Участника для доступа к Личному кабинету ЭП Биржи.</w:t>
      </w:r>
    </w:p>
    <w:p w:rsidR="002A06CB" w:rsidRPr="003B5C04" w:rsidRDefault="002A06CB" w:rsidP="002A06CB">
      <w:pPr>
        <w:ind w:firstLine="540"/>
        <w:jc w:val="both"/>
        <w:rPr>
          <w:rFonts w:ascii="Arial" w:hAnsi="Arial" w:cs="Arial"/>
          <w:sz w:val="20"/>
          <w:szCs w:val="20"/>
        </w:rPr>
      </w:pPr>
    </w:p>
    <w:p w:rsidR="002A06CB"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A06CB" w:rsidRPr="00475FDB" w:rsidRDefault="002A06CB" w:rsidP="002A06CB">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A06CB" w:rsidRPr="005E39EB" w:rsidRDefault="002A06CB" w:rsidP="002A06CB">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A06CB" w:rsidRPr="005E39EB" w:rsidRDefault="002A06CB" w:rsidP="002A06CB">
      <w:pPr>
        <w:ind w:left="120" w:firstLine="480"/>
        <w:rPr>
          <w:rFonts w:ascii="Arial" w:hAnsi="Arial" w:cs="Arial"/>
          <w:sz w:val="20"/>
          <w:szCs w:val="20"/>
        </w:rPr>
      </w:pPr>
    </w:p>
    <w:p w:rsidR="002A06CB" w:rsidRPr="003B5C04"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A06CB" w:rsidRPr="003B5C04" w:rsidRDefault="002A06CB" w:rsidP="002A06CB">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A06CB" w:rsidRPr="003B5C04" w:rsidRDefault="002A06CB" w:rsidP="002A06CB">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A06CB" w:rsidRPr="006604E1" w:rsidTr="00B84789">
        <w:tc>
          <w:tcPr>
            <w:tcW w:w="5387" w:type="dxa"/>
          </w:tcPr>
          <w:p w:rsidR="003B61E5" w:rsidRDefault="003B61E5" w:rsidP="003B61E5">
            <w:pPr>
              <w:ind w:left="567" w:hanging="1062"/>
              <w:jc w:val="center"/>
              <w:rPr>
                <w:rFonts w:ascii="Arial" w:hAnsi="Arial" w:cs="Arial"/>
                <w:b/>
                <w:sz w:val="20"/>
                <w:szCs w:val="20"/>
              </w:rPr>
            </w:pPr>
          </w:p>
          <w:p w:rsidR="003B61E5" w:rsidRDefault="003B61E5" w:rsidP="003B61E5">
            <w:pPr>
              <w:ind w:left="567" w:hanging="1062"/>
              <w:jc w:val="center"/>
              <w:rPr>
                <w:rFonts w:ascii="Arial" w:hAnsi="Arial" w:cs="Arial"/>
                <w:b/>
                <w:sz w:val="20"/>
                <w:szCs w:val="20"/>
              </w:rPr>
            </w:pPr>
          </w:p>
          <w:p w:rsidR="002A06CB" w:rsidRPr="003B5C04" w:rsidRDefault="002A06CB" w:rsidP="003B61E5">
            <w:pPr>
              <w:ind w:left="567" w:hanging="1062"/>
              <w:jc w:val="center"/>
              <w:rPr>
                <w:rFonts w:ascii="Arial" w:hAnsi="Arial" w:cs="Arial"/>
                <w:b/>
                <w:sz w:val="20"/>
                <w:szCs w:val="20"/>
              </w:rPr>
            </w:pPr>
            <w:r w:rsidRPr="003B5C04">
              <w:rPr>
                <w:rFonts w:ascii="Arial" w:hAnsi="Arial" w:cs="Arial"/>
                <w:b/>
                <w:sz w:val="20"/>
                <w:szCs w:val="20"/>
              </w:rPr>
              <w:t>«БИРЖА»</w:t>
            </w:r>
          </w:p>
          <w:p w:rsidR="002A06CB" w:rsidRPr="003B5C04" w:rsidRDefault="002A06CB" w:rsidP="00B8478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A06CB" w:rsidRPr="003B5C04" w:rsidRDefault="002A06CB" w:rsidP="00B8478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A06CB" w:rsidRPr="003B5C04" w:rsidRDefault="002A06CB" w:rsidP="00B84789">
            <w:pPr>
              <w:ind w:left="567"/>
              <w:rPr>
                <w:rFonts w:ascii="Arial" w:hAnsi="Arial" w:cs="Arial"/>
                <w:sz w:val="20"/>
                <w:szCs w:val="20"/>
              </w:rPr>
            </w:pPr>
            <w:r w:rsidRPr="003B5C04">
              <w:rPr>
                <w:rFonts w:ascii="Arial" w:hAnsi="Arial" w:cs="Arial"/>
                <w:sz w:val="20"/>
                <w:szCs w:val="20"/>
              </w:rPr>
              <w:t>ОГРН 1027800556046</w:t>
            </w:r>
          </w:p>
          <w:p w:rsidR="002A06CB" w:rsidRPr="003B5C04" w:rsidRDefault="002A06CB" w:rsidP="00B84789">
            <w:pPr>
              <w:ind w:left="567"/>
              <w:rPr>
                <w:rFonts w:ascii="Arial" w:hAnsi="Arial" w:cs="Arial"/>
                <w:sz w:val="20"/>
                <w:szCs w:val="20"/>
              </w:rPr>
            </w:pPr>
            <w:r w:rsidRPr="003B5C04">
              <w:rPr>
                <w:rFonts w:ascii="Arial" w:hAnsi="Arial" w:cs="Arial"/>
                <w:sz w:val="20"/>
                <w:szCs w:val="20"/>
              </w:rPr>
              <w:t>ИНН 7801012233, КПП 780101001</w:t>
            </w:r>
          </w:p>
          <w:p w:rsidR="002A06CB" w:rsidRPr="003B5C04" w:rsidRDefault="002A06CB" w:rsidP="00B84789">
            <w:pPr>
              <w:ind w:left="567"/>
              <w:rPr>
                <w:rFonts w:ascii="Arial" w:hAnsi="Arial" w:cs="Arial"/>
                <w:sz w:val="20"/>
                <w:szCs w:val="20"/>
              </w:rPr>
            </w:pPr>
            <w:r w:rsidRPr="003B5C04">
              <w:rPr>
                <w:rFonts w:ascii="Arial" w:hAnsi="Arial" w:cs="Arial"/>
                <w:sz w:val="20"/>
                <w:szCs w:val="20"/>
              </w:rPr>
              <w:t>Р/</w:t>
            </w:r>
            <w:proofErr w:type="spellStart"/>
            <w:r w:rsidRPr="003B5C04">
              <w:rPr>
                <w:rFonts w:ascii="Arial" w:hAnsi="Arial" w:cs="Arial"/>
                <w:sz w:val="20"/>
                <w:szCs w:val="20"/>
              </w:rPr>
              <w:t>сч</w:t>
            </w:r>
            <w:proofErr w:type="spellEnd"/>
            <w:r w:rsidRPr="003B5C04">
              <w:rPr>
                <w:rFonts w:ascii="Arial" w:hAnsi="Arial" w:cs="Arial"/>
                <w:sz w:val="20"/>
                <w:szCs w:val="20"/>
              </w:rPr>
              <w:t xml:space="preserve"> N 40702810948000001909</w:t>
            </w:r>
          </w:p>
          <w:p w:rsidR="002A06CB" w:rsidRPr="003B5C04" w:rsidRDefault="002A06CB" w:rsidP="00B84789">
            <w:pPr>
              <w:ind w:left="567"/>
              <w:rPr>
                <w:rFonts w:ascii="Arial" w:hAnsi="Arial" w:cs="Arial"/>
                <w:sz w:val="20"/>
                <w:szCs w:val="20"/>
              </w:rPr>
            </w:pPr>
            <w:r w:rsidRPr="003B5C04">
              <w:rPr>
                <w:rFonts w:ascii="Arial" w:hAnsi="Arial" w:cs="Arial"/>
                <w:sz w:val="20"/>
                <w:szCs w:val="20"/>
              </w:rPr>
              <w:t>в ПАО «Банк «Санкт-Петербург»</w:t>
            </w:r>
          </w:p>
          <w:p w:rsidR="002A06CB" w:rsidRPr="003B5C04" w:rsidRDefault="002A06CB" w:rsidP="00B84789">
            <w:pPr>
              <w:ind w:left="567"/>
              <w:rPr>
                <w:rFonts w:ascii="Arial" w:hAnsi="Arial" w:cs="Arial"/>
                <w:sz w:val="20"/>
                <w:szCs w:val="20"/>
              </w:rPr>
            </w:pPr>
            <w:r w:rsidRPr="003B5C04">
              <w:rPr>
                <w:rFonts w:ascii="Arial" w:hAnsi="Arial" w:cs="Arial"/>
                <w:sz w:val="20"/>
                <w:szCs w:val="20"/>
              </w:rPr>
              <w:t>к/</w:t>
            </w:r>
            <w:proofErr w:type="spellStart"/>
            <w:r w:rsidRPr="003B5C04">
              <w:rPr>
                <w:rFonts w:ascii="Arial" w:hAnsi="Arial" w:cs="Arial"/>
                <w:sz w:val="20"/>
                <w:szCs w:val="20"/>
              </w:rPr>
              <w:t>сч</w:t>
            </w:r>
            <w:proofErr w:type="spellEnd"/>
            <w:r w:rsidRPr="003B5C04">
              <w:rPr>
                <w:rFonts w:ascii="Arial" w:hAnsi="Arial" w:cs="Arial"/>
                <w:sz w:val="20"/>
                <w:szCs w:val="20"/>
              </w:rPr>
              <w:t xml:space="preserve"> 30101810900000000790, БИК 044030790</w:t>
            </w:r>
          </w:p>
          <w:p w:rsidR="002A06CB" w:rsidRPr="005E39EB" w:rsidRDefault="002A06CB" w:rsidP="00B8478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A06CB" w:rsidRPr="003B5C04" w:rsidRDefault="002A06CB" w:rsidP="00B84789">
            <w:pPr>
              <w:ind w:left="567"/>
              <w:rPr>
                <w:rFonts w:ascii="Arial" w:hAnsi="Arial" w:cs="Arial"/>
                <w:sz w:val="20"/>
                <w:szCs w:val="20"/>
              </w:rPr>
            </w:pPr>
            <w:r w:rsidRPr="003B5C04">
              <w:rPr>
                <w:rFonts w:ascii="Arial" w:hAnsi="Arial" w:cs="Arial"/>
                <w:sz w:val="20"/>
                <w:szCs w:val="20"/>
              </w:rPr>
              <w:t>Факс: (812) 322-73-90</w:t>
            </w:r>
          </w:p>
          <w:p w:rsidR="002A06CB" w:rsidRPr="003B5C04" w:rsidRDefault="002A06CB" w:rsidP="00B84789">
            <w:pPr>
              <w:ind w:left="567"/>
              <w:rPr>
                <w:rFonts w:ascii="Arial" w:hAnsi="Arial" w:cs="Arial"/>
                <w:sz w:val="20"/>
                <w:szCs w:val="20"/>
                <w:lang w:val="en-US"/>
              </w:rPr>
            </w:pPr>
            <w:r w:rsidRPr="005E39EB">
              <w:rPr>
                <w:rFonts w:ascii="Arial" w:hAnsi="Arial" w:cs="Arial"/>
                <w:sz w:val="20"/>
                <w:szCs w:val="20"/>
                <w:lang w:val="en-US"/>
              </w:rPr>
              <w:t>E-mail: opt@spbex.ru</w:t>
            </w:r>
          </w:p>
        </w:tc>
        <w:tc>
          <w:tcPr>
            <w:tcW w:w="283" w:type="dxa"/>
          </w:tcPr>
          <w:p w:rsidR="002A06CB" w:rsidRPr="003B5C04" w:rsidRDefault="002A06CB" w:rsidP="00B84789">
            <w:pPr>
              <w:ind w:left="567"/>
              <w:rPr>
                <w:rFonts w:ascii="Arial" w:hAnsi="Arial" w:cs="Arial"/>
                <w:b/>
                <w:sz w:val="20"/>
                <w:szCs w:val="20"/>
                <w:lang w:val="en-US"/>
              </w:rPr>
            </w:pPr>
          </w:p>
        </w:tc>
        <w:tc>
          <w:tcPr>
            <w:tcW w:w="5245" w:type="dxa"/>
          </w:tcPr>
          <w:p w:rsidR="002A06CB" w:rsidRPr="005E39EB" w:rsidRDefault="002A06CB" w:rsidP="00B84789">
            <w:pPr>
              <w:ind w:left="34"/>
              <w:rPr>
                <w:rFonts w:ascii="Arial" w:hAnsi="Arial" w:cs="Arial"/>
                <w:b/>
                <w:sz w:val="20"/>
                <w:szCs w:val="20"/>
                <w:u w:val="single"/>
                <w:lang w:val="en-US"/>
              </w:rPr>
            </w:pPr>
          </w:p>
        </w:tc>
      </w:tr>
    </w:tbl>
    <w:p w:rsidR="002A06CB" w:rsidRPr="005E39EB" w:rsidRDefault="002A06CB" w:rsidP="002A06CB">
      <w:pPr>
        <w:autoSpaceDE w:val="0"/>
        <w:autoSpaceDN w:val="0"/>
        <w:adjustRightInd w:val="0"/>
        <w:ind w:left="567"/>
        <w:jc w:val="center"/>
        <w:rPr>
          <w:rFonts w:ascii="Arial" w:hAnsi="Arial" w:cs="Arial"/>
          <w:sz w:val="20"/>
          <w:szCs w:val="20"/>
          <w:lang w:val="en-US"/>
        </w:rPr>
      </w:pPr>
    </w:p>
    <w:p w:rsidR="00197401" w:rsidRPr="002A06CB" w:rsidRDefault="00197401">
      <w:pPr>
        <w:rPr>
          <w:lang w:val="en-US"/>
        </w:rPr>
      </w:pPr>
    </w:p>
    <w:sectPr w:rsidR="00197401" w:rsidRPr="002A06CB" w:rsidSect="00475FDB">
      <w:footerReference w:type="default" r:id="rId8"/>
      <w:footerReference w:type="first" r:id="rId9"/>
      <w:pgSz w:w="11906" w:h="16838"/>
      <w:pgMar w:top="709" w:right="850" w:bottom="1276" w:left="8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0C" w:rsidRDefault="008B470C">
      <w:r>
        <w:separator/>
      </w:r>
    </w:p>
  </w:endnote>
  <w:endnote w:type="continuationSeparator" w:id="0">
    <w:p w:rsidR="008B470C" w:rsidRDefault="008B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FA5BDE">
    <w:pPr>
      <w:pStyle w:val="a7"/>
      <w:jc w:val="center"/>
    </w:pPr>
    <w:r>
      <w:fldChar w:fldCharType="begin"/>
    </w:r>
    <w:r w:rsidR="002A06CB">
      <w:instrText xml:space="preserve"> PAGE   \* MERGEFORMAT </w:instrText>
    </w:r>
    <w:r>
      <w:fldChar w:fldCharType="separate"/>
    </w:r>
    <w:r w:rsidR="00B021D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2A06CB"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0C" w:rsidRDefault="008B470C">
      <w:r>
        <w:separator/>
      </w:r>
    </w:p>
  </w:footnote>
  <w:footnote w:type="continuationSeparator" w:id="0">
    <w:p w:rsidR="008B470C" w:rsidRDefault="008B4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B"/>
    <w:rsid w:val="000D262C"/>
    <w:rsid w:val="00192784"/>
    <w:rsid w:val="00197401"/>
    <w:rsid w:val="002A06CB"/>
    <w:rsid w:val="003B61E5"/>
    <w:rsid w:val="004914D4"/>
    <w:rsid w:val="004B305C"/>
    <w:rsid w:val="004F66BF"/>
    <w:rsid w:val="005B6663"/>
    <w:rsid w:val="006604E1"/>
    <w:rsid w:val="00784D43"/>
    <w:rsid w:val="00847D89"/>
    <w:rsid w:val="00886C5C"/>
    <w:rsid w:val="008B470C"/>
    <w:rsid w:val="00992B66"/>
    <w:rsid w:val="009C6FA3"/>
    <w:rsid w:val="00A4460B"/>
    <w:rsid w:val="00B021DC"/>
    <w:rsid w:val="00B16674"/>
    <w:rsid w:val="00EC2159"/>
    <w:rsid w:val="00FA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6AABB6-99D5-42F5-B983-BC6116E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A06CB"/>
    <w:pPr>
      <w:jc w:val="both"/>
    </w:pPr>
    <w:rPr>
      <w:sz w:val="22"/>
      <w:szCs w:val="22"/>
    </w:rPr>
  </w:style>
  <w:style w:type="character" w:customStyle="1" w:styleId="30">
    <w:name w:val="Основной текст 3 Знак"/>
    <w:basedOn w:val="a0"/>
    <w:link w:val="3"/>
    <w:rsid w:val="002A06CB"/>
    <w:rPr>
      <w:rFonts w:ascii="Times New Roman" w:eastAsia="Times New Roman" w:hAnsi="Times New Roman" w:cs="Times New Roman"/>
      <w:lang w:eastAsia="ru-RU"/>
    </w:rPr>
  </w:style>
  <w:style w:type="paragraph" w:customStyle="1" w:styleId="1">
    <w:name w:val="Название1"/>
    <w:basedOn w:val="a"/>
    <w:link w:val="a3"/>
    <w:qFormat/>
    <w:rsid w:val="002A06CB"/>
    <w:pPr>
      <w:jc w:val="center"/>
    </w:pPr>
    <w:rPr>
      <w:b/>
      <w:sz w:val="22"/>
      <w:szCs w:val="22"/>
    </w:rPr>
  </w:style>
  <w:style w:type="character" w:customStyle="1" w:styleId="a3">
    <w:name w:val="Название Знак"/>
    <w:basedOn w:val="a0"/>
    <w:link w:val="1"/>
    <w:rsid w:val="002A06CB"/>
    <w:rPr>
      <w:rFonts w:ascii="Times New Roman" w:eastAsia="Times New Roman" w:hAnsi="Times New Roman" w:cs="Times New Roman"/>
      <w:b/>
      <w:lang w:eastAsia="ru-RU"/>
    </w:rPr>
  </w:style>
  <w:style w:type="character" w:customStyle="1" w:styleId="FontStyle13">
    <w:name w:val="Font Style13"/>
    <w:basedOn w:val="a0"/>
    <w:rsid w:val="002A06CB"/>
    <w:rPr>
      <w:rFonts w:ascii="Times New Roman" w:hAnsi="Times New Roman" w:cs="Times New Roman"/>
      <w:sz w:val="22"/>
      <w:szCs w:val="22"/>
    </w:rPr>
  </w:style>
  <w:style w:type="paragraph" w:customStyle="1" w:styleId="Style1">
    <w:name w:val="Style1"/>
    <w:basedOn w:val="a"/>
    <w:rsid w:val="002A06CB"/>
    <w:pPr>
      <w:widowControl w:val="0"/>
      <w:autoSpaceDE w:val="0"/>
      <w:autoSpaceDN w:val="0"/>
      <w:adjustRightInd w:val="0"/>
      <w:spacing w:line="288" w:lineRule="exact"/>
      <w:ind w:firstLine="682"/>
      <w:jc w:val="both"/>
    </w:pPr>
  </w:style>
  <w:style w:type="paragraph" w:styleId="a4">
    <w:name w:val="Body Text"/>
    <w:basedOn w:val="a"/>
    <w:link w:val="a5"/>
    <w:rsid w:val="002A06CB"/>
    <w:pPr>
      <w:spacing w:after="120"/>
    </w:pPr>
  </w:style>
  <w:style w:type="character" w:customStyle="1" w:styleId="a5">
    <w:name w:val="Основной текст Знак"/>
    <w:basedOn w:val="a0"/>
    <w:link w:val="a4"/>
    <w:rsid w:val="002A06CB"/>
    <w:rPr>
      <w:rFonts w:ascii="Times New Roman" w:eastAsia="Times New Roman" w:hAnsi="Times New Roman" w:cs="Times New Roman"/>
      <w:sz w:val="24"/>
      <w:szCs w:val="24"/>
      <w:lang w:eastAsia="ru-RU"/>
    </w:rPr>
  </w:style>
  <w:style w:type="paragraph" w:customStyle="1" w:styleId="10">
    <w:name w:val="Текст1"/>
    <w:basedOn w:val="a"/>
    <w:rsid w:val="002A06CB"/>
    <w:pPr>
      <w:suppressAutoHyphens/>
    </w:pPr>
    <w:rPr>
      <w:rFonts w:ascii="Courier New" w:hAnsi="Courier New"/>
      <w:sz w:val="20"/>
      <w:szCs w:val="20"/>
      <w:lang w:eastAsia="ar-SA"/>
    </w:rPr>
  </w:style>
  <w:style w:type="character" w:styleId="a6">
    <w:name w:val="Hyperlink"/>
    <w:basedOn w:val="a0"/>
    <w:rsid w:val="002A06CB"/>
    <w:rPr>
      <w:color w:val="0000FF"/>
      <w:u w:val="single"/>
    </w:rPr>
  </w:style>
  <w:style w:type="paragraph" w:styleId="a7">
    <w:name w:val="footer"/>
    <w:basedOn w:val="a"/>
    <w:link w:val="a8"/>
    <w:uiPriority w:val="99"/>
    <w:rsid w:val="002A06CB"/>
    <w:pPr>
      <w:tabs>
        <w:tab w:val="center" w:pos="4677"/>
        <w:tab w:val="right" w:pos="9355"/>
      </w:tabs>
    </w:pPr>
  </w:style>
  <w:style w:type="character" w:customStyle="1" w:styleId="a8">
    <w:name w:val="Нижний колонтитул Знак"/>
    <w:basedOn w:val="a0"/>
    <w:link w:val="a7"/>
    <w:uiPriority w:val="99"/>
    <w:rsid w:val="002A0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web.spbex.ru/transau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Зоммер Елена Николаевна</cp:lastModifiedBy>
  <cp:revision>2</cp:revision>
  <dcterms:created xsi:type="dcterms:W3CDTF">2023-02-28T09:07:00Z</dcterms:created>
  <dcterms:modified xsi:type="dcterms:W3CDTF">2023-02-28T09:07:00Z</dcterms:modified>
</cp:coreProperties>
</file>