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70AF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2BA2B0-5B4A-462A-93E0-EEDEDFA41ECB}"/>
          <w:text/>
        </w:sdtPr>
        <w:sdtContent>
          <w:r w:rsidR="002860A7">
            <w:t>№ В-2.46.15 «Специализированное оборудование и материалы (Установка газового пожаротушения)»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82BA2B0-5B4A-462A-93E0-EEDEDFA41ECB}"/>
          <w:text/>
        </w:sdtPr>
        <w:sdtContent>
          <w:r w:rsidR="002860A7">
            <w:t xml:space="preserve"> В-2.46.15/Д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048D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82BA2B0-5B4A-462A-93E0-EEDEDFA41ECB}"/>
          <w:text/>
        </w:sdtPr>
        <w:sdtContent>
          <w:r w:rsidR="00870AF0">
            <w:rPr>
              <w:iCs/>
              <w:color w:val="000000"/>
              <w:sz w:val="24"/>
            </w:rPr>
            <w:t>19</w:t>
          </w:r>
          <w:r w:rsidR="002860A7">
            <w:rPr>
              <w:iCs/>
              <w:color w:val="000000"/>
              <w:sz w:val="24"/>
            </w:rPr>
            <w:t xml:space="preserve">.12.2014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70AF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82BA2B0-5B4A-462A-93E0-EEDEDFA41EC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В-2.46.15 «Специализированное оборудование и материалы (Установка газового пожаротушения)»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82BA2B0-5B4A-462A-93E0-EEDEDFA41ECB}"/>
          <w:text/>
        </w:sdtPr>
        <w:sdtContent>
          <w:r w:rsidR="00870AF0">
            <w:rPr>
              <w:sz w:val="24"/>
              <w:szCs w:val="24"/>
            </w:rPr>
            <w:t>№ В-2.46.15 «Специализированное оборудование и материалы (Установка газового пожаротушения)»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82BA2B0-5B4A-462A-93E0-EEDEDFA41ECB}"/>
          <w:text/>
        </w:sdtPr>
        <w:sdtContent>
          <w:r w:rsidR="002860A7">
            <w:rPr>
              <w:iCs/>
              <w:color w:val="000000"/>
              <w:sz w:val="24"/>
              <w:szCs w:val="24"/>
            </w:rPr>
            <w:t xml:space="preserve">12.12.2014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15FB" w:rsidRDefault="00286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11.12.2014 Время 10:12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15FB" w:rsidRDefault="00286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15FB" w:rsidRDefault="00286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82BA2B0-5B4A-462A-93E0-EEDEDFA41ECB}"/>
          <w:text/>
        </w:sdtPr>
        <w:sdtContent>
          <w:r w:rsidR="00870AF0">
            <w:rPr>
              <w:sz w:val="24"/>
              <w:szCs w:val="24"/>
            </w:rPr>
            <w:t>№ В-2.46.15 «Специализированное оборудование и материалы (Установка газового пожаротушения)»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82BA2B0-5B4A-462A-93E0-EEDEDFA41ECB}"/>
          <w:text/>
        </w:sdtPr>
        <w:sdtEndPr>
          <w:rPr>
            <w:b/>
          </w:rPr>
        </w:sdtEndPr>
        <w:sdtContent>
          <w:r w:rsidR="002860A7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70AF0" w:rsidRDefault="00870AF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1D4137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4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48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413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4137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60A7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0AF0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48DD"/>
    <w:rsid w:val="00F424C5"/>
    <w:rsid w:val="00F42A6C"/>
    <w:rsid w:val="00F461E6"/>
    <w:rsid w:val="00F46429"/>
    <w:rsid w:val="00F515FB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67761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5768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576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В-2.46.15 «Специализированное оборудование и материалы (Установка газового пожаротушения)»</LotDesctiption>
    <SubNumber> В-2.46.15/Д</SubNumber>
    <SessionStartTime>19.12.2014 г. 10:00 </SessionStartTime>
    <SessionEndTime>11:00</SessionEndTime>
    <SessionEnd>12.12.2014 г. 11:00 </SessionEnd>
  </LotInfo>
  <Company>
    <Date>22 декабря 2014 г.</Date>
  </Company>
  <Request>
    <Name>Участник №1
Дата подачи: 11.12.2014
Время 10:12 мск</Name>
    <Money>50000,00</Money>
    <RequestDate>2014-12-11T10:12:51.83</RequestDate>
    <RequestNumber>6508</RequestNumber>
  </Request>
</root>
</file>

<file path=customXml/itemProps1.xml><?xml version="1.0" encoding="utf-8"?>
<ds:datastoreItem xmlns:ds="http://schemas.openxmlformats.org/officeDocument/2006/customXml" ds:itemID="{582BA2B0-5B4A-462A-93E0-EEDEDFA41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2014-12-22T07:37:00Z</dcterms:created>
  <dcterms:modified xsi:type="dcterms:W3CDTF">2014-12-22T07:37:00Z</dcterms:modified>
</cp:coreProperties>
</file>