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CE" w:rsidRPr="00454ADA" w:rsidRDefault="008B3DCE" w:rsidP="008B3DCE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454ADA">
        <w:rPr>
          <w:rFonts w:ascii="Franklin Gothic Book" w:hAnsi="Franklin Gothic Book"/>
          <w:b/>
          <w:sz w:val="28"/>
          <w:szCs w:val="28"/>
        </w:rPr>
        <w:t>Извещение о закупке</w:t>
      </w:r>
    </w:p>
    <w:p w:rsidR="008B3DCE" w:rsidRPr="0087330B" w:rsidRDefault="008B3DCE" w:rsidP="008B3DCE">
      <w:pPr>
        <w:rPr>
          <w:rFonts w:ascii="Franklin Gothic Book" w:hAnsi="Franklin Gothic Book"/>
          <w:b/>
          <w:sz w:val="16"/>
          <w:szCs w:val="16"/>
        </w:rPr>
      </w:pPr>
    </w:p>
    <w:tbl>
      <w:tblPr>
        <w:tblW w:w="10165" w:type="dxa"/>
        <w:tblInd w:w="250" w:type="dxa"/>
        <w:tblLook w:val="01E0" w:firstRow="1" w:lastRow="1" w:firstColumn="1" w:lastColumn="1" w:noHBand="0" w:noVBand="0"/>
      </w:tblPr>
      <w:tblGrid>
        <w:gridCol w:w="193"/>
        <w:gridCol w:w="640"/>
        <w:gridCol w:w="2580"/>
        <w:gridCol w:w="1300"/>
        <w:gridCol w:w="2896"/>
        <w:gridCol w:w="2350"/>
        <w:gridCol w:w="206"/>
      </w:tblGrid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1. Способ закупки: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От</w:t>
            </w:r>
            <w:r w:rsidRPr="00FD7A56">
              <w:rPr>
                <w:rFonts w:ascii="Franklin Gothic Book" w:hAnsi="Franklin Gothic Book"/>
                <w:b/>
                <w:bCs/>
              </w:rPr>
              <w:t xml:space="preserve">крытый конкурс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2. Номер и наименование лота: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proofErr w:type="gramStart"/>
            <w:r w:rsidRPr="00D72DF4">
              <w:rPr>
                <w:rFonts w:ascii="Franklin Gothic Book" w:hAnsi="Franklin Gothic Book"/>
                <w:b/>
                <w:bCs/>
              </w:rPr>
              <w:t>05-АК/10-2014</w:t>
            </w:r>
            <w:r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D72DF4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CE4A42">
              <w:rPr>
                <w:rFonts w:ascii="Franklin Gothic Book" w:hAnsi="Franklin Gothic Book"/>
              </w:rPr>
              <w:t xml:space="preserve">«Оказание </w:t>
            </w:r>
            <w:r>
              <w:rPr>
                <w:rFonts w:ascii="Franklin Gothic Book" w:hAnsi="Franklin Gothic Book"/>
              </w:rPr>
              <w:t>услуг, связанных с комплексной уборкой помещений, арендуемых ОАО «АК «</w:t>
            </w:r>
            <w:proofErr w:type="spellStart"/>
            <w:r>
              <w:rPr>
                <w:rFonts w:ascii="Franklin Gothic Book" w:hAnsi="Franklin Gothic Book"/>
              </w:rPr>
              <w:t>Транснефть</w:t>
            </w:r>
            <w:proofErr w:type="spellEnd"/>
            <w:r>
              <w:rPr>
                <w:rFonts w:ascii="Franklin Gothic Book" w:hAnsi="Franklin Gothic Book"/>
              </w:rPr>
              <w:t xml:space="preserve">» в зданиях по адресам: </w:t>
            </w:r>
            <w:r w:rsidRPr="00722A27">
              <w:rPr>
                <w:rFonts w:ascii="Franklin Gothic Book" w:hAnsi="Franklin Gothic Book"/>
              </w:rPr>
              <w:t>г. Москва, ул. Щипок, д. 4, стр. 1; ул. Пятницкая, д. 69; ул. Павловская, д. 7</w:t>
            </w:r>
            <w:r>
              <w:rPr>
                <w:rFonts w:ascii="Franklin Gothic Book" w:hAnsi="Franklin Gothic Book"/>
                <w:sz w:val="26"/>
                <w:szCs w:val="26"/>
              </w:rPr>
              <w:t>»</w:t>
            </w:r>
            <w:proofErr w:type="gramEnd"/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3.Наличие предварительного квалификационного отбор</w:t>
            </w:r>
            <w:proofErr w:type="gramStart"/>
            <w:r w:rsidRPr="00FD7A56">
              <w:rPr>
                <w:rFonts w:ascii="Franklin Gothic Book" w:hAnsi="Franklin Gothic Book"/>
                <w:b/>
                <w:bCs/>
              </w:rPr>
              <w:t>а</w:t>
            </w:r>
            <w:r>
              <w:rPr>
                <w:rFonts w:ascii="Franklin Gothic Book" w:hAnsi="Franklin Gothic Book"/>
                <w:b/>
                <w:bCs/>
              </w:rPr>
              <w:t>(</w:t>
            </w:r>
            <w:proofErr w:type="gramEnd"/>
            <w:r w:rsidRPr="00FD7A56">
              <w:rPr>
                <w:rFonts w:ascii="Franklin Gothic Book" w:hAnsi="Franklin Gothic Book"/>
                <w:b/>
                <w:bCs/>
              </w:rPr>
              <w:t>ПКО):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4.Информация об организаторе закупки: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полное наименование: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FD7A56">
              <w:rPr>
                <w:rFonts w:ascii="Franklin Gothic Book" w:hAnsi="Franklin Gothic Book"/>
              </w:rPr>
              <w:t>Транснефть</w:t>
            </w:r>
            <w:proofErr w:type="spellEnd"/>
            <w:r w:rsidRPr="00FD7A56">
              <w:rPr>
                <w:rFonts w:ascii="Franklin Gothic Book" w:hAnsi="Franklin Gothic Book"/>
              </w:rPr>
              <w:t xml:space="preserve">"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сокращенное наименование: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ОАО "АК "</w:t>
            </w:r>
            <w:proofErr w:type="spellStart"/>
            <w:r w:rsidRPr="00FD7A56">
              <w:rPr>
                <w:rFonts w:ascii="Franklin Gothic Book" w:hAnsi="Franklin Gothic Book"/>
                <w:b/>
                <w:bCs/>
              </w:rPr>
              <w:t>Транснефть</w:t>
            </w:r>
            <w:proofErr w:type="spellEnd"/>
            <w:r w:rsidRPr="00FD7A56">
              <w:rPr>
                <w:rFonts w:ascii="Franklin Gothic Book" w:hAnsi="Franklin Gothic Book"/>
                <w:b/>
                <w:bCs/>
              </w:rPr>
              <w:t xml:space="preserve">"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121059, г. Москва, ул. Киевская, д.7, подъезд 7, этаж 9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контактный телефон: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(495) 950-84-50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факс: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(499) 799-84-84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http://zakupki.gov.ru; http://spbex.ru; http://www.transneft.ru/tenders/all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адрес электронной почты: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RudometovaSN@ak.transneft.ru, opt@spbex.ru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  <w:trHeight w:val="1244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>           Закупка проводится на площадке ЗАО «Биржа «Санкт-Петербург», расположенной по адресу: 199026, Санкт-Петербург, В.О., 26 линия, д.15, корп.2. Контактный телефон: (812) 322-49-91, факс 322-73-90, E-</w:t>
            </w:r>
            <w:proofErr w:type="spellStart"/>
            <w:r w:rsidRPr="00FD7A56">
              <w:rPr>
                <w:rFonts w:ascii="Franklin Gothic Book" w:hAnsi="Franklin Gothic Book"/>
              </w:rPr>
              <w:t>mail</w:t>
            </w:r>
            <w:proofErr w:type="spellEnd"/>
            <w:r w:rsidRPr="00FD7A56">
              <w:rPr>
                <w:rFonts w:ascii="Franklin Gothic Book" w:hAnsi="Franklin Gothic Book"/>
              </w:rPr>
              <w:t xml:space="preserve">: opt@spbex.ru.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5. Информация о заказчиках: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  <w:trHeight w:val="205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Заказчик 1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полное наименование: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Открытое акционерное общество «Акционерная компания по транспорту нефти «</w:t>
            </w:r>
            <w:proofErr w:type="spellStart"/>
            <w:r>
              <w:rPr>
                <w:rFonts w:ascii="Franklin Gothic Book" w:hAnsi="Franklin Gothic Book"/>
              </w:rPr>
              <w:t>Транснефть</w:t>
            </w:r>
            <w:proofErr w:type="spellEnd"/>
            <w:r>
              <w:rPr>
                <w:rFonts w:ascii="Franklin Gothic Book" w:hAnsi="Franklin Gothic Book"/>
              </w:rPr>
              <w:t xml:space="preserve">»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сокращенное наименование: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ОАО «АК «</w:t>
            </w:r>
            <w:proofErr w:type="spellStart"/>
            <w:r>
              <w:rPr>
                <w:rFonts w:ascii="Franklin Gothic Book" w:hAnsi="Franklin Gothic Book"/>
                <w:b/>
                <w:bCs/>
              </w:rPr>
              <w:t>Транснефть</w:t>
            </w:r>
            <w:proofErr w:type="spellEnd"/>
            <w:r>
              <w:rPr>
                <w:rFonts w:ascii="Franklin Gothic Book" w:hAnsi="Franklin Gothic Book"/>
                <w:b/>
                <w:bCs/>
              </w:rPr>
              <w:t xml:space="preserve">»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ОГРН: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1027700049486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ИНН: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7706061801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КПП: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770601001 </w:t>
            </w:r>
          </w:p>
        </w:tc>
      </w:tr>
      <w:tr w:rsidR="008B3DCE" w:rsidRPr="00FD7A56" w:rsidTr="004D74D6">
        <w:trPr>
          <w:gridAfter w:val="1"/>
          <w:wAfter w:w="206" w:type="dxa"/>
          <w:trHeight w:val="463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адрес местонахождения: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119180, г. Москва, ул. Большая Полянка, д.57 </w:t>
            </w:r>
          </w:p>
        </w:tc>
      </w:tr>
      <w:tr w:rsidR="008B3DCE" w:rsidRPr="00FD7A56" w:rsidTr="004D74D6">
        <w:trPr>
          <w:gridAfter w:val="1"/>
          <w:wAfter w:w="206" w:type="dxa"/>
          <w:trHeight w:val="173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почтовый адрес: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119180, г. Москва, ул. Большая Полянка, д.57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адрес электронной почты: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>RudometovaSN@ak.transneft.ru</w:t>
            </w:r>
            <w:r>
              <w:rPr>
                <w:rFonts w:ascii="Franklin Gothic Book" w:hAnsi="Franklin Gothic Book"/>
              </w:rPr>
              <w:t xml:space="preserve"> 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контактный телефон: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(495) 950-84-50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  <w:trHeight w:val="365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3DCE" w:rsidRPr="009E6348" w:rsidRDefault="008B3DCE" w:rsidP="000A432C">
            <w:pPr>
              <w:rPr>
                <w:rFonts w:ascii="Franklin Gothic Book" w:hAnsi="Franklin Gothic Book"/>
                <w:sz w:val="48"/>
                <w:szCs w:val="48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6. Информация о предмете договора:</w:t>
            </w:r>
            <w:r w:rsidRPr="00FD7A56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48"/>
                <w:szCs w:val="48"/>
              </w:rPr>
              <w:t xml:space="preserve">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912"/>
              <w:gridCol w:w="4017"/>
              <w:gridCol w:w="3589"/>
            </w:tblGrid>
            <w:tr w:rsidR="008B3DCE" w:rsidRPr="00FD7A56" w:rsidTr="000A4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3DCE" w:rsidRPr="00FD7A56" w:rsidRDefault="008B3DCE" w:rsidP="000A432C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3DCE" w:rsidRPr="00FD7A56" w:rsidRDefault="008B3DCE" w:rsidP="000A432C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2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3DCE" w:rsidRPr="00FD7A56" w:rsidRDefault="008B3DCE" w:rsidP="000A432C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18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3DCE" w:rsidRPr="00FD7A56" w:rsidRDefault="008B3DCE" w:rsidP="000A432C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</w:rPr>
                    <w:t>Объем оказываемых услуг</w:t>
                  </w:r>
                </w:p>
              </w:tc>
            </w:tr>
            <w:tr w:rsidR="008B3DCE" w:rsidRPr="00FD7A56" w:rsidTr="000A4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3DCE" w:rsidRPr="00CD01A7" w:rsidRDefault="008B3DCE" w:rsidP="000A432C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7493050</w:t>
                  </w:r>
                  <w:r w:rsidRPr="00CD01A7">
                    <w:rPr>
                      <w:rFonts w:ascii="Franklin Gothic Book" w:hAnsi="Franklin Gothic Boo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3DCE" w:rsidRPr="00CD01A7" w:rsidRDefault="008B3DCE" w:rsidP="000A432C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74.70</w:t>
                  </w:r>
                  <w:r w:rsidRPr="00CD01A7">
                    <w:rPr>
                      <w:rFonts w:ascii="Franklin Gothic Book" w:hAnsi="Franklin Gothic Book"/>
                    </w:rPr>
                    <w:t xml:space="preserve"> </w:t>
                  </w:r>
                </w:p>
              </w:tc>
              <w:tc>
                <w:tcPr>
                  <w:tcW w:w="2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3DCE" w:rsidRPr="00B071DD" w:rsidRDefault="008B3DCE" w:rsidP="000A432C">
                  <w:pPr>
                    <w:rPr>
                      <w:rFonts w:ascii="Franklin Gothic Book" w:hAnsi="Franklin Gothic Book"/>
                      <w:b/>
                    </w:rPr>
                  </w:pPr>
                  <w:r w:rsidRPr="00B071DD">
                    <w:rPr>
                      <w:rFonts w:ascii="Franklin Gothic Book" w:hAnsi="Franklin Gothic Book"/>
                    </w:rPr>
                    <w:t>Чистка и уборка производственных и жилых помещений, оборудования и транспортных средств</w:t>
                  </w:r>
                </w:p>
              </w:tc>
              <w:tc>
                <w:tcPr>
                  <w:tcW w:w="18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3DCE" w:rsidRPr="00FD7A56" w:rsidRDefault="008B3DCE" w:rsidP="000A432C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Объем и перечень оказываемых услуг приведен в документации о закупке (Приложение №1 Техническое задание)</w:t>
                  </w:r>
                </w:p>
              </w:tc>
            </w:tr>
          </w:tbl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  <w:trHeight w:val="1004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г. Москва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  <w:trHeight w:val="948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lastRenderedPageBreak/>
              <w:t>8. Сроки поставки товара, выполнения работ, оказания услуг: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01</w:t>
            </w:r>
            <w:r w:rsidRPr="00FD7A56">
              <w:rPr>
                <w:rFonts w:ascii="Franklin Gothic Book" w:hAnsi="Franklin Gothic Book"/>
              </w:rPr>
              <w:t>.</w:t>
            </w:r>
            <w:r>
              <w:rPr>
                <w:rFonts w:ascii="Franklin Gothic Book" w:hAnsi="Franklin Gothic Book"/>
              </w:rPr>
              <w:t>10</w:t>
            </w:r>
            <w:r w:rsidRPr="00FD7A56">
              <w:rPr>
                <w:rFonts w:ascii="Franklin Gothic Book" w:hAnsi="Franklin Gothic Book"/>
              </w:rPr>
              <w:t>.201</w:t>
            </w:r>
            <w:r>
              <w:rPr>
                <w:rFonts w:ascii="Franklin Gothic Book" w:hAnsi="Franklin Gothic Book"/>
              </w:rPr>
              <w:t xml:space="preserve">4 </w:t>
            </w:r>
            <w:r w:rsidRPr="00FD7A56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30</w:t>
            </w:r>
            <w:r w:rsidRPr="00FD7A56">
              <w:rPr>
                <w:rFonts w:ascii="Franklin Gothic Book" w:hAnsi="Franklin Gothic Book"/>
              </w:rPr>
              <w:t>.</w:t>
            </w:r>
            <w:r>
              <w:rPr>
                <w:rFonts w:ascii="Franklin Gothic Book" w:hAnsi="Franklin Gothic Book"/>
              </w:rPr>
              <w:t>09</w:t>
            </w:r>
            <w:r w:rsidRPr="00FD7A56">
              <w:rPr>
                <w:rFonts w:ascii="Franklin Gothic Book" w:hAnsi="Franklin Gothic Book"/>
              </w:rPr>
              <w:t xml:space="preserve">.2015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277E34" w:rsidTr="004D74D6">
        <w:tblPrEx>
          <w:jc w:val="center"/>
        </w:tblPrEx>
        <w:trPr>
          <w:gridBefore w:val="1"/>
          <w:wBefore w:w="193" w:type="dxa"/>
          <w:trHeight w:val="387"/>
          <w:jc w:val="center"/>
        </w:trPr>
        <w:tc>
          <w:tcPr>
            <w:tcW w:w="9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277E34" w:rsidRDefault="008B3DCE" w:rsidP="000A432C">
            <w:pPr>
              <w:rPr>
                <w:rFonts w:ascii="Franklin Gothic Book" w:hAnsi="Franklin Gothic Book" w:cs="Arial CYR"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9. </w:t>
            </w:r>
            <w:proofErr w:type="gramStart"/>
            <w:r>
              <w:rPr>
                <w:rFonts w:ascii="Franklin Gothic Book" w:hAnsi="Franklin Gothic Book"/>
                <w:b/>
                <w:bCs/>
              </w:rPr>
              <w:t>Начальная (максимальная) цена договора (лота):</w:t>
            </w:r>
            <w:r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 w:cs="Arial CYR"/>
                <w:b/>
                <w:bCs/>
              </w:rPr>
              <w:t>4 044 301,80 руб.  без  НДС в год, (месяц  -  337 025,15 руб.  без  НДС)</w:t>
            </w:r>
            <w:proofErr w:type="gramEnd"/>
          </w:p>
        </w:tc>
      </w:tr>
      <w:tr w:rsidR="008B3DCE" w:rsidRPr="00107E98" w:rsidTr="004D74D6">
        <w:tblPrEx>
          <w:jc w:val="center"/>
        </w:tblPrEx>
        <w:trPr>
          <w:gridBefore w:val="1"/>
          <w:wBefore w:w="193" w:type="dxa"/>
          <w:trHeight w:val="159"/>
          <w:jc w:val="center"/>
        </w:trPr>
        <w:tc>
          <w:tcPr>
            <w:tcW w:w="9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9E6348" w:rsidRDefault="008B3DCE" w:rsidP="000A432C">
            <w:pPr>
              <w:rPr>
                <w:rFonts w:ascii="Franklin Gothic Book" w:hAnsi="Franklin Gothic Book" w:cs="TimesNewRomanPSMT"/>
                <w:sz w:val="20"/>
                <w:szCs w:val="20"/>
              </w:rPr>
            </w:pPr>
            <w:r w:rsidRPr="00FE2C54">
              <w:rPr>
                <w:rFonts w:ascii="Franklin Gothic Book" w:hAnsi="Franklin Gothic Book"/>
              </w:rPr>
              <w:t>в том числе по адресам:</w:t>
            </w:r>
          </w:p>
        </w:tc>
      </w:tr>
      <w:tr w:rsidR="008B3DCE" w:rsidRPr="00107E98" w:rsidTr="004D74D6">
        <w:tblPrEx>
          <w:jc w:val="center"/>
        </w:tblPrEx>
        <w:trPr>
          <w:gridBefore w:val="1"/>
          <w:wBefore w:w="193" w:type="dxa"/>
          <w:trHeight w:val="20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3DCE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</w:p>
        </w:tc>
        <w:tc>
          <w:tcPr>
            <w:tcW w:w="3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0868EB" w:rsidRDefault="008B3DCE" w:rsidP="000A432C">
            <w:pPr>
              <w:pBdr>
                <w:between w:val="single" w:sz="4" w:space="1" w:color="auto"/>
              </w:pBd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Место предоставления услуг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 xml:space="preserve">Стоимость в месяц </w:t>
            </w:r>
          </w:p>
          <w:p w:rsidR="008B3DCE" w:rsidRPr="000868EB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(без учета НДС)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 xml:space="preserve">Стоимость в год </w:t>
            </w:r>
          </w:p>
          <w:p w:rsidR="008B3DCE" w:rsidRPr="000868EB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(без учета НДС)</w:t>
            </w:r>
          </w:p>
        </w:tc>
      </w:tr>
      <w:tr w:rsidR="008B3DCE" w:rsidRPr="00107E98" w:rsidTr="004D74D6">
        <w:tblPrEx>
          <w:jc w:val="center"/>
        </w:tblPrEx>
        <w:trPr>
          <w:gridBefore w:val="1"/>
          <w:wBefore w:w="193" w:type="dxa"/>
          <w:trHeight w:val="20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331420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1</w:t>
            </w:r>
          </w:p>
        </w:tc>
        <w:tc>
          <w:tcPr>
            <w:tcW w:w="3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5C6F50" w:rsidRDefault="008B3DCE" w:rsidP="000A432C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992584">
              <w:rPr>
                <w:rFonts w:ascii="Franklin Gothic Book" w:hAnsi="Franklin Gothic Book"/>
                <w:sz w:val="26"/>
                <w:szCs w:val="26"/>
              </w:rPr>
              <w:t>г. Москва, ул. Щипок, д. 4, стр. 1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5C6F50" w:rsidRDefault="008B3DCE" w:rsidP="000A432C">
            <w:pPr>
              <w:tabs>
                <w:tab w:val="left" w:pos="426"/>
                <w:tab w:val="left" w:pos="117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73 453,39 руб.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0868EB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881 440,68 руб.</w:t>
            </w:r>
          </w:p>
        </w:tc>
      </w:tr>
      <w:tr w:rsidR="008B3DCE" w:rsidRPr="00107E98" w:rsidTr="004D74D6">
        <w:tblPrEx>
          <w:jc w:val="center"/>
        </w:tblPrEx>
        <w:trPr>
          <w:gridBefore w:val="1"/>
          <w:wBefore w:w="193" w:type="dxa"/>
          <w:trHeight w:val="20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331420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2</w:t>
            </w:r>
            <w:r w:rsidRPr="00331420">
              <w:rPr>
                <w:rFonts w:ascii="Franklin Gothic Book" w:hAnsi="Franklin Gothic Book" w:cs="TimesNewRomanPSMT"/>
              </w:rPr>
              <w:t>.</w:t>
            </w:r>
          </w:p>
        </w:tc>
        <w:tc>
          <w:tcPr>
            <w:tcW w:w="3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5C6F50" w:rsidRDefault="008B3DCE" w:rsidP="000A432C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992584">
              <w:rPr>
                <w:rFonts w:ascii="Franklin Gothic Book" w:hAnsi="Franklin Gothic Book"/>
                <w:sz w:val="26"/>
                <w:szCs w:val="26"/>
              </w:rPr>
              <w:t>г. Москва</w:t>
            </w:r>
            <w:r>
              <w:rPr>
                <w:rFonts w:ascii="Franklin Gothic Book" w:hAnsi="Franklin Gothic Book"/>
                <w:sz w:val="26"/>
                <w:szCs w:val="26"/>
              </w:rPr>
              <w:t xml:space="preserve">, </w:t>
            </w:r>
            <w:r w:rsidRPr="00992584">
              <w:rPr>
                <w:rFonts w:ascii="Franklin Gothic Book" w:hAnsi="Franklin Gothic Book"/>
                <w:sz w:val="26"/>
                <w:szCs w:val="26"/>
              </w:rPr>
              <w:t>ул. Пятницкая, д. 69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5C6F50" w:rsidRDefault="008B3DCE" w:rsidP="000A432C">
            <w:pPr>
              <w:tabs>
                <w:tab w:val="left" w:pos="426"/>
                <w:tab w:val="left" w:pos="117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228 760,47 руб.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0868EB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2 745 125,64 руб.</w:t>
            </w:r>
          </w:p>
        </w:tc>
      </w:tr>
      <w:tr w:rsidR="008B3DCE" w:rsidRPr="00107E98" w:rsidTr="004D74D6">
        <w:tblPrEx>
          <w:jc w:val="center"/>
        </w:tblPrEx>
        <w:trPr>
          <w:gridBefore w:val="1"/>
          <w:wBefore w:w="193" w:type="dxa"/>
          <w:trHeight w:val="20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331420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3</w:t>
            </w:r>
          </w:p>
        </w:tc>
        <w:tc>
          <w:tcPr>
            <w:tcW w:w="3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5C6F50" w:rsidRDefault="008B3DCE" w:rsidP="000A432C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992584">
              <w:rPr>
                <w:rFonts w:ascii="Franklin Gothic Book" w:hAnsi="Franklin Gothic Book"/>
                <w:sz w:val="26"/>
                <w:szCs w:val="26"/>
              </w:rPr>
              <w:t>г. Москва</w:t>
            </w:r>
            <w:r>
              <w:rPr>
                <w:rFonts w:ascii="Franklin Gothic Book" w:hAnsi="Franklin Gothic Book"/>
                <w:sz w:val="26"/>
                <w:szCs w:val="26"/>
              </w:rPr>
              <w:t xml:space="preserve">, </w:t>
            </w:r>
            <w:r w:rsidRPr="00992584">
              <w:rPr>
                <w:rFonts w:ascii="Franklin Gothic Book" w:hAnsi="Franklin Gothic Book"/>
                <w:sz w:val="26"/>
                <w:szCs w:val="26"/>
              </w:rPr>
              <w:t>ул.</w:t>
            </w:r>
            <w:r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r w:rsidRPr="00992584">
              <w:rPr>
                <w:rFonts w:ascii="Franklin Gothic Book" w:hAnsi="Franklin Gothic Book"/>
                <w:sz w:val="26"/>
                <w:szCs w:val="26"/>
              </w:rPr>
              <w:t>Павловская, д. 7.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5C6F50" w:rsidRDefault="008B3DCE" w:rsidP="000A432C">
            <w:pPr>
              <w:tabs>
                <w:tab w:val="left" w:pos="426"/>
                <w:tab w:val="left" w:pos="1170"/>
              </w:tabs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34 811,29 руб.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DCE" w:rsidRPr="000868EB" w:rsidRDefault="008B3DCE" w:rsidP="000A432C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417 735,48 руб.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11. Срок предоставления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до 03.09.2014 </w:t>
            </w:r>
            <w:r w:rsidRPr="008B3DCE">
              <w:rPr>
                <w:rFonts w:ascii="Franklin Gothic Book" w:hAnsi="Franklin Gothic Book"/>
              </w:rPr>
              <w:t>15:00 (</w:t>
            </w:r>
            <w:proofErr w:type="spellStart"/>
            <w:proofErr w:type="gramStart"/>
            <w:r w:rsidRPr="008B3DCE">
              <w:rPr>
                <w:rFonts w:ascii="Franklin Gothic Book" w:hAnsi="Franklin Gothic Book"/>
              </w:rPr>
              <w:t>мск</w:t>
            </w:r>
            <w:proofErr w:type="spellEnd"/>
            <w:proofErr w:type="gramEnd"/>
            <w:r w:rsidRPr="008B3DCE">
              <w:rPr>
                <w:rFonts w:ascii="Franklin Gothic Book" w:hAnsi="Franklin Gothic Book"/>
              </w:rPr>
              <w:t>)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12. Место предоставления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>http://zakupki.gov.ru; http://spbex.ru; http://www.transneft.ru/tenders/all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13. Порядок предоставления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  <w:proofErr w:type="gramStart"/>
            <w:r w:rsidRPr="00FD7A56">
              <w:rPr>
                <w:rFonts w:ascii="Franklin Gothic Book" w:hAnsi="Franklin Gothic Book"/>
              </w:rPr>
              <w:t>Документация</w:t>
            </w:r>
            <w:proofErr w:type="gramEnd"/>
            <w:r w:rsidRPr="00FD7A56">
              <w:rPr>
                <w:rFonts w:ascii="Franklin Gothic Book" w:hAnsi="Franklin Gothic Book"/>
              </w:rPr>
              <w:t xml:space="preserve"> о закупке размещена в форме электронного документа в сети Интернет на сайт</w:t>
            </w:r>
            <w:r>
              <w:rPr>
                <w:rFonts w:ascii="Franklin Gothic Book" w:hAnsi="Franklin Gothic Book"/>
              </w:rPr>
              <w:t>ах</w:t>
            </w:r>
            <w:r w:rsidRPr="00FD7A56">
              <w:rPr>
                <w:rFonts w:ascii="Franklin Gothic Book" w:hAnsi="Franklin Gothic Book"/>
              </w:rPr>
              <w:t xml:space="preserve"> http://zakupki.gov.ru;</w:t>
            </w:r>
            <w:r>
              <w:rPr>
                <w:rFonts w:ascii="Franklin Gothic Book" w:hAnsi="Franklin Gothic Book"/>
              </w:rPr>
              <w:t xml:space="preserve"> </w:t>
            </w:r>
            <w:r w:rsidRPr="00FD7A56">
              <w:rPr>
                <w:rFonts w:ascii="Franklin Gothic Book" w:hAnsi="Franklin Gothic Book"/>
              </w:rPr>
              <w:t>http://spbex.ru; http://www.transneft.ru/tenders/all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proofErr w:type="gramStart"/>
            <w:r w:rsidRPr="00FD7A56">
              <w:rPr>
                <w:rFonts w:ascii="Franklin Gothic Book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до 03.09.2014 </w:t>
            </w:r>
            <w:r w:rsidRPr="008B3DCE">
              <w:rPr>
                <w:rFonts w:ascii="Franklin Gothic Book" w:hAnsi="Franklin Gothic Book"/>
              </w:rPr>
              <w:t>15:00 (</w:t>
            </w:r>
            <w:proofErr w:type="spellStart"/>
            <w:proofErr w:type="gramStart"/>
            <w:r w:rsidRPr="008B3DCE">
              <w:rPr>
                <w:rFonts w:ascii="Franklin Gothic Book" w:hAnsi="Franklin Gothic Book"/>
              </w:rPr>
              <w:t>мск</w:t>
            </w:r>
            <w:proofErr w:type="spellEnd"/>
            <w:proofErr w:type="gramEnd"/>
            <w:r w:rsidRPr="008B3DCE">
              <w:rPr>
                <w:rFonts w:ascii="Franklin Gothic Book" w:hAnsi="Franklin Gothic Book"/>
              </w:rPr>
              <w:t>)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121059, г. Москва, ул. Киевская, д.7, подъезд 7, этаж 9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08.09.2014 </w:t>
            </w:r>
            <w:r w:rsidRPr="008B3DCE">
              <w:rPr>
                <w:rFonts w:ascii="Franklin Gothic Book" w:hAnsi="Franklin Gothic Book"/>
              </w:rPr>
              <w:t>в 15:00 (</w:t>
            </w:r>
            <w:proofErr w:type="spellStart"/>
            <w:proofErr w:type="gramStart"/>
            <w:r w:rsidRPr="008B3DCE">
              <w:rPr>
                <w:rFonts w:ascii="Franklin Gothic Book" w:hAnsi="Franklin Gothic Book"/>
              </w:rPr>
              <w:t>мск</w:t>
            </w:r>
            <w:proofErr w:type="spellEnd"/>
            <w:proofErr w:type="gramEnd"/>
            <w:r w:rsidRPr="008B3DCE">
              <w:rPr>
                <w:rFonts w:ascii="Franklin Gothic Book" w:hAnsi="Franklin Gothic Book"/>
              </w:rPr>
              <w:t>)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121059, г. Москва, ул. Киевская, д.7, подъезд 7, этаж 9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8B3DCE">
            <w:pPr>
              <w:rPr>
                <w:rFonts w:ascii="Franklin Gothic Book" w:hAnsi="Franklin Gothic Book"/>
              </w:rPr>
            </w:pPr>
            <w:r w:rsidRPr="00DF14D1">
              <w:rPr>
                <w:rFonts w:ascii="Franklin Gothic Book" w:hAnsi="Franklin Gothic Book"/>
              </w:rPr>
              <w:t xml:space="preserve">до </w:t>
            </w:r>
            <w:r>
              <w:rPr>
                <w:rFonts w:ascii="Franklin Gothic Book" w:hAnsi="Franklin Gothic Book"/>
              </w:rPr>
              <w:t>29</w:t>
            </w:r>
            <w:r w:rsidRPr="00DF14D1">
              <w:rPr>
                <w:rFonts w:ascii="Franklin Gothic Book" w:hAnsi="Franklin Gothic Book"/>
              </w:rPr>
              <w:t>.09.2014 18:00 (</w:t>
            </w:r>
            <w:proofErr w:type="spellStart"/>
            <w:proofErr w:type="gramStart"/>
            <w:r w:rsidRPr="00DF14D1">
              <w:rPr>
                <w:rFonts w:ascii="Franklin Gothic Book" w:hAnsi="Franklin Gothic Book"/>
              </w:rPr>
              <w:t>мск</w:t>
            </w:r>
            <w:proofErr w:type="spellEnd"/>
            <w:proofErr w:type="gramEnd"/>
            <w:r w:rsidRPr="00DF14D1">
              <w:rPr>
                <w:rFonts w:ascii="Franklin Gothic Book" w:hAnsi="Franklin Gothic Book"/>
              </w:rPr>
              <w:t>)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9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</w:p>
        </w:tc>
      </w:tr>
      <w:tr w:rsidR="008B3DCE" w:rsidRPr="00FD7A56" w:rsidTr="004D74D6">
        <w:trPr>
          <w:gridAfter w:val="1"/>
          <w:wAfter w:w="206" w:type="dxa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6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DCE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Победителем закупки признается участник закупки, который </w:t>
            </w:r>
            <w:r>
              <w:rPr>
                <w:rFonts w:ascii="Franklin Gothic Book" w:hAnsi="Franklin Gothic Book"/>
              </w:rPr>
              <w:lastRenderedPageBreak/>
              <w:t>по заключению конкурсной комиссии предложил лучшие условия исполнения договора.</w:t>
            </w:r>
          </w:p>
          <w:p w:rsidR="008B3DCE" w:rsidRPr="00FD7A56" w:rsidRDefault="008B3DCE" w:rsidP="000A432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ascii="Franklin Gothic Book" w:hAnsi="Franklin Gothic Book"/>
                <w:sz w:val="8"/>
                <w:szCs w:val="8"/>
              </w:rPr>
              <w:br/>
            </w:r>
            <w:r>
              <w:rPr>
                <w:rFonts w:ascii="Franklin Gothic Book" w:hAnsi="Franklin Gothic Book"/>
              </w:rPr>
              <w:t>Организатор закупки оставляет за собой право отказаться от проведения закупки в любое время.</w:t>
            </w:r>
            <w:r>
              <w:rPr>
                <w:rFonts w:ascii="Franklin Gothic Book" w:hAnsi="Franklin Gothic Book"/>
                <w:sz w:val="8"/>
                <w:szCs w:val="8"/>
              </w:rPr>
              <w:br/>
            </w:r>
            <w:r>
              <w:rPr>
                <w:rFonts w:ascii="Franklin Gothic Book" w:hAnsi="Franklin Gothic Book"/>
              </w:rPr>
              <w:t>О возможных изменениях условий проведения закупки – в соответствии с законодательством РФ.</w:t>
            </w:r>
            <w:r>
              <w:rPr>
                <w:rFonts w:ascii="Franklin Gothic Book" w:hAnsi="Franklin Gothic Book"/>
                <w:sz w:val="8"/>
                <w:szCs w:val="8"/>
              </w:rPr>
              <w:br/>
            </w:r>
            <w:r>
              <w:rPr>
                <w:rFonts w:ascii="Franklin Gothic Book" w:hAnsi="Franklin Gothic Book"/>
              </w:rPr>
              <w:t>Срок заключения договоров – в соответствии с документацией о закупке.</w:t>
            </w:r>
          </w:p>
        </w:tc>
      </w:tr>
    </w:tbl>
    <w:p w:rsidR="00CA630B" w:rsidRDefault="00CA630B" w:rsidP="008B3DCE"/>
    <w:p w:rsidR="0026486E" w:rsidRDefault="0026486E" w:rsidP="008B3DCE"/>
    <w:p w:rsidR="0026486E" w:rsidRDefault="0026486E" w:rsidP="008B3DCE"/>
    <w:p w:rsidR="0026486E" w:rsidRDefault="0026486E" w:rsidP="008B3DCE"/>
    <w:p w:rsidR="0026486E" w:rsidRDefault="0026486E" w:rsidP="008B3DCE"/>
    <w:p w:rsidR="0026486E" w:rsidRDefault="0026486E" w:rsidP="008B3DCE"/>
    <w:p w:rsidR="0026486E" w:rsidRDefault="0026486E" w:rsidP="008B3DCE"/>
    <w:p w:rsidR="0026486E" w:rsidRDefault="0026486E" w:rsidP="008B3DCE"/>
    <w:p w:rsidR="0026486E" w:rsidRDefault="0026486E" w:rsidP="008B3DCE"/>
    <w:p w:rsidR="0026486E" w:rsidRDefault="0026486E" w:rsidP="008B3DCE">
      <w:bookmarkStart w:id="0" w:name="_GoBack"/>
      <w:bookmarkEnd w:id="0"/>
    </w:p>
    <w:sectPr w:rsidR="0026486E" w:rsidSect="008B3D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CE"/>
    <w:rsid w:val="00123659"/>
    <w:rsid w:val="0026486E"/>
    <w:rsid w:val="004D74D6"/>
    <w:rsid w:val="008B3DCE"/>
    <w:rsid w:val="00CA630B"/>
    <w:rsid w:val="00F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Марина Александровна</dc:creator>
  <cp:lastModifiedBy>КАЗАК Марина Александровна</cp:lastModifiedBy>
  <cp:revision>5</cp:revision>
  <dcterms:created xsi:type="dcterms:W3CDTF">2014-08-13T08:36:00Z</dcterms:created>
  <dcterms:modified xsi:type="dcterms:W3CDTF">2014-08-13T09:25:00Z</dcterms:modified>
</cp:coreProperties>
</file>