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B759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17BABDB-522C-4E07-B921-E06C9B88262E}"/>
          <w:text/>
        </w:sdtPr>
        <w:sdtContent>
          <w:r w:rsidR="00E06A25">
            <w:t>Лот № В-10.43.14 «Резервуары и емкости горизонтальные»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17BABDB-522C-4E07-B921-E06C9B88262E}"/>
          <w:text/>
        </w:sdtPr>
        <w:sdtContent>
          <w:r w:rsidR="00E06A25">
            <w:t xml:space="preserve"> В-10.43.14</w:t>
          </w:r>
          <w:proofErr w:type="gramStart"/>
          <w:r w:rsidR="00E06A25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BB759D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17BABDB-522C-4E07-B921-E06C9B88262E}"/>
          <w:text/>
        </w:sdtPr>
        <w:sdtContent>
          <w:r w:rsidR="00E06A25">
            <w:rPr>
              <w:iCs/>
              <w:color w:val="000000"/>
              <w:sz w:val="24"/>
            </w:rPr>
            <w:t>28.07.2014 г. 11:51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5C0F84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B759D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17BABDB-522C-4E07-B921-E06C9B88262E}"/>
                <w:text/>
              </w:sdtPr>
              <w:sdtContent>
                <w:r w:rsidR="00E06A25">
                  <w:rPr>
                    <w:b/>
                    <w:sz w:val="24"/>
                    <w:szCs w:val="24"/>
                  </w:rPr>
                  <w:t>Лот № В-10.43.14 «Резервуары и емкости горизонтальные»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17BABDB-522C-4E07-B921-E06C9B88262E}"/>
              <w:text/>
            </w:sdtPr>
            <w:sdtContent>
              <w:p w:rsidR="00D313AF" w:rsidRPr="00D313AF" w:rsidRDefault="00E06A2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25634435,46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17BABDB-522C-4E07-B921-E06C9B88262E}"/>
              <w:text/>
            </w:sdtPr>
            <w:sdtContent>
              <w:p w:rsidR="00D313AF" w:rsidRPr="00D313AF" w:rsidRDefault="00E06A2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30248633,84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B759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17BABDB-522C-4E07-B921-E06C9B88262E}"/>
                <w:text/>
              </w:sdtPr>
              <w:sdtContent>
                <w:r w:rsidR="00E06A25">
                  <w:rPr>
                    <w:sz w:val="24"/>
                    <w:szCs w:val="24"/>
                  </w:rPr>
                  <w:t>28.07.2014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B759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17BABDB-522C-4E07-B921-E06C9B88262E}"/>
                <w:text/>
              </w:sdtPr>
              <w:sdtContent>
                <w:r w:rsidR="00E06A25">
                  <w:rPr>
                    <w:sz w:val="24"/>
                    <w:szCs w:val="24"/>
                  </w:rPr>
                  <w:t>28.07.2014 11:51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B759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17BABDB-522C-4E07-B921-E06C9B88262E}"/>
                <w:text/>
              </w:sdtPr>
              <w:sdtContent>
                <w:r w:rsidR="00E06A25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E06A25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E06A25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C0F84" w:rsidRPr="005C0F84">
        <w:rPr>
          <w:rFonts w:ascii="Times New Roman" w:hAnsi="Times New Roman"/>
          <w:b/>
          <w:sz w:val="24"/>
          <w:szCs w:val="24"/>
        </w:rPr>
        <w:t>06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5C0F84">
        <w:rPr>
          <w:rFonts w:ascii="Times New Roman" w:hAnsi="Times New Roman"/>
          <w:b/>
          <w:sz w:val="24"/>
          <w:szCs w:val="24"/>
        </w:rPr>
        <w:t>а</w:t>
      </w:r>
      <w:r w:rsidR="00A4084D">
        <w:rPr>
          <w:rFonts w:ascii="Times New Roman" w:hAnsi="Times New Roman"/>
          <w:b/>
          <w:sz w:val="24"/>
          <w:szCs w:val="24"/>
        </w:rPr>
        <w:t>в</w:t>
      </w:r>
      <w:r w:rsidR="005C0F84">
        <w:rPr>
          <w:rFonts w:ascii="Times New Roman" w:hAnsi="Times New Roman"/>
          <w:b/>
          <w:sz w:val="24"/>
          <w:szCs w:val="24"/>
        </w:rPr>
        <w:t xml:space="preserve">густа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17BABDB-522C-4E07-B921-E06C9B88262E}"/>
              <w:text/>
            </w:sdtPr>
            <w:sdtContent>
              <w:p w:rsidR="00AB09E5" w:rsidRPr="002E5894" w:rsidRDefault="00E06A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"Новокузнецкий завод резервуарных металлоконструкций имени Н. Е. Крюкова"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17BABDB-522C-4E07-B921-E06C9B88262E}"/>
              <w:text/>
            </w:sdtPr>
            <w:sdtContent>
              <w:p w:rsidR="00AB09E5" w:rsidRPr="002E5894" w:rsidRDefault="00E06A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654034, г. Новокузнецк, Кемеровская область, ул. Некрасова, 28.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17BABDB-522C-4E07-B921-E06C9B88262E}"/>
                <w:text/>
              </w:sdtPr>
              <w:sdtContent>
                <w:r w:rsidR="00E06A25">
                  <w:rPr>
                    <w:sz w:val="24"/>
                    <w:szCs w:val="24"/>
                  </w:rPr>
                  <w:t>4221002780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17BABDB-522C-4E07-B921-E06C9B88262E}"/>
                <w:text/>
              </w:sdtPr>
              <w:sdtContent>
                <w:r w:rsidR="00E06A25">
                  <w:rPr>
                    <w:sz w:val="24"/>
                    <w:szCs w:val="24"/>
                  </w:rPr>
                  <w:t>421650001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759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17BABDB-522C-4E07-B921-E06C9B88262E}"/>
                <w:text/>
              </w:sdtPr>
              <w:sdtContent>
                <w:r w:rsidR="00E06A25">
                  <w:rPr>
                    <w:iCs/>
                    <w:color w:val="000000"/>
                    <w:sz w:val="24"/>
                    <w:szCs w:val="24"/>
                  </w:rPr>
                  <w:t>24786977,81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17BABDB-522C-4E07-B921-E06C9B88262E}"/>
                <w:text/>
              </w:sdtPr>
              <w:sdtContent>
                <w:r w:rsidR="00E06A25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семьсот восемьдесят шесть тысяч девятьсот семьдесят семь рублей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759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17BABDB-522C-4E07-B921-E06C9B88262E}"/>
                <w:text/>
              </w:sdtPr>
              <w:sdtContent>
                <w:r w:rsidR="00E06A25">
                  <w:rPr>
                    <w:iCs/>
                    <w:color w:val="000000"/>
                    <w:sz w:val="24"/>
                    <w:szCs w:val="24"/>
                  </w:rPr>
                  <w:t>4461655,99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17BABDB-522C-4E07-B921-E06C9B88262E}"/>
                <w:text/>
              </w:sdtPr>
              <w:sdtContent>
                <w:r w:rsidR="00E06A25">
                  <w:rPr>
                    <w:iCs/>
                    <w:color w:val="000000"/>
                    <w:sz w:val="24"/>
                    <w:szCs w:val="24"/>
                  </w:rPr>
                  <w:t>четыре миллиона четыреста шестьдесят одна тысяча шестьсот пятьдесят пять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759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17BABDB-522C-4E07-B921-E06C9B88262E}"/>
                <w:text/>
              </w:sdtPr>
              <w:sdtContent>
                <w:r w:rsidR="00E06A25">
                  <w:rPr>
                    <w:iCs/>
                    <w:color w:val="000000"/>
                    <w:sz w:val="24"/>
                    <w:szCs w:val="24"/>
                  </w:rPr>
                  <w:t>29248633,80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17BABDB-522C-4E07-B921-E06C9B88262E}"/>
                <w:text/>
              </w:sdtPr>
              <w:sdtContent>
                <w:r w:rsidR="00E06A25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двести сорок восемь тысяч шестьсот тридцать три рубля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17BABDB-522C-4E07-B921-E06C9B88262E}"/>
                <w:text/>
              </w:sdtPr>
              <w:sdtContent>
                <w:r w:rsidR="00E06A25">
                  <w:rPr>
                    <w:sz w:val="24"/>
                    <w:szCs w:val="24"/>
                  </w:rPr>
                  <w:t>Крюков Николай Егорович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17BABDB-522C-4E07-B921-E06C9B88262E}"/>
              <w:text/>
            </w:sdtPr>
            <w:sdtContent>
              <w:p w:rsidR="00AB09E5" w:rsidRPr="002E5894" w:rsidRDefault="00E06A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ИНВЭНТ-Технострой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17BABDB-522C-4E07-B921-E06C9B88262E}"/>
              <w:text/>
            </w:sdtPr>
            <w:sdtContent>
              <w:p w:rsidR="00AB09E5" w:rsidRPr="002E5894" w:rsidRDefault="00E06A2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125047, г. Москва, ул. 1-я Брестская, д. 29, офис 6/2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17BABDB-522C-4E07-B921-E06C9B88262E}"/>
                <w:text/>
              </w:sdtPr>
              <w:sdtContent>
                <w:r w:rsidR="00E06A25">
                  <w:rPr>
                    <w:sz w:val="24"/>
                    <w:szCs w:val="24"/>
                  </w:rPr>
                  <w:t>8602239601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17BABDB-522C-4E07-B921-E06C9B88262E}"/>
                <w:text/>
              </w:sdtPr>
              <w:sdtContent>
                <w:r w:rsidR="00E06A25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B759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17BABDB-522C-4E07-B921-E06C9B88262E}"/>
                <w:text/>
              </w:sdtPr>
              <w:sdtContent>
                <w:r w:rsidR="00E06A25">
                  <w:rPr>
                    <w:iCs/>
                    <w:color w:val="000000"/>
                    <w:sz w:val="24"/>
                    <w:szCs w:val="24"/>
                  </w:rPr>
                  <w:t>24956469,34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17BABDB-522C-4E07-B921-E06C9B88262E}"/>
                <w:text/>
              </w:sdtPr>
              <w:sdtContent>
                <w:r w:rsidR="00E06A25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девятьсот пятьдесят шесть тысяч четыреста шестьдесят девять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B759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17BABDB-522C-4E07-B921-E06C9B88262E}"/>
                <w:text/>
              </w:sdtPr>
              <w:sdtContent>
                <w:r w:rsidR="00E06A25">
                  <w:rPr>
                    <w:iCs/>
                    <w:color w:val="000000"/>
                    <w:sz w:val="24"/>
                    <w:szCs w:val="24"/>
                  </w:rPr>
                  <w:t>4492164,49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17BABDB-522C-4E07-B921-E06C9B88262E}"/>
                <w:text/>
              </w:sdtPr>
              <w:sdtContent>
                <w:r w:rsidR="00E06A25">
                  <w:rPr>
                    <w:iCs/>
                    <w:color w:val="000000"/>
                    <w:sz w:val="24"/>
                    <w:szCs w:val="24"/>
                  </w:rPr>
                  <w:t>четыре миллиона четыреста девяносто две тысячи сто шестьдесят четыре рубля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B759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17BABDB-522C-4E07-B921-E06C9B88262E}"/>
                <w:text/>
              </w:sdtPr>
              <w:sdtContent>
                <w:r w:rsidR="00E06A25">
                  <w:rPr>
                    <w:iCs/>
                    <w:color w:val="000000"/>
                    <w:sz w:val="24"/>
                    <w:szCs w:val="24"/>
                  </w:rPr>
                  <w:t>29448633,83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17BABDB-522C-4E07-B921-E06C9B88262E}"/>
                <w:text/>
              </w:sdtPr>
              <w:sdtContent>
                <w:r w:rsidR="00E06A25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четыреста сорок восемь тысяч шестьсот тридцать три рубля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17BABDB-522C-4E07-B921-E06C9B88262E}"/>
                <w:text/>
              </w:sdtPr>
              <w:sdtContent>
                <w:r w:rsidR="00E06A25">
                  <w:rPr>
                    <w:sz w:val="24"/>
                    <w:szCs w:val="24"/>
                  </w:rPr>
                  <w:t>Матвеев Вячеслав Иосифович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3508EA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B75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B75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4084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08EA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224C"/>
    <w:rsid w:val="00592B81"/>
    <w:rsid w:val="005B1E04"/>
    <w:rsid w:val="005C0F8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84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B759D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06A2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66EF9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50FE5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66EF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В-10.43.14 «Резервуары и емкости горизонтальные»</LotDesctiption>
    <UpLimitWithoutNDS>25634435,46</UpLimitWithoutNDS>
    <UpLimitWithNDS>30248633,84</UpLimitWithNDS>
    <SessionStartTime>28.07.2014 11:00</SessionStartTime>
    <SessionEndTime>28.07.2014 11:51</SessionEndTime>
    <SessionEnd>28.07.2014 г. 11:51 ч.</SessionEnd>
    <InvitedUsersCount>4( четыре)</InvitedUsersCount>
  </LotInfo>
  <Company>
    <CompanyName>ОАО "Новокузнецкий завод резервуарных металлоконструкций имени Н. Е. Крюкова"</CompanyName>
    <CompanyPresident>Крюков Николай Егорович</CompanyPresident>
    <Date>28 июля 2014 г.</Date>
    <SubNumber> В-10.43.14/И</SubNumber>
    <Time>11 час. 51 мин.</Time>
    <OrganisationName>ОАО "Новокузнецкий завод резервуарных металлоконструкций имени Н. Е. Крюкова"</OrganisationName>
    <OrganisationAdres>654034, г. Новокузнецк, Кемеровская область, ул. Некрасова, 28.</OrganisationAdres>
    <INN>4221002780</INN>
    <KPP>421650001</KPP>
    <CurrentAccount/>
    <BankName/>
    <CorrespondentAccount/>
    <BIK/>
    <Phone>(3843) 35-68-54; 97-58-90; 35-66-99; 35-66-77.</Phone>
    <Fax>(3843) 35-66-82; 35-66-83.</Fax>
    <Email/>
    <AmountWithoutNDS>24786977,81</AmountWithoutNDS>
    <AmountWithoutNDSStr>Двадцать четыре миллиона семьсот восемьдесят шесть тысяч девятьсот семьдесят семь рублей 81 копейка</AmountWithoutNDSStr>
    <PecentOfNDS>18,00</PecentOfNDS>
    <NDS>4461655,99</NDS>
    <NDSStr>четыре миллиона четыреста шестьдесят одна тысяча шестьсот пятьдесят пять рублей 99 копеек</NDSStr>
    <Sum>29248633,80</Sum>
    <SumStr>двадцать девять миллионов двести сорок восемь тысяч шестьсот тридцать три рубля 80 копеек</SumStr>
  </Company>
  <Company>
    <CompanyName>ООО "ИНВЭНТ-Технострой"</CompanyName>
    <CompanyPresident>Матвеев Вячеслав Иосифович</CompanyPresident>
    <Date>28 июля 2014 г.</Date>
    <SubNumber> В-10.43.14/И</SubNumber>
    <Time>11 час. 51 мин.</Time>
    <OrganisationName>ООО "ИНВЭНТ-Технострой"</OrganisationName>
    <OrganisationAdres>125047, г. Москва, ул. 1-я Брестская, д. 29, офис 6/2</OrganisationAdres>
    <INN>8602239601</INN>
    <KPP>771001001</KPP>
    <CurrentAccount/>
    <BankName/>
    <CorrespondentAccount/>
    <BIK/>
    <Phone>(843) 572 01 20</Phone>
    <Fax>(843) 572 01 21</Fax>
    <Email/>
    <AmountWithoutNDS>24956469,34</AmountWithoutNDS>
    <AmountWithoutNDSStr>Двадцать четыре миллиона девятьсот пятьдесят шесть тысяч четыреста шестьдесят девять рублей 34 копейки</AmountWithoutNDSStr>
    <PecentOfNDS>18,00</PecentOfNDS>
    <NDS>4492164,49</NDS>
    <NDSStr>четыре миллиона четыреста девяносто две тысячи сто шестьдесят четыре рубля 49 копеек</NDSStr>
    <Sum>29448633,83</Sum>
    <SumStr>двадцать девять миллионов четыреста сорок восемь тысяч шестьсот тридцать три рубля 83 копейки</SumStr>
  </Company>
</root>
</file>

<file path=customXml/itemProps1.xml><?xml version="1.0" encoding="utf-8"?>
<ds:datastoreItem xmlns:ds="http://schemas.openxmlformats.org/officeDocument/2006/customXml" ds:itemID="{D17BABDB-522C-4E07-B921-E06C9B882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2014-07-28T07:57:00Z</dcterms:created>
  <dcterms:modified xsi:type="dcterms:W3CDTF">2014-07-28T08:13:00Z</dcterms:modified>
</cp:coreProperties>
</file>