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013B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45DDCF1-6DCF-435F-89CB-89896E741D53}"/>
          <w:text/>
        </w:sdtPr>
        <w:sdtContent>
          <w:r w:rsidR="009C09E9">
            <w:t>Лот № 2014-СБ-06 «Журналы и бланочная продукция СБ»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705F7">
            <w:t>2014-СБ-06</w:t>
          </w:r>
          <w:r w:rsidR="00D705F7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4013B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45DDCF1-6DCF-435F-89CB-89896E741D53}"/>
          <w:text/>
        </w:sdtPr>
        <w:sdtContent>
          <w:r w:rsidR="009C09E9">
            <w:rPr>
              <w:iCs/>
              <w:color w:val="000000"/>
              <w:sz w:val="24"/>
            </w:rPr>
            <w:t>2</w:t>
          </w:r>
          <w:r w:rsidR="00D705F7">
            <w:rPr>
              <w:iCs/>
              <w:color w:val="000000"/>
              <w:sz w:val="24"/>
            </w:rPr>
            <w:t>0</w:t>
          </w:r>
          <w:r w:rsidR="009C09E9">
            <w:rPr>
              <w:iCs/>
              <w:color w:val="000000"/>
              <w:sz w:val="24"/>
            </w:rPr>
            <w:t xml:space="preserve">.05.2014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45DDCF1-6DCF-435F-89CB-89896E741D53}"/>
          <w:text/>
        </w:sdtPr>
        <w:sdtContent>
          <w:r w:rsidR="009C09E9">
            <w:rPr>
              <w:sz w:val="24"/>
              <w:szCs w:val="24"/>
            </w:rPr>
            <w:t>Лот № 2014-СБ-06 «Журналы и бланочная продукция СБ»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45DDCF1-6DCF-435F-89CB-89896E741D53}"/>
          <w:text/>
        </w:sdtPr>
        <w:sdtContent>
          <w:r w:rsidR="009C09E9">
            <w:rPr>
              <w:iCs/>
              <w:color w:val="000000"/>
              <w:sz w:val="24"/>
              <w:szCs w:val="24"/>
            </w:rPr>
            <w:t xml:space="preserve">07.05.2014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729B6" w:rsidRDefault="009C0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07.05.2014 Время 16:33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729B6" w:rsidRDefault="009C0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729B6" w:rsidRDefault="009C0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A934F9" w:rsidRPr="00D705F7" w:rsidRDefault="004B5E69" w:rsidP="00D705F7">
      <w:pPr>
        <w:pStyle w:val="a7"/>
        <w:spacing w:after="0"/>
        <w:ind w:left="0"/>
        <w:rPr>
          <w:sz w:val="24"/>
        </w:rPr>
      </w:pPr>
      <w:r w:rsidRPr="00D705F7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45DDCF1-6DCF-435F-89CB-89896E741D53}"/>
          <w:text/>
        </w:sdtPr>
        <w:sdtContent>
          <w:r w:rsidR="009C09E9" w:rsidRPr="00D705F7">
            <w:rPr>
              <w:sz w:val="24"/>
            </w:rPr>
            <w:t>Лот № 2014-СБ-06 «Журналы и бланочная продукция СБ»</w:t>
          </w:r>
        </w:sdtContent>
      </w:sdt>
      <w:r w:rsidRPr="00D705F7">
        <w:rPr>
          <w:sz w:val="24"/>
        </w:rPr>
        <w:t>, Аукционная комиссия решила:</w:t>
      </w:r>
    </w:p>
    <w:p w:rsidR="004B5E69" w:rsidRPr="00D705F7" w:rsidRDefault="004B5E69" w:rsidP="00D705F7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D705F7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45DDCF1-6DCF-435F-89CB-89896E741D53}"/>
          <w:text/>
        </w:sdtPr>
        <w:sdtEndPr>
          <w:rPr>
            <w:b/>
          </w:rPr>
        </w:sdtEndPr>
        <w:sdtContent>
          <w:r w:rsidR="009C09E9" w:rsidRPr="00D705F7">
            <w:rPr>
              <w:sz w:val="24"/>
            </w:rPr>
            <w:t>Претендента №1</w:t>
          </w:r>
        </w:sdtContent>
      </w:sdt>
      <w:r w:rsidRPr="00D705F7">
        <w:rPr>
          <w:sz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13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13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123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1232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13BB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29B6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09E9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1C93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05F7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AC33CF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AC33CF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AC33CF" w:rsidP="00AC33CF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AC33CF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AC33CF" w:rsidP="00AC33CF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AC33CF" w:rsidP="00AC33CF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AC33CF" w:rsidP="00AC33CF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B10C0"/>
    <w:rsid w:val="007D720B"/>
    <w:rsid w:val="0085196D"/>
    <w:rsid w:val="0087130C"/>
    <w:rsid w:val="00894E38"/>
    <w:rsid w:val="008D6AEC"/>
    <w:rsid w:val="009816D2"/>
    <w:rsid w:val="00A96ED9"/>
    <w:rsid w:val="00AC33CF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3CF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C33C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AC3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AC3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AC3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AC33C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Лот № 2014-СБ-06 «Журналы и бланочная продукция СБ»</LotDesctiption>
    <SessionStartTime>20.05.2014 г. 10:00 </SessionStartTime>
    <SessionEndTime>17:00</SessionEndTime>
    <SessionEnd>07.05.2014 г. 17:00 </SessionEnd>
  </LotInfo>
  <Company>
    <Date>21 мая 2014 г.</Date>
  </Company>
  <Request>
    <Name>Претендент №1
Дата подачи: 07.05.2014
Время 16:33 мск</Name>
    <Money>50000,00</Money>
    <RequestDate>2014-05-07T16:33:19.903</RequestDate>
    <RequestNumber>3227</RequestNumber>
  </Request>
</root>
</file>

<file path=customXml/itemProps1.xml><?xml version="1.0" encoding="utf-8"?>
<ds:datastoreItem xmlns:ds="http://schemas.openxmlformats.org/officeDocument/2006/customXml" ds:itemID="{D45DDCF1-6DCF-435F-89CB-89896E741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2014-05-21T06:23:00Z</dcterms:created>
  <dcterms:modified xsi:type="dcterms:W3CDTF">2014-05-21T06:23:00Z</dcterms:modified>
</cp:coreProperties>
</file>