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A3317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331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2843DAC-E71F-4A30-ACEA-D69A826E2959}"/>
          <w:text/>
        </w:sdtPr>
        <w:sdtContent>
          <w:r>
            <w:t xml:space="preserve">  </w:t>
          </w:r>
          <w:r w:rsidR="00B45035">
            <w:t>№ В-2.49.14 "Специализированное оборудование и материалы (Прочее)"</w:t>
          </w:r>
        </w:sdtContent>
      </w:sdt>
    </w:p>
    <w:p w:rsidR="003B252E" w:rsidRPr="007C2385" w:rsidRDefault="0032251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2843DAC-E71F-4A30-ACEA-D69A826E2959}"/>
          <w:text/>
        </w:sdtPr>
        <w:sdtContent>
          <w:r w:rsidR="00B45035">
            <w:t>1</w:t>
          </w:r>
          <w:r w:rsidR="00EA3317">
            <w:t>3</w:t>
          </w:r>
          <w:r w:rsidR="00B45035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A3317">
            <w:t>238</w:t>
          </w:r>
          <w:proofErr w:type="gramStart"/>
          <w:r w:rsidR="00EA3317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EA3317" w:rsidRDefault="00EA3317" w:rsidP="00534B50">
      <w:pPr>
        <w:pStyle w:val="a6"/>
      </w:pPr>
    </w:p>
    <w:p w:rsidR="004D4484" w:rsidRPr="00EA3317" w:rsidRDefault="0032251B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2843DAC-E71F-4A30-ACEA-D69A826E2959}"/>
          <w:text/>
        </w:sdtPr>
        <w:sdtContent>
          <w:r w:rsidR="00B45035" w:rsidRPr="00EA3317">
            <w:rPr>
              <w:szCs w:val="28"/>
            </w:rPr>
            <w:t>1</w:t>
          </w:r>
          <w:r w:rsidR="00EA3317" w:rsidRPr="00EA3317">
            <w:rPr>
              <w:szCs w:val="28"/>
            </w:rPr>
            <w:t>3</w:t>
          </w:r>
          <w:r w:rsidR="00B45035" w:rsidRPr="00EA3317">
            <w:rPr>
              <w:szCs w:val="28"/>
            </w:rPr>
            <w:t xml:space="preserve">.02.2014 г. 10:00 </w:t>
          </w:r>
        </w:sdtContent>
      </w:sdt>
      <w:r w:rsidR="005F6AB9" w:rsidRPr="00EA3317">
        <w:rPr>
          <w:szCs w:val="28"/>
        </w:rPr>
        <w:t>ч.</w:t>
      </w:r>
    </w:p>
    <w:p w:rsidR="004B5E69" w:rsidRPr="00EA3317" w:rsidRDefault="004B5E69" w:rsidP="00770295">
      <w:pPr>
        <w:ind w:firstLine="708"/>
        <w:rPr>
          <w:szCs w:val="28"/>
        </w:rPr>
      </w:pPr>
      <w:r w:rsidRPr="00EA3317">
        <w:rPr>
          <w:szCs w:val="28"/>
        </w:rPr>
        <w:t>По лоту</w:t>
      </w:r>
      <w:r w:rsidR="00660507" w:rsidRPr="00EA3317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2843DAC-E71F-4A30-ACEA-D69A826E2959}"/>
          <w:text/>
        </w:sdtPr>
        <w:sdtContent>
          <w:r w:rsidR="00EA3317" w:rsidRPr="00EA3317">
            <w:rPr>
              <w:szCs w:val="28"/>
            </w:rPr>
            <w:t xml:space="preserve">  № В-2.49.14 "Специализированное оборудование и материалы (Прочее)"</w:t>
          </w:r>
        </w:sdtContent>
      </w:sdt>
      <w:r w:rsidRPr="00EA3317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2843DAC-E71F-4A30-ACEA-D69A826E2959}"/>
          <w:text/>
        </w:sdtPr>
        <w:sdtContent>
          <w:r w:rsidR="00B45035" w:rsidRPr="00EA3317">
            <w:rPr>
              <w:szCs w:val="28"/>
            </w:rPr>
            <w:t xml:space="preserve">10.02.2014 г. 17:00 </w:t>
          </w:r>
        </w:sdtContent>
      </w:sdt>
      <w:r w:rsidR="005E23CC" w:rsidRPr="00EA3317">
        <w:rPr>
          <w:szCs w:val="28"/>
        </w:rPr>
        <w:t xml:space="preserve"> </w:t>
      </w:r>
      <w:r w:rsidRPr="00EA3317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EA3317">
        <w:rPr>
          <w:szCs w:val="28"/>
        </w:rPr>
        <w:t>На лот были представлены заявки и документы от следующих претендентов:</w:t>
      </w:r>
    </w:p>
    <w:p w:rsidR="00EA3317" w:rsidRPr="00EA3317" w:rsidRDefault="00EA3317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EA331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 w:rsidRPr="00EA3317">
              <w:rPr>
                <w:sz w:val="20"/>
              </w:rPr>
              <w:t>Претендент №1 Дата подачи: 06.02.2014 Время 12:38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2692</w:t>
            </w:r>
          </w:p>
        </w:tc>
        <w:tc>
          <w:tcPr>
            <w:tcW w:w="1397" w:type="pct"/>
            <w:tcFitText/>
          </w:tcPr>
          <w:p w:rsidR="006747ED" w:rsidRPr="00EA33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A3317">
            <w:pPr>
              <w:jc w:val="center"/>
              <w:rPr>
                <w:sz w:val="20"/>
              </w:rPr>
            </w:pPr>
            <w:r w:rsidRPr="00EA3317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06.02.2014 Время 12:55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2694</w:t>
            </w:r>
          </w:p>
        </w:tc>
        <w:tc>
          <w:tcPr>
            <w:tcW w:w="1397" w:type="pct"/>
            <w:tcFitText/>
          </w:tcPr>
          <w:p w:rsidR="006747ED" w:rsidRPr="00EA33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A3317">
            <w:pPr>
              <w:jc w:val="center"/>
              <w:rPr>
                <w:sz w:val="20"/>
              </w:rPr>
            </w:pPr>
            <w:r w:rsidRPr="00EA3317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06.02.2014 Время 14:34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2697</w:t>
            </w:r>
          </w:p>
        </w:tc>
        <w:tc>
          <w:tcPr>
            <w:tcW w:w="1397" w:type="pct"/>
            <w:tcFitText/>
          </w:tcPr>
          <w:p w:rsidR="006747ED" w:rsidRPr="00EA33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A3317">
            <w:pPr>
              <w:jc w:val="center"/>
              <w:rPr>
                <w:sz w:val="20"/>
              </w:rPr>
            </w:pPr>
            <w:r w:rsidRPr="00EA3317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06.02.2014 Время 15:47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52B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2699</w:t>
            </w:r>
          </w:p>
        </w:tc>
        <w:tc>
          <w:tcPr>
            <w:tcW w:w="1397" w:type="pct"/>
            <w:tcFitText/>
          </w:tcPr>
          <w:p w:rsidR="006747ED" w:rsidRPr="00EA331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2251B" w:rsidRDefault="00EA3317">
            <w:pPr>
              <w:jc w:val="center"/>
              <w:rPr>
                <w:sz w:val="20"/>
              </w:rPr>
            </w:pPr>
            <w:r w:rsidRPr="00EA3317">
              <w:rPr>
                <w:sz w:val="20"/>
              </w:rPr>
              <w:t>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2843DAC-E71F-4A30-ACEA-D69A826E2959}"/>
          <w:text/>
        </w:sdtPr>
        <w:sdtContent>
          <w:r w:rsidR="00EA3317">
            <w:t xml:space="preserve">  № В-2.49.14 "Специализированное оборудование и материалы (Прочее)"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2843DAC-E71F-4A30-ACEA-D69A826E2959}"/>
          <w:text/>
        </w:sdtPr>
        <w:sdtEndPr>
          <w:rPr>
            <w:b/>
          </w:rPr>
        </w:sdtEndPr>
        <w:sdtContent>
          <w:r w:rsidR="00B45035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25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225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2B2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2251B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45035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47F0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2B2A"/>
    <w:rsid w:val="00E75FCA"/>
    <w:rsid w:val="00E97C8F"/>
    <w:rsid w:val="00EA3317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16AAA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6AA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 № В-2.49.14 "Специализированное оборудование и материалы (Прочее)"</LotDesctiption>
    <SessionStartTime>13.02.2014 г. 10:00 </SessionStartTime>
    <SessionEndTime>17:00</SessionEndTime>
    <SessionEnd>10.02.2014 г. 17:00 </SessionEnd>
  </LotInfo>
  <Company>
    <Date>13 февраля 2014 г.</Date>
  </Company>
  <Request>
    <Name>Претендент №1
Дата подачи: 06.02.2014
Время 12:38 мск</Name>
    <Money>5550000,00</Money>
    <RequestDate>2014-02-06T12:38:59.247</RequestDate>
    <RequestNumber>2692</RequestNumber>
  </Request>
  <Request>
    <Name>Претендент №2
Дата подачи: 06.02.2014
Время 12:55 мск</Name>
    <Money>2800000,00</Money>
    <RequestDate>2014-02-06T12:55:48.177</RequestDate>
    <RequestNumber>2694</RequestNumber>
  </Request>
  <Request>
    <Name>Претендент №3
Дата подачи: 06.02.2014
Время 14:34 мск</Name>
    <Money>3000000,00</Money>
    <RequestDate>2014-02-06T14:34:45.123</RequestDate>
    <RequestNumber>2697</RequestNumber>
  </Request>
  <Request>
    <Name>Претендент №4
Дата подачи: 06.02.2014
Время 15:47 мск</Name>
    <Money>7350000,00</Money>
    <RequestDate>2014-02-06T15:47:53.1</RequestDate>
    <RequestNumber>2699</RequestNumber>
  </Request>
</root>
</file>

<file path=customXml/itemProps1.xml><?xml version="1.0" encoding="utf-8"?>
<ds:datastoreItem xmlns:ds="http://schemas.openxmlformats.org/officeDocument/2006/customXml" ds:itemID="{22843DAC-E71F-4A30-ACEA-D69A826E29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2014-02-17T07:08:00Z</dcterms:created>
  <dcterms:modified xsi:type="dcterms:W3CDTF">2014-02-17T07:08:00Z</dcterms:modified>
</cp:coreProperties>
</file>