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E" w:rsidRPr="0011253D" w:rsidRDefault="00283BF2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11253D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 xml:space="preserve">01-УСН/ИП/1-02.2014 "Реконструкция КПП СОД"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11253D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11253D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11253D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11253D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Открытое акционерное общество "Урало-Сибирские магистральные нефтепроводы имени Д.А.Черняева"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11253D">
              <w:rPr>
                <w:rFonts w:ascii="Franklin Gothic Book" w:eastAsia="Times New Roman" w:hAnsi="Franklin Gothic Book"/>
                <w:b/>
                <w:bCs/>
              </w:rPr>
              <w:t>Уралсибнефтепровод</w:t>
            </w:r>
            <w:proofErr w:type="spellEnd"/>
            <w:r w:rsidRPr="0011253D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1020203226230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0278039018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997150001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>450077, Российская Федерация, Республика Башкортостан, г</w:t>
            </w:r>
            <w:proofErr w:type="gramStart"/>
            <w:r w:rsidRPr="0011253D">
              <w:rPr>
                <w:rFonts w:ascii="Franklin Gothic Book" w:eastAsia="Times New Roman" w:hAnsi="Franklin Gothic Book"/>
              </w:rPr>
              <w:t>.У</w:t>
            </w:r>
            <w:proofErr w:type="gramEnd"/>
            <w:r w:rsidRPr="0011253D">
              <w:rPr>
                <w:rFonts w:ascii="Franklin Gothic Book" w:eastAsia="Times New Roman" w:hAnsi="Franklin Gothic Book"/>
              </w:rPr>
              <w:t xml:space="preserve">фа, ул. Крупской, д. 10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>450077, Российская Федерация, Республика Башкортостан, г</w:t>
            </w:r>
            <w:proofErr w:type="gramStart"/>
            <w:r w:rsidRPr="0011253D">
              <w:rPr>
                <w:rFonts w:ascii="Franklin Gothic Book" w:eastAsia="Times New Roman" w:hAnsi="Franklin Gothic Book"/>
              </w:rPr>
              <w:t>.У</w:t>
            </w:r>
            <w:proofErr w:type="gramEnd"/>
            <w:r w:rsidRPr="0011253D">
              <w:rPr>
                <w:rFonts w:ascii="Franklin Gothic Book" w:eastAsia="Times New Roman" w:hAnsi="Franklin Gothic Book"/>
              </w:rPr>
              <w:t xml:space="preserve">фа, ул. Крупской, д. 10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ZagidullinIF@ufa.transneft.ru </w:t>
            </w: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(347) 252-72-47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929"/>
              <w:gridCol w:w="4458"/>
              <w:gridCol w:w="407"/>
              <w:gridCol w:w="864"/>
              <w:gridCol w:w="1720"/>
            </w:tblGrid>
            <w:tr w:rsidR="00F3176E" w:rsidRPr="0011253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11253D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F3176E" w:rsidRPr="0011253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rPr>
                      <w:rFonts w:ascii="Franklin Gothic Book" w:eastAsia="Times New Roman" w:hAnsi="Franklin Gothic Book"/>
                    </w:rPr>
                  </w:pPr>
                  <w:r w:rsidRPr="0011253D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rPr>
                      <w:rFonts w:ascii="Franklin Gothic Book" w:eastAsia="Times New Roman" w:hAnsi="Franklin Gothic Book"/>
                    </w:rPr>
                  </w:pPr>
                  <w:r w:rsidRPr="0011253D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11253D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11253D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283BF2">
                  <w:pPr>
                    <w:rPr>
                      <w:rFonts w:ascii="Franklin Gothic Book" w:eastAsia="Times New Roman" w:hAnsi="Franklin Gothic Book"/>
                    </w:rPr>
                  </w:pPr>
                  <w:r w:rsidRPr="0011253D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F3176E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76E" w:rsidRPr="0011253D" w:rsidRDefault="00F3176E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 xml:space="preserve">8. Сроки поставки товара, выполнения </w:t>
            </w:r>
            <w:r w:rsidRPr="0011253D">
              <w:rPr>
                <w:rFonts w:ascii="Franklin Gothic Book" w:eastAsia="Times New Roman" w:hAnsi="Franklin Gothic Book"/>
                <w:b/>
                <w:bCs/>
              </w:rPr>
              <w:lastRenderedPageBreak/>
              <w:t>работ, оказания услуг: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lastRenderedPageBreak/>
              <w:t xml:space="preserve">27.02.2014-30.11.2014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11253D">
              <w:rPr>
                <w:rFonts w:ascii="Franklin Gothic Book" w:eastAsia="Times New Roman" w:hAnsi="Franklin Gothic Book"/>
              </w:rPr>
              <w:t xml:space="preserve"> 245 085 630.00 руб. без НДС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«КПП СОД ТОН-1, ТОН-2 НПС "Бердяуш". Челябинское НУ. Реконструкция»: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 xml:space="preserve">54 494 000.00 руб. без НДС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«КПП СОД ТОН-2 Ду700 ЛПДС "</w:t>
            </w:r>
            <w:proofErr w:type="spellStart"/>
            <w:r w:rsidRPr="0011253D">
              <w:rPr>
                <w:rFonts w:ascii="Franklin Gothic Book" w:eastAsia="Times New Roman" w:hAnsi="Franklin Gothic Book"/>
                <w:b/>
                <w:bCs/>
              </w:rPr>
              <w:t>Медведское</w:t>
            </w:r>
            <w:proofErr w:type="spellEnd"/>
            <w:r w:rsidRPr="0011253D">
              <w:rPr>
                <w:rFonts w:ascii="Franklin Gothic Book" w:eastAsia="Times New Roman" w:hAnsi="Franklin Gothic Book"/>
                <w:b/>
                <w:bCs/>
              </w:rPr>
              <w:t>". Курганское НУ. Реконструкция»: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 xml:space="preserve">78 342 560.00 руб. без НДС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«КПП СОД ТОН-2 Ду700 НПС "Челябинск". Челябинское НУ. Реконструкция»: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 xml:space="preserve">112 249 070.00 руб. без НДС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11253D" w:rsidP="0011253D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до </w:t>
            </w:r>
            <w:r w:rsidRPr="0011253D">
              <w:rPr>
                <w:rFonts w:ascii="Franklin Gothic Book" w:eastAsia="Times New Roman" w:hAnsi="Franklin Gothic Book"/>
                <w:lang w:val="en-US"/>
              </w:rPr>
              <w:t>29</w:t>
            </w:r>
            <w:r w:rsidR="00283BF2" w:rsidRPr="0011253D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="00283BF2" w:rsidRPr="0011253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="00283BF2" w:rsidRPr="0011253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11253D">
              <w:rPr>
                <w:rFonts w:ascii="Franklin Gothic Book" w:eastAsia="Times New Roman" w:hAnsi="Franklin Gothic Book"/>
              </w:rPr>
              <w:t>Уралсибнефтепровод</w:t>
            </w:r>
            <w:proofErr w:type="spellEnd"/>
            <w:r w:rsidRPr="0011253D">
              <w:rPr>
                <w:rFonts w:ascii="Franklin Gothic Book" w:eastAsia="Times New Roman" w:hAnsi="Franklin Gothic Book"/>
              </w:rPr>
              <w:t>", г</w:t>
            </w:r>
            <w:proofErr w:type="gramStart"/>
            <w:r w:rsidRPr="0011253D">
              <w:rPr>
                <w:rFonts w:ascii="Franklin Gothic Book" w:eastAsia="Times New Roman" w:hAnsi="Franklin Gothic Book"/>
              </w:rPr>
              <w:t>.У</w:t>
            </w:r>
            <w:proofErr w:type="gramEnd"/>
            <w:r w:rsidRPr="0011253D">
              <w:rPr>
                <w:rFonts w:ascii="Franklin Gothic Book" w:eastAsia="Times New Roman" w:hAnsi="Franklin Gothic Book"/>
              </w:rPr>
              <w:t xml:space="preserve">фа, ул.Пархоменко, д.84/94 и/или в форме электронного документа в сети Интернет на официальном сайте http://zakupki.gov.ru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11253D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11253D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11253D" w:rsidP="0011253D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до </w:t>
            </w:r>
            <w:r w:rsidRPr="0011253D">
              <w:rPr>
                <w:rFonts w:ascii="Franklin Gothic Book" w:eastAsia="Times New Roman" w:hAnsi="Franklin Gothic Book"/>
                <w:lang w:val="en-US"/>
              </w:rPr>
              <w:t>29</w:t>
            </w:r>
            <w:r w:rsidR="00283BF2" w:rsidRPr="0011253D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="00283BF2" w:rsidRPr="0011253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="00283BF2" w:rsidRPr="0011253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>04.12.2013 в 15:00 (</w:t>
            </w:r>
            <w:proofErr w:type="spellStart"/>
            <w:r w:rsidRPr="0011253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11253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  <w:b/>
                <w:bCs/>
              </w:rPr>
              <w:lastRenderedPageBreak/>
              <w:t>22. Дата рассмотрения заявок на участие в закупке и подведения итогов закупки</w:t>
            </w:r>
            <w:r w:rsidRPr="0011253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>до 13.01.2014 18:00 (</w:t>
            </w:r>
            <w:proofErr w:type="spellStart"/>
            <w:r w:rsidRPr="0011253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11253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F3176E" w:rsidRPr="001125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76E" w:rsidRPr="0011253D" w:rsidRDefault="00F3176E">
            <w:pPr>
              <w:rPr>
                <w:rFonts w:ascii="Franklin Gothic Book" w:eastAsia="Times New Roman" w:hAnsi="Franklin Gothic Book"/>
              </w:rPr>
            </w:pPr>
          </w:p>
        </w:tc>
      </w:tr>
      <w:tr w:rsidR="00F3176E" w:rsidRPr="001125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>
            <w:pPr>
              <w:rPr>
                <w:rFonts w:ascii="Franklin Gothic Book" w:eastAsia="Times New Roman" w:hAnsi="Franklin Gothic Book"/>
              </w:rPr>
            </w:pPr>
            <w:bookmarkStart w:id="0" w:name="_GoBack"/>
            <w:r w:rsidRPr="0011253D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6E" w:rsidRPr="0011253D" w:rsidRDefault="00283BF2" w:rsidP="0011253D">
            <w:pPr>
              <w:rPr>
                <w:rFonts w:ascii="Franklin Gothic Book" w:eastAsia="Times New Roman" w:hAnsi="Franklin Gothic Book"/>
              </w:rPr>
            </w:pPr>
            <w:r w:rsidRPr="0011253D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11253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1253D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  <w:bookmarkEnd w:id="0"/>
    </w:tbl>
    <w:p w:rsidR="00F3176E" w:rsidRPr="0011253D" w:rsidRDefault="00F3176E">
      <w:pPr>
        <w:rPr>
          <w:rFonts w:ascii="Franklin Gothic Book" w:eastAsia="Times New Roman" w:hAnsi="Franklin Gothic Book"/>
        </w:rPr>
      </w:pPr>
    </w:p>
    <w:sectPr w:rsidR="00F3176E" w:rsidRPr="0011253D" w:rsidSect="00F3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1E5184"/>
    <w:rsid w:val="0011253D"/>
    <w:rsid w:val="001E5184"/>
    <w:rsid w:val="00283BF2"/>
    <w:rsid w:val="00C22D3C"/>
    <w:rsid w:val="00F3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6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Крушинова</cp:lastModifiedBy>
  <cp:revision>2</cp:revision>
  <dcterms:created xsi:type="dcterms:W3CDTF">2013-11-08T12:07:00Z</dcterms:created>
  <dcterms:modified xsi:type="dcterms:W3CDTF">2013-11-08T12:07:00Z</dcterms:modified>
</cp:coreProperties>
</file>