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0E" w:rsidRPr="000A58A8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885957" w:rsidRPr="000A58A8" w:rsidRDefault="00885957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D08" w:rsidRPr="00930D08" w:rsidRDefault="00E97D0E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930D08" w:rsidRPr="00930D08" w:rsidRDefault="00930D08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930D08" w:rsidRDefault="009D40C3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от 12</w:t>
      </w:r>
      <w:r w:rsidR="00930D08" w:rsidRPr="00930D08">
        <w:rPr>
          <w:rFonts w:ascii="Times New Roman" w:hAnsi="Times New Roman" w:cs="Times New Roman"/>
          <w:sz w:val="24"/>
          <w:szCs w:val="24"/>
        </w:rPr>
        <w:t xml:space="preserve"> </w:t>
      </w:r>
      <w:r w:rsidR="00EB4FA5">
        <w:rPr>
          <w:rFonts w:ascii="Times New Roman" w:hAnsi="Times New Roman" w:cs="Times New Roman"/>
          <w:sz w:val="24"/>
          <w:szCs w:val="24"/>
        </w:rPr>
        <w:t>октября</w:t>
      </w:r>
      <w:r w:rsidR="00930D08" w:rsidRPr="00930D08">
        <w:rPr>
          <w:rFonts w:ascii="Times New Roman" w:hAnsi="Times New Roman" w:cs="Times New Roman"/>
          <w:sz w:val="24"/>
          <w:szCs w:val="24"/>
        </w:rPr>
        <w:t xml:space="preserve">  2018г.  №</w:t>
      </w:r>
      <w:r w:rsidR="000B6DA2">
        <w:rPr>
          <w:rFonts w:ascii="Times New Roman" w:hAnsi="Times New Roman" w:cs="Times New Roman"/>
          <w:sz w:val="24"/>
          <w:szCs w:val="24"/>
        </w:rPr>
        <w:t xml:space="preserve"> 124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D08" w:rsidRPr="00930D0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37372" w:rsidRDefault="00337372" w:rsidP="003373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337372" w:rsidRDefault="00337372" w:rsidP="003373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337372" w:rsidRDefault="00337372" w:rsidP="003373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CF3714" w:rsidRDefault="00337372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F3714">
        <w:rPr>
          <w:rFonts w:ascii="Times New Roman" w:hAnsi="Times New Roman" w:cs="Times New Roman"/>
          <w:sz w:val="24"/>
          <w:szCs w:val="24"/>
        </w:rPr>
        <w:t>Приказ №</w:t>
      </w:r>
      <w:r w:rsidR="00B808A6">
        <w:rPr>
          <w:rFonts w:ascii="Times New Roman" w:hAnsi="Times New Roman" w:cs="Times New Roman"/>
          <w:sz w:val="24"/>
          <w:szCs w:val="24"/>
        </w:rPr>
        <w:t xml:space="preserve"> </w:t>
      </w:r>
      <w:r w:rsidR="00CF3714">
        <w:rPr>
          <w:rFonts w:ascii="Times New Roman" w:hAnsi="Times New Roman" w:cs="Times New Roman"/>
          <w:sz w:val="24"/>
          <w:szCs w:val="24"/>
        </w:rPr>
        <w:t>128 от 15 октября 2018 г.</w:t>
      </w:r>
      <w:r w:rsidR="00B808A6">
        <w:rPr>
          <w:rFonts w:ascii="Times New Roman" w:hAnsi="Times New Roman" w:cs="Times New Roman"/>
          <w:sz w:val="24"/>
          <w:szCs w:val="24"/>
        </w:rPr>
        <w:t>)</w:t>
      </w:r>
    </w:p>
    <w:p w:rsidR="00E97D0E" w:rsidRDefault="00B808A6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263E9">
        <w:rPr>
          <w:rFonts w:ascii="Times New Roman" w:hAnsi="Times New Roman" w:cs="Times New Roman"/>
          <w:sz w:val="24"/>
          <w:szCs w:val="24"/>
        </w:rPr>
        <w:t>Приказ № 132 от 18 октября 2018 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6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D80" w:rsidRDefault="00B808A6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7D80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CD6FBE">
        <w:rPr>
          <w:rFonts w:ascii="Times New Roman" w:hAnsi="Times New Roman" w:cs="Times New Roman"/>
          <w:sz w:val="24"/>
          <w:szCs w:val="24"/>
        </w:rPr>
        <w:t>150</w:t>
      </w:r>
      <w:r w:rsidR="00337372">
        <w:rPr>
          <w:rFonts w:ascii="Times New Roman" w:hAnsi="Times New Roman" w:cs="Times New Roman"/>
          <w:sz w:val="24"/>
          <w:szCs w:val="24"/>
        </w:rPr>
        <w:t xml:space="preserve"> от 08 ноября 2018 г.)</w:t>
      </w:r>
    </w:p>
    <w:p w:rsidR="00E97D0E" w:rsidRPr="007D4FF0" w:rsidRDefault="00612B1D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F258FE">
        <w:rPr>
          <w:rFonts w:ascii="Times New Roman" w:hAnsi="Times New Roman" w:cs="Times New Roman"/>
          <w:sz w:val="24"/>
          <w:szCs w:val="24"/>
        </w:rPr>
        <w:t>151</w:t>
      </w:r>
      <w:r>
        <w:rPr>
          <w:rFonts w:ascii="Times New Roman" w:hAnsi="Times New Roman" w:cs="Times New Roman"/>
          <w:sz w:val="24"/>
          <w:szCs w:val="24"/>
        </w:rPr>
        <w:t xml:space="preserve"> от 12 ноября 2018 г.)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Pr="006D3AEE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F43D8D" w:rsidRDefault="00E97D0E" w:rsidP="00E97D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Pr="00693358">
        <w:rPr>
          <w:rFonts w:ascii="Times New Roman" w:eastAsia="Calibri" w:hAnsi="Times New Roman" w:cs="Times New Roman"/>
          <w:sz w:val="24"/>
          <w:szCs w:val="24"/>
        </w:rPr>
        <w:t>8</w:t>
      </w:r>
    </w:p>
    <w:p w:rsidR="00A45A2D" w:rsidRPr="006A7809" w:rsidRDefault="0050108E" w:rsidP="006A7809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780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Оглавление</w:t>
      </w:r>
    </w:p>
    <w:p w:rsidR="0050108E" w:rsidRDefault="0050108E" w:rsidP="00E97D0E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50108E" w:rsidRPr="0050108E" w:rsidRDefault="0050108E" w:rsidP="0050108E">
      <w:pPr>
        <w:pStyle w:val="a4"/>
        <w:numPr>
          <w:ilvl w:val="0"/>
          <w:numId w:val="13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Общие положения…………………………………………………………………….3</w:t>
      </w:r>
    </w:p>
    <w:p w:rsidR="0050108E" w:rsidRPr="0050108E" w:rsidRDefault="0050108E" w:rsidP="0050108E">
      <w:pPr>
        <w:pStyle w:val="a4"/>
        <w:numPr>
          <w:ilvl w:val="0"/>
          <w:numId w:val="13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Биржевой товар……………………………………………………………………….3</w:t>
      </w:r>
    </w:p>
    <w:p w:rsidR="0050108E" w:rsidRPr="0050108E" w:rsidRDefault="0050108E" w:rsidP="0050108E">
      <w:pPr>
        <w:pStyle w:val="a4"/>
        <w:numPr>
          <w:ilvl w:val="0"/>
          <w:numId w:val="13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Способы, условия и базисы поставки……………………………………………...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..</w:t>
      </w: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4</w:t>
      </w:r>
    </w:p>
    <w:p w:rsidR="0050108E" w:rsidRPr="0050108E" w:rsidRDefault="0050108E" w:rsidP="0050108E">
      <w:pPr>
        <w:pStyle w:val="a4"/>
        <w:numPr>
          <w:ilvl w:val="0"/>
          <w:numId w:val="13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Размер лота…………………………………………………………………………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...</w:t>
      </w: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.4</w:t>
      </w:r>
    </w:p>
    <w:p w:rsidR="0050108E" w:rsidRDefault="0050108E" w:rsidP="0050108E">
      <w:pPr>
        <w:pStyle w:val="a4"/>
        <w:numPr>
          <w:ilvl w:val="0"/>
          <w:numId w:val="13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Биржевой инструмент и особенности формирования цены биржевого товара</w:t>
      </w:r>
      <w:r w:rsidR="006A7809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…..</w:t>
      </w: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5</w:t>
      </w:r>
    </w:p>
    <w:p w:rsidR="0050108E" w:rsidRPr="0050108E" w:rsidRDefault="0050108E" w:rsidP="0050108E">
      <w:pPr>
        <w:pStyle w:val="a4"/>
        <w:numPr>
          <w:ilvl w:val="0"/>
          <w:numId w:val="13"/>
        </w:numPr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Шаг изменения цены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………………………………………………………………….6</w:t>
      </w:r>
    </w:p>
    <w:p w:rsidR="0050108E" w:rsidRPr="0050108E" w:rsidRDefault="0050108E" w:rsidP="0050108E">
      <w:pPr>
        <w:pStyle w:val="a4"/>
        <w:numPr>
          <w:ilvl w:val="0"/>
          <w:numId w:val="13"/>
        </w:num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50108E">
        <w:rPr>
          <w:rFonts w:ascii="Times New Roman" w:eastAsia="Times New Roman" w:hAnsi="Times New Roman"/>
          <w:bCs/>
          <w:color w:val="000000"/>
          <w:sz w:val="24"/>
          <w:szCs w:val="24"/>
        </w:rPr>
        <w:t>Общие  условия договоров поставки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………………………………………………...7</w:t>
      </w:r>
    </w:p>
    <w:p w:rsidR="0050108E" w:rsidRPr="0050108E" w:rsidRDefault="0050108E" w:rsidP="0050108E">
      <w:pPr>
        <w:pStyle w:val="a4"/>
        <w:numPr>
          <w:ilvl w:val="0"/>
          <w:numId w:val="13"/>
        </w:numPr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Порядок допуска биржевого товара к организованным торгам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……………………7</w:t>
      </w:r>
    </w:p>
    <w:p w:rsidR="0050108E" w:rsidRPr="0050108E" w:rsidRDefault="0050108E" w:rsidP="0050108E">
      <w:pPr>
        <w:pStyle w:val="a4"/>
        <w:numPr>
          <w:ilvl w:val="0"/>
          <w:numId w:val="13"/>
        </w:numPr>
        <w:outlineLvl w:val="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Данные об экспертной организации (</w:t>
      </w:r>
      <w:proofErr w:type="spellStart"/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ях</w:t>
      </w:r>
      <w:proofErr w:type="spellEnd"/>
      <w:r w:rsidRPr="0050108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), признаваемых в качестве сюрвейеров/оценщиков качества продукции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………………………………………..7</w:t>
      </w: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E97D0E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№1. Перечень биржевых товаров, допущенных к торгам</w:t>
      </w:r>
    </w:p>
    <w:p w:rsidR="00E97D0E" w:rsidRPr="00411338" w:rsidRDefault="00E97D0E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№2а. Перечень базисов поставки при способе поставки 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Франко-склад продавца</w:t>
      </w:r>
    </w:p>
    <w:p w:rsidR="003C30B5" w:rsidRPr="00411338" w:rsidRDefault="003C30B5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B752D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</w:t>
      </w:r>
      <w:r w:rsidR="00B72E87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</w:t>
      </w: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Перечень базисов поставки при способах поставки CIP, CIF, CFR, FOB</w:t>
      </w:r>
    </w:p>
    <w:p w:rsidR="002D74A3" w:rsidRPr="00411338" w:rsidRDefault="002D74A3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№2в. Перечень базисов поставки при способах поставки </w:t>
      </w:r>
      <w:proofErr w:type="spellStart"/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самовывоз</w:t>
      </w:r>
      <w:proofErr w:type="spellEnd"/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автотранспортом</w:t>
      </w:r>
    </w:p>
    <w:p w:rsidR="002D74A3" w:rsidRPr="00411338" w:rsidRDefault="002D74A3" w:rsidP="002D74A3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№2г. Перечень базисов поставки при способах поставки франко-вагон станция назначения</w:t>
      </w:r>
    </w:p>
    <w:p w:rsidR="002D74A3" w:rsidRPr="00411338" w:rsidRDefault="002D74A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B752D3" w:rsidP="000B6DA2">
      <w:pPr>
        <w:pStyle w:val="a4"/>
        <w:spacing w:after="240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№3.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  <w:r w:rsidRPr="00411338">
        <w:rPr>
          <w:sz w:val="24"/>
          <w:szCs w:val="24"/>
        </w:rPr>
        <w:t xml:space="preserve"> </w:t>
      </w:r>
    </w:p>
    <w:p w:rsidR="00C2290F" w:rsidRPr="00411338" w:rsidRDefault="00B752D3" w:rsidP="00B752D3">
      <w:pPr>
        <w:pStyle w:val="a4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 к организованным торгам</w:t>
      </w:r>
      <w:r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411338" w:rsidRDefault="00C2290F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1. Общие положения</w:t>
      </w:r>
    </w:p>
    <w:p w:rsidR="00C2290F" w:rsidRPr="00411338" w:rsidRDefault="00C2290F" w:rsidP="008F1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="008F1F51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EE5E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EE5E6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EE5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Договоров, заключенных на основании безадресных заявок, </w:t>
      </w:r>
      <w:proofErr w:type="gramStart"/>
      <w:r w:rsidRPr="00411338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411338">
        <w:rPr>
          <w:rFonts w:ascii="Times New Roman" w:hAnsi="Times New Roman"/>
          <w:sz w:val="24"/>
          <w:szCs w:val="24"/>
        </w:rPr>
        <w:t xml:space="preserve"> другой Стороне неустойку в размере 5 % от суммы Договора.</w:t>
      </w:r>
    </w:p>
    <w:p w:rsidR="00EE5E69" w:rsidRPr="00411338" w:rsidRDefault="00EE5E69" w:rsidP="00EE5E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Договора, заключенного на основании адресных заявок, </w:t>
      </w:r>
      <w:proofErr w:type="gramStart"/>
      <w:r w:rsidRPr="00411338">
        <w:rPr>
          <w:rFonts w:ascii="Times New Roman" w:hAnsi="Times New Roman"/>
          <w:sz w:val="24"/>
          <w:szCs w:val="24"/>
        </w:rPr>
        <w:t>Сторона, не исполнившая обязательство уплачивает</w:t>
      </w:r>
      <w:proofErr w:type="gramEnd"/>
      <w:r w:rsidRPr="00411338">
        <w:rPr>
          <w:rFonts w:ascii="Times New Roman" w:hAnsi="Times New Roman"/>
          <w:sz w:val="24"/>
          <w:szCs w:val="24"/>
        </w:rPr>
        <w:t xml:space="preserve"> другой Стороне неустойку в размере, указанном в Договоре.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 xml:space="preserve">. Все приложения к Спецификации являются ее неотъемлемой частью. 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</w:p>
    <w:p w:rsidR="00527594" w:rsidRPr="00411338" w:rsidRDefault="00527594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  <w:proofErr w:type="gramEnd"/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2.3. Качественные и количественные характеристики, а также условия хранения Биржевого товара должны соответствовать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ГОСТам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>, регламентам или нормативным правовым актам Российской Федерации.</w:t>
      </w:r>
    </w:p>
    <w:p w:rsidR="00411338" w:rsidRDefault="00411338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411338" w:rsidRDefault="00411338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3. </w:t>
      </w:r>
      <w:r w:rsidR="003C30B5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Способы, условия и </w:t>
      </w:r>
      <w:r w:rsidR="00CE2E09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базисы поставки</w:t>
      </w: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27594" w:rsidRPr="00411338" w:rsidRDefault="00527594" w:rsidP="00C2290F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134"/>
        <w:gridCol w:w="2552"/>
      </w:tblGrid>
      <w:tr w:rsidR="004136F4" w:rsidRPr="00411338" w:rsidTr="000A58A8">
        <w:tc>
          <w:tcPr>
            <w:tcW w:w="5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2552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0A58A8">
        <w:tc>
          <w:tcPr>
            <w:tcW w:w="534" w:type="dxa"/>
          </w:tcPr>
          <w:p w:rsidR="004136F4" w:rsidRPr="00411338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2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0A58A8">
        <w:tc>
          <w:tcPr>
            <w:tcW w:w="534" w:type="dxa"/>
          </w:tcPr>
          <w:p w:rsidR="004136F4" w:rsidRPr="00411338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134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552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0A58A8">
        <w:tc>
          <w:tcPr>
            <w:tcW w:w="534" w:type="dxa"/>
          </w:tcPr>
          <w:p w:rsidR="004136F4" w:rsidRPr="00411338" w:rsidRDefault="004136F4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фрахт/перевозка и страхование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2552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0A58A8">
        <w:tc>
          <w:tcPr>
            <w:tcW w:w="534" w:type="dxa"/>
          </w:tcPr>
          <w:p w:rsidR="00DF645F" w:rsidRPr="00411338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552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0A58A8">
        <w:tc>
          <w:tcPr>
            <w:tcW w:w="534" w:type="dxa"/>
          </w:tcPr>
          <w:p w:rsidR="00DF645F" w:rsidRPr="00411338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2552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0A58A8">
        <w:tc>
          <w:tcPr>
            <w:tcW w:w="534" w:type="dxa"/>
          </w:tcPr>
          <w:p w:rsidR="00DF645F" w:rsidRPr="00411338" w:rsidRDefault="00DF645F" w:rsidP="000A58A8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товар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</w:t>
            </w:r>
            <w:proofErr w:type="gramEnd"/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552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0A58A8">
        <w:tc>
          <w:tcPr>
            <w:tcW w:w="534" w:type="dxa"/>
          </w:tcPr>
          <w:p w:rsidR="009666B0" w:rsidRPr="00411338" w:rsidRDefault="002D74A3" w:rsidP="00B327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автотранспортом</w:t>
            </w:r>
          </w:p>
        </w:tc>
        <w:tc>
          <w:tcPr>
            <w:tcW w:w="1134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</w:tcPr>
          <w:p w:rsidR="009666B0" w:rsidRPr="00411338" w:rsidRDefault="009666B0" w:rsidP="0052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2в</w:t>
            </w:r>
          </w:p>
        </w:tc>
      </w:tr>
      <w:tr w:rsidR="009666B0" w:rsidRPr="00411338" w:rsidTr="000A58A8">
        <w:tc>
          <w:tcPr>
            <w:tcW w:w="534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134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2" w:type="dxa"/>
          </w:tcPr>
          <w:p w:rsidR="009666B0" w:rsidRPr="00411338" w:rsidRDefault="009666B0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2г</w:t>
            </w:r>
          </w:p>
        </w:tc>
      </w:tr>
    </w:tbl>
    <w:p w:rsidR="00C2290F" w:rsidRPr="00411338" w:rsidRDefault="00C2290F" w:rsidP="00C229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7033" w:rsidRPr="00411338" w:rsidRDefault="00D97033" w:rsidP="00DF64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08F" w:rsidRPr="00411338" w:rsidRDefault="006D008F" w:rsidP="00441FF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Toc496275044"/>
    </w:p>
    <w:p w:rsidR="00C2290F" w:rsidRPr="00411338" w:rsidRDefault="00C2290F" w:rsidP="00441FF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Размер лота</w:t>
      </w:r>
      <w:bookmarkEnd w:id="0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322" w:type="dxa"/>
        <w:tblLayout w:type="fixed"/>
        <w:tblLook w:val="04A0"/>
      </w:tblPr>
      <w:tblGrid>
        <w:gridCol w:w="540"/>
        <w:gridCol w:w="4671"/>
        <w:gridCol w:w="1560"/>
        <w:gridCol w:w="2551"/>
      </w:tblGrid>
      <w:tr w:rsidR="00D232B0" w:rsidRPr="00411338" w:rsidTr="00D232B0">
        <w:tc>
          <w:tcPr>
            <w:tcW w:w="54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4671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56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551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51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551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фрахт/перевозка и страхование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 (указывается порт)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551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до…(указывается порт)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551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 фрахт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оплачены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до…(указывается порт)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551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D232B0">
        <w:tc>
          <w:tcPr>
            <w:tcW w:w="540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товар </w:t>
            </w:r>
            <w:proofErr w:type="gram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грузится на судно в порту/доставляется</w:t>
            </w:r>
            <w:proofErr w:type="gram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до порта…(указывается порт)</w:t>
            </w:r>
          </w:p>
        </w:tc>
        <w:tc>
          <w:tcPr>
            <w:tcW w:w="1560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551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A9244C">
        <w:tc>
          <w:tcPr>
            <w:tcW w:w="540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1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автотранспортом</w:t>
            </w:r>
          </w:p>
        </w:tc>
        <w:tc>
          <w:tcPr>
            <w:tcW w:w="1560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A9244C" w:rsidRPr="00411338" w:rsidRDefault="00A9244C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E134E2">
        <w:tc>
          <w:tcPr>
            <w:tcW w:w="540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1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560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51" w:type="dxa"/>
          </w:tcPr>
          <w:p w:rsidR="00E134E2" w:rsidRPr="00411338" w:rsidRDefault="00E134E2" w:rsidP="00E13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C2290F" w:rsidRPr="00411338" w:rsidRDefault="00C2290F" w:rsidP="00B3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2D3" w:rsidRDefault="00B752D3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411338" w:rsidRPr="00411338" w:rsidRDefault="00411338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17635E" w:rsidRPr="00411338" w:rsidRDefault="0017635E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5. Биржевой инструмент и особенности формирования цены биржевого товара</w:t>
      </w:r>
    </w:p>
    <w:p w:rsidR="00441FFE" w:rsidRPr="00411338" w:rsidRDefault="00441FFE" w:rsidP="00CE2E09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411338">
        <w:rPr>
          <w:rFonts w:ascii="Times New Roman" w:hAnsi="Times New Roman" w:cs="Times New Roman"/>
          <w:sz w:val="24"/>
          <w:szCs w:val="24"/>
        </w:rPr>
        <w:t xml:space="preserve">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5.2.Биржевой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НН - ставка НДС; может принимать значения в соответствии с  Таблицей №3; </w:t>
      </w:r>
    </w:p>
    <w:p w:rsidR="0017635E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1338"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- 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случае, ставка НДС признается равной 18%, срок поставки/исполнения обязательств – в соответствии с Правилами торгов.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7" w:type="dxa"/>
        <w:tblLook w:val="04A0"/>
      </w:tblPr>
      <w:tblGrid>
        <w:gridCol w:w="709"/>
        <w:gridCol w:w="6629"/>
        <w:gridCol w:w="2299"/>
      </w:tblGrid>
      <w:tr w:rsidR="00DD2C84" w:rsidRPr="00411338" w:rsidTr="0038368E">
        <w:trPr>
          <w:trHeight w:val="494"/>
        </w:trPr>
        <w:tc>
          <w:tcPr>
            <w:tcW w:w="709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29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DD2C84" w:rsidRPr="00411338" w:rsidTr="0038368E">
        <w:trPr>
          <w:trHeight w:val="494"/>
        </w:trPr>
        <w:tc>
          <w:tcPr>
            <w:tcW w:w="709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DD2C84" w:rsidRPr="00411338" w:rsidRDefault="00DD2C84" w:rsidP="00DD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ставка НДС составляет 18% </w:t>
            </w:r>
          </w:p>
        </w:tc>
        <w:tc>
          <w:tcPr>
            <w:tcW w:w="229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8C017A" w:rsidRPr="00411338" w:rsidTr="0038368E">
        <w:trPr>
          <w:trHeight w:val="494"/>
        </w:trPr>
        <w:tc>
          <w:tcPr>
            <w:tcW w:w="709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29" w:type="dxa"/>
          </w:tcPr>
          <w:p w:rsidR="008C017A" w:rsidRPr="00411338" w:rsidRDefault="008C017A" w:rsidP="008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99" w:type="dxa"/>
          </w:tcPr>
          <w:p w:rsidR="008C017A" w:rsidRPr="00411338" w:rsidRDefault="008C017A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38368E">
        <w:trPr>
          <w:trHeight w:val="429"/>
        </w:trPr>
        <w:tc>
          <w:tcPr>
            <w:tcW w:w="709" w:type="dxa"/>
          </w:tcPr>
          <w:p w:rsidR="00DD2C84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29" w:type="dxa"/>
          </w:tcPr>
          <w:p w:rsidR="00DD2C84" w:rsidRPr="00411338" w:rsidRDefault="00DD2C84" w:rsidP="00383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ставка НДС составляет 0%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29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38368E">
        <w:trPr>
          <w:trHeight w:val="494"/>
        </w:trPr>
        <w:tc>
          <w:tcPr>
            <w:tcW w:w="709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629" w:type="dxa"/>
          </w:tcPr>
          <w:p w:rsidR="008C017A" w:rsidRPr="00411338" w:rsidRDefault="0038368E" w:rsidP="00DD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299" w:type="dxa"/>
          </w:tcPr>
          <w:p w:rsidR="008C017A" w:rsidRPr="00411338" w:rsidRDefault="0038368E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tbl>
      <w:tblPr>
        <w:tblStyle w:val="a6"/>
        <w:tblW w:w="0" w:type="auto"/>
        <w:tblLook w:val="04A0"/>
      </w:tblPr>
      <w:tblGrid>
        <w:gridCol w:w="675"/>
        <w:gridCol w:w="8505"/>
      </w:tblGrid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DF7EDB">
        <w:tc>
          <w:tcPr>
            <w:tcW w:w="67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Pr="00411338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C84E35" w:rsidRPr="00411338" w:rsidRDefault="00C84E35" w:rsidP="00DD2C84">
      <w:pPr>
        <w:pStyle w:val="a4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6. Шаг изменения цены</w:t>
      </w:r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F7EDB" w:rsidRPr="00411338" w:rsidRDefault="00DF7EDB" w:rsidP="00DF7EDB">
      <w:pPr>
        <w:pStyle w:val="a4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1" w:name="_Toc496275047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 Общие  условия договоров поставки</w:t>
      </w:r>
      <w:bookmarkEnd w:id="1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84E35" w:rsidRPr="00411338" w:rsidRDefault="00C84E35" w:rsidP="00C84E35">
      <w:pPr>
        <w:pStyle w:val="a4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8. Порядок допуска биржевого товара к организованным торгам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 к настоящей Спецификации. 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E35" w:rsidRPr="00411338" w:rsidRDefault="00C84E35" w:rsidP="0017635E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5681D" w:rsidRPr="00411338" w:rsidRDefault="009033B3" w:rsidP="00A45A2D">
      <w:pPr>
        <w:pStyle w:val="a4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9</w:t>
      </w:r>
      <w:r w:rsidR="00CE2E09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Данны</w:t>
      </w:r>
      <w:r w:rsidR="00DF645F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CE2E09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об экспертной организации (</w:t>
      </w:r>
      <w:proofErr w:type="spellStart"/>
      <w:r w:rsidR="00CE2E09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ях</w:t>
      </w:r>
      <w:proofErr w:type="spellEnd"/>
      <w:r w:rsidR="00CE2E09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), признаваемых в качестве </w:t>
      </w:r>
      <w:r w:rsidR="000A58A8" w:rsidRPr="0041133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сюрвейеров</w:t>
      </w:r>
      <w:r w:rsidR="0050108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/оценщиков качества продукции</w:t>
      </w:r>
    </w:p>
    <w:p w:rsidR="0015681D" w:rsidRPr="00411338" w:rsidRDefault="0015681D" w:rsidP="00B04B21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</w:t>
      </w:r>
      <w:proofErr w:type="spellStart"/>
      <w:r w:rsidRPr="00411338">
        <w:rPr>
          <w:rFonts w:ascii="Times New Roman" w:hAnsi="Times New Roman" w:cs="Times New Roman"/>
          <w:bCs/>
          <w:sz w:val="24"/>
          <w:szCs w:val="24"/>
        </w:rPr>
        <w:t>Гиредмет</w:t>
      </w:r>
      <w:proofErr w:type="spellEnd"/>
      <w:r w:rsidRPr="00411338">
        <w:rPr>
          <w:rFonts w:ascii="Times New Roman" w:hAnsi="Times New Roman" w:cs="Times New Roman"/>
          <w:bCs/>
          <w:sz w:val="24"/>
          <w:szCs w:val="24"/>
        </w:rPr>
        <w:t>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к Спецификации биржевого товара </w:t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>отделов «Черные металлы»,</w:t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 «Цветные металлы и сплавы» </w:t>
      </w:r>
    </w:p>
    <w:p w:rsidR="008F2885" w:rsidRPr="00AA2AB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АО </w:t>
      </w:r>
      <w:r w:rsidRPr="00AA2AB4">
        <w:rPr>
          <w:rFonts w:ascii="Times New Roman" w:eastAsia="Times New Roman" w:hAnsi="Times New Roman" w:cs="Times New Roman"/>
          <w:bCs/>
          <w:sz w:val="26"/>
          <w:szCs w:val="26"/>
        </w:rPr>
        <w:t>«Биржа «Санкт-Петербург»</w:t>
      </w: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F2885" w:rsidRPr="00AA2AB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F2885" w:rsidRPr="00AA2AB4" w:rsidRDefault="008F2885" w:rsidP="008F288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2AB4">
        <w:rPr>
          <w:rFonts w:ascii="Times New Roman" w:eastAsia="Times New Roman" w:hAnsi="Times New Roman" w:cs="Times New Roman"/>
          <w:b/>
          <w:sz w:val="26"/>
          <w:szCs w:val="26"/>
        </w:rPr>
        <w:t>Перечень биржевых товаров, допущенных к торгам в отделах «Черные металл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ы», «Цветные металлы и сплавы» </w:t>
      </w:r>
      <w:r w:rsidRPr="00AA2AB4">
        <w:rPr>
          <w:rFonts w:ascii="Times New Roman" w:eastAsia="Times New Roman" w:hAnsi="Times New Roman" w:cs="Times New Roman"/>
          <w:b/>
          <w:sz w:val="26"/>
          <w:szCs w:val="26"/>
        </w:rPr>
        <w:t xml:space="preserve">АО </w:t>
      </w:r>
      <w:r w:rsidRPr="00AA2AB4">
        <w:rPr>
          <w:rFonts w:ascii="Times New Roman" w:eastAsia="Times New Roman" w:hAnsi="Times New Roman" w:cs="Times New Roman"/>
          <w:b/>
          <w:bCs/>
          <w:sz w:val="26"/>
          <w:szCs w:val="26"/>
        </w:rPr>
        <w:t>«Биржа «Санкт-Петербург»</w:t>
      </w:r>
    </w:p>
    <w:p w:rsidR="008F2885" w:rsidRPr="00AA2AB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89"/>
        <w:gridCol w:w="4798"/>
        <w:gridCol w:w="2127"/>
        <w:gridCol w:w="2535"/>
      </w:tblGrid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Нормативный</w:t>
            </w:r>
          </w:p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биржевого товара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4041 – 71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БП_лист_прУС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14637 - 89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БП_прокат_ТолЛУС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19282-73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БП_сталь_ТЛНУС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1577 - 93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БП_прокат_ГКЛС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16523-89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БП_прокат_ТонЛУС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 тонколистовая оцинкованная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14918-80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БП_сталь_ТонОЦ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Толстолистовой, широкополо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сный универсальный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, фасонный, сортовой прокат и гнутые профили из стали повышенной прочности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19281-89</w:t>
            </w:r>
          </w:p>
          <w:p w:rsidR="008F2885" w:rsidRPr="00AA2AB4" w:rsidRDefault="008F2885" w:rsidP="00E134E2">
            <w:pPr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БП_прокат_ТолЛПП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 27772 - 88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БП_прокат_ГК_фас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535 - 2005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БП_ГК_прокат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4543 - 71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БП_прокат_ГКков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11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8586 - 77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БП_листы_ГК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Железнодорожные  рельсы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51685-2000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ЖДрельсы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Горячекатаная круглая сталь гладкого и периодического профиля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5781-82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БП_ГК_сталь_Гладк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Термомеханически</w:t>
            </w:r>
            <w:proofErr w:type="spell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упроченная арматурная сталь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10884-94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БП_Арм_сталь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14-1-5254-2006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БП_АРМ_5254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14-1-5580-2009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БП_АРМ_5580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14-1-5570-2008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БП_АРМ_5570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14-1-5579-2009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БП_АРМ_5579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14-1-5541-2008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БП_АРМ_5541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ГОСТ</w:t>
            </w: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8479 - 70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БП_Поковки_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</w:t>
            </w:r>
            <w:proofErr w:type="gram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ГОСТ</w:t>
            </w: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25054 - 81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БП_Поковки_Корст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Слитки кузнечные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ТУ14-221-28-2000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БП_Слитки_Куз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Стальные электросварные </w:t>
            </w: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прямошовные</w:t>
            </w:r>
            <w:proofErr w:type="spell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трубы из углеродистой и низколегированной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10705-80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БП_Труба_ПРШ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13663-86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БП_Труба_БШ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Стальные гнутые замкнутые сварные профили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ГОСТ 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30245-2012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БП_Профиль_Гнут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8731-74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БП_ГД_Труба_БШ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шовные горячедеформированные трубы из коррозионно-стойкой стали общего назначения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9940 - 81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БП_ГД_Труба_ОН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ГОСТ </w:t>
            </w:r>
            <w:proofErr w:type="gram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54864 - 2011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БП_ГД_Труба_БШ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29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30732-06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БП_Изол_Труба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 xml:space="preserve">ГОСТ </w:t>
            </w:r>
            <w:proofErr w:type="gramStart"/>
            <w:r w:rsidRPr="00AA2AB4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>Р</w:t>
            </w:r>
            <w:proofErr w:type="gramEnd"/>
            <w:r w:rsidRPr="00AA2AB4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  <w:t xml:space="preserve"> 53383—2009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БП_ГД_Труба_ТП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Неоцинкованные</w:t>
            </w:r>
            <w:proofErr w:type="spell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3262 - 75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_Труба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Чугунные канализационные трубы и фасонные части к ним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ГОСТ 6942-98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БП_Чугун_Труба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Ч</w:t>
            </w:r>
            <w:r w:rsidRPr="00AA2AB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угунные напорные раструбные трубы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ГОСТ 9583-75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Чугун_Труба_растр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  <w:proofErr w:type="spellEnd"/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 с цементным наружным покрытием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 1461-037-502-540-904-2008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БП_Цемент_Труба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49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35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Вторичные черные металлы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ГОСТ2787 - 75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БП_Лом_ЧМ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829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36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Первичный цинк в </w:t>
            </w: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чушках</w:t>
            </w:r>
            <w:proofErr w:type="spell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блоках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3640-94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БП_Цинк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698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Свинец в </w:t>
            </w:r>
            <w:proofErr w:type="spellStart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чушках</w:t>
            </w:r>
            <w:proofErr w:type="spellEnd"/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>, блоках и слитках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3778-98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БП_Свинец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9B3FD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4798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A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и отходы цветных металлов и сплавов </w:t>
            </w:r>
          </w:p>
        </w:tc>
        <w:tc>
          <w:tcPr>
            <w:tcW w:w="2127" w:type="dxa"/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1639-93 (ГОСТ 1639-2009)</w:t>
            </w:r>
          </w:p>
        </w:tc>
        <w:tc>
          <w:tcPr>
            <w:tcW w:w="2535" w:type="dxa"/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БП_Лом_ЦМ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02927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927">
              <w:rPr>
                <w:rFonts w:ascii="Times New Roman" w:eastAsia="Times New Roman" w:hAnsi="Times New Roman" w:cs="Times New Roman"/>
                <w:sz w:val="26"/>
                <w:szCs w:val="26"/>
              </w:rPr>
              <w:t>Лом и отходы, содержащие драгоценные металлы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1639-93 (ГОСТ 1639-2009)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БП_Лом_ДМ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AA2AB4" w:rsidTr="00E134E2">
        <w:trPr>
          <w:trHeight w:val="76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7E5828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2927">
              <w:rPr>
                <w:rFonts w:ascii="Times New Roman" w:eastAsia="Times New Roman" w:hAnsi="Times New Roman" w:cs="Times New Roman"/>
                <w:sz w:val="26"/>
                <w:szCs w:val="26"/>
              </w:rPr>
              <w:t>Лом и отходы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B43DF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черных металлов</w:t>
            </w:r>
            <w:r w:rsidRPr="005029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A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БП_Лом_ЧМ</w:t>
            </w:r>
            <w:proofErr w:type="spellEnd"/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черных, цветных металлов от утилизации авиатехники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2787-75, 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БП_Лом_чм</w:t>
            </w:r>
            <w:proofErr w:type="spellEnd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>цм</w:t>
            </w:r>
            <w:proofErr w:type="spellEnd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>утил</w:t>
            </w:r>
            <w:proofErr w:type="spellEnd"/>
            <w:r w:rsidRPr="003149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авиатехники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Стальной лом и отходы, Гр 3А/засор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 w:rsidRPr="004F2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2787-75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_3А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Стальной лом и отходы, Гр 12А/засор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БП_Лом_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_12А_РЛ_У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Алюминий, Гр Ал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БП_Алюминий_Ал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Алюминий, Гр Ал13/засор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БП_Алюминий_Ал13_РЛ_У</w:t>
            </w:r>
          </w:p>
        </w:tc>
      </w:tr>
      <w:tr w:rsidR="008F2885" w:rsidRPr="00426449" w:rsidTr="00E134E2">
        <w:trPr>
          <w:trHeight w:val="60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Медь, Гр М10/засор 85%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БП_Медь_М10_РЛ_У</w:t>
            </w:r>
          </w:p>
        </w:tc>
      </w:tr>
      <w:tr w:rsidR="008F2885" w:rsidRPr="00426449" w:rsidTr="00E134E2">
        <w:trPr>
          <w:trHeight w:val="7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Медь, Гр М13/засор 70%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БП_Медь_М13_РЛ_У</w:t>
            </w:r>
          </w:p>
        </w:tc>
      </w:tr>
      <w:tr w:rsidR="008F2885" w:rsidRPr="00426449" w:rsidTr="00E134E2">
        <w:trPr>
          <w:trHeight w:val="69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Медь, Гр 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БП_Медь_М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Латунь, Гр Л22/ засор 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БП_Латунь_Л22_РЛ_У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   – 7 267,3507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– 54 589,8074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– 855, 31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      – 448,0983 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БП_СРЛ_ДМ_Тн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   – 5 875,685336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– 44 372,018408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– 251,394980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      – 740,047250 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БП_СРЛ_ДМ_Тн20_РЛ_У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E61401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Группы 5А, 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</w:t>
            </w:r>
            <w:r w:rsidRPr="00E6140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ЧМ-гр5А-3%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10,57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670,231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0,222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13,723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З10,57-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С670,231-П0,222-</w:t>
            </w:r>
          </w:p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МПГ13,723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 (электропроводка), Медь 13, засор 58%.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БП_Лом-ЦМ-Медь13-засор58%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черных металлов,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стальной </w:t>
            </w: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А, засор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545BDF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</w:t>
            </w:r>
            <w:r w:rsidRPr="00E6140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ЧМ-грЛо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засор2%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латуни, Латунь 11, засор 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БП_Лом-ЦМ-Латунь11- засор5 %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алюминия, алюминий 14, засор 18%.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БП_Лом-ЦМ-Алюм14- засор18%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 (электродвигатели), Медь 10, засор 90%.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БП_Лом-ЦМ-Медь10- засор90%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Смешанный радиоэлектронный лом, содержащий драгоценные металлы: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   – 26 837,22175557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– 111 368,23606665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– 1 897,1054856 гр.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      – 709,358342 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БП_СРЛ-ДМ-З26837-С111368-П1897-МПГ-709_РЛ_У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№1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Стрела повышенной твердости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(легированная конструкционная сталь)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0791-016-07510709-2017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БП_СтрелаПТ_РЛ_У</w:t>
            </w:r>
            <w:proofErr w:type="spellEnd"/>
          </w:p>
        </w:tc>
      </w:tr>
      <w:tr w:rsidR="008F2885" w:rsidRPr="00426449" w:rsidTr="00E134E2">
        <w:trPr>
          <w:trHeight w:val="8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Стакан латунный (латунь ЛК 75-05 ГОСТ В 16520-70)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1991-014-07510709-2017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БП_СтаканЛатунь_РЛ_У</w:t>
            </w:r>
            <w:proofErr w:type="spellEnd"/>
          </w:p>
        </w:tc>
      </w:tr>
      <w:tr w:rsidR="008F2885" w:rsidRPr="00426449" w:rsidTr="00E134E2">
        <w:trPr>
          <w:trHeight w:val="98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Цилиндр № 1твердосплавный (вольфрамоникелевый сплав) 1,080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БП_ЦилиндрТверд№1_РЛ_У</w:t>
            </w:r>
          </w:p>
        </w:tc>
      </w:tr>
      <w:tr w:rsidR="008F2885" w:rsidRPr="00426449" w:rsidTr="00E134E2">
        <w:trPr>
          <w:trHeight w:val="83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Цилиндр № 2 твердосплавный (вольфрамоникелевый сплав)1,540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БП_ЦилиндрТверд№2_РЛ_У</w:t>
            </w:r>
          </w:p>
        </w:tc>
      </w:tr>
      <w:tr w:rsidR="008F2885" w:rsidRPr="00426449" w:rsidTr="00E134E2">
        <w:trPr>
          <w:trHeight w:val="98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повышенной твердости № 2 (вольфрамоникелевый сплав) 0,480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БП_КернПТ№2_РЛ_У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повышенной твердости № 3 (вольфрамоникелевый сплав) 0,400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БП_КернПТ№3_РЛ_У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181,9343748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87951,18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593,2465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43477,49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З181-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С87951-П593-</w:t>
            </w:r>
          </w:p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МПГ43477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10, засор 85%.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БП_Лом-ЦМ-Медь10- засор85%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Группы 12А, засор 3%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</w:t>
            </w:r>
            <w:r w:rsidRPr="00E6140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ЧМ-гр12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засор3%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алюминия, Алюминий 9, засор 20%.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БП_Лом-ЦМ-Алюм9- засор20%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329,1232358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2046,1785136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35,6063384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3,143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З329-</w:t>
            </w:r>
          </w:p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С2046-П35-МПГ3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508,66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86840,99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89,35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320,61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З508-</w:t>
            </w:r>
          </w:p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С86840-П89-</w:t>
            </w:r>
          </w:p>
          <w:p w:rsidR="008F2885" w:rsidRPr="00AA2AB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МПГ320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титана, Титан-2, засор 1%.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БП_Лом-ЦМ-Титан-2- засор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латуни, Латунь 4, засор 6%.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БП_Лом-ЦМ-Латунь4- засор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латуни, Бронза 8, засор 10%.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БП_Лом-ЦМ-Бронза8- засор10%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13, засор 58%.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БП_Лом-ЦМ-Медь13-засор_58%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4, засор 6%.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БП_Лом-ЦМ-Медь4-засор6%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алюминия, Алюминий 14, засор 15%.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БП_Лом-ЦМ-Алюм14- засор15%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алюминия, Алюминий 9, засор 3%.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БП_Лом-ЦМ-Алюм9- засор3%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медно-никелевых сплавов, Никель-6, засор 3%.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БП_Лом-ЦМ-Никель6-засор3%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нержавеющей стали, Группа Б26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БП_Лом-ЧМ-ГруппаБ26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5А, засор 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БП_Лом-ЧМ-Группа5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засор2%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5А, 12А, засор 1,5%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БП_Лом-ЧМ-Группа5А,12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засор1,5%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БП_Лом-ЦМ-Алюм11,29-засор30%-5А12А20%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алюминиевых сплавов самолетных, Алюминий 11,29 засор 27% (включает в себя возврат лома черной стали 5А и 12А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БП_Лом-ЦМ-Алюм11,29-засор27%-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5А12А15%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магниевых сплавов, Магний-6, засор 12%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Магний-6-засор12%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магниевых сплавов, Магний-6, засор 15%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Магний-6-засор15%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титановых сплавов, Титан 7, засор 10%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БП_Лом-ЦМ-Титан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7-засор10%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титановых сплавов, Титан 7, засор 92% (включает в себя возврат лома черной ста</w:t>
            </w:r>
            <w:r w:rsidRPr="00E25C2E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5А и 12А 50%)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БП_Лом-ЦМ-Титан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7-засор92%-5А12А50%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ДГМ, лигатурный вес, включает возврат медных сплавов 12 % от лигатурного веса,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8410,4886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79614,4485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826,00452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3812,1396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З8410-</w:t>
            </w:r>
          </w:p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С79614-П826-</w:t>
            </w:r>
          </w:p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МПГ3812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5А, 12А, засор 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БП_Лом-ЧМ-Группа5А,12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засор2%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латунь-содержащий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Латунь -11, засор 6%.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БП_Лом-ЦМ-Латунь-11-засор6 %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БП_Лом-ЦМ-Алюм-4,14-засор18%-5А12А20%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Блоки, узлы, платы, детали, содержащие ДМ, лигатурный вес, в том числе:</w:t>
            </w:r>
            <w:proofErr w:type="gramEnd"/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158,49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3060,78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– 44,16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14,55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З158-</w:t>
            </w:r>
          </w:p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С3060-П44-</w:t>
            </w:r>
          </w:p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МПГ14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алюминиевых сплавов, Алюминий-4,14 засор 18% (включает в себя возврат лома черной стали 5А и 12А 12%)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149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БП_Лом-ЦМ-Алюм-4,14-засор18%-5А12А12%_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РЛ_У</w:t>
            </w:r>
          </w:p>
        </w:tc>
      </w:tr>
      <w:tr w:rsidR="008F2885" w:rsidRPr="00426449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4F3803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Блоки, узлы, платы, детали, содержащие ДМ, лигатурный вес, в том числе:</w:t>
            </w:r>
            <w:proofErr w:type="gramEnd"/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Золото (грамм)   – 2631,02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Серебро (грамм) – 27365,82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Платина (грамм) – 180,97</w:t>
            </w:r>
          </w:p>
          <w:p w:rsidR="008F2885" w:rsidRPr="00545BDF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 (грамм) – 276,15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AA2AB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БП_Лом-Д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З2631-</w:t>
            </w:r>
          </w:p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С27365-П180-</w:t>
            </w:r>
          </w:p>
          <w:p w:rsidR="008F2885" w:rsidRPr="00AA2AB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МПГ276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12 А, засор 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БП_Лом-ЧМ-Группа12А-засор2%_1_А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черных металлов, Группа Б26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БП_Лом-ЧМ-ГрБ26_РЛ_У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алюминия, Алюминий 13, засор 3%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БП_Лом-ЦМ-Алюм13-засор3%_РЛ_У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алюминия, Алюминий 18, засор 20%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БП_Лом-ЦМ-Алюм18-засор20%_РЛ_У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латуни, Латунь 14, засор 5%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БП_Лом-ЦМ-Латунь14-засор5%_РЛ_У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5, засор 10%.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БП_Лом-ЦМ-Медь5-засор10%_РЛ_У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10, засор 89%.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БП_Лом-ЦМ-Медь10-засор89%_РЛ_У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12, засор 72%.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БП_Лом-ЦМ-Медь12-засор72%_РЛ_У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Лом свинцовых аккумуляторов, Свинец 10, засор 45%.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C0B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БП_Лом-ЦМ-Свинец10-засор45%_РЛ_У</w:t>
            </w:r>
          </w:p>
        </w:tc>
      </w:tr>
      <w:tr w:rsidR="008F2885" w:rsidRPr="008C0B1D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Цилиндр твердосплавный № 1, 0,265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8C0B1D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БП_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Цилиндр-твспл№1</w:t>
            </w:r>
            <w:r w:rsidRPr="008C0B1D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№ 3 повышенной твердости,  0,400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БП_КернПТ№3-0,4_РЛ_У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Керн № 1 повышенной твердости,  0,265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БП_КернПТ№1-0,265_РЛ_У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Стакан № 1-1, 6.300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БП_Стакан№1-1_РЛ_У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Стакан № 2, 1.540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314906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БП_Стакан№2_РЛ_У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Стальной лом и отходы,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БП_Лом-ЧМ-Группа5А_РЛ_У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Чистые отходы алюминиевых сплавов с низким содержанием меди в виде листов, </w:t>
            </w:r>
            <w:proofErr w:type="spellStart"/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обрези</w:t>
            </w:r>
            <w:proofErr w:type="spellEnd"/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, профилей А</w:t>
            </w:r>
            <w:proofErr w:type="gramStart"/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БП_Чистые-отходы-ЦМ-Алюм-А4_РЛ_У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Смешанный низкокачественный медный скрап, содержание меди 20 % М10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БП_Смеш-скрап-ЦМ-медь20%-М10_РЛ_У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Скрап из изолированной медной проволоки, содержание лома меди 25 % М13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БП_Скрап-ЦМ-медь25%-М13_РЛ_У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и отходы </w:t>
            </w:r>
            <w:proofErr w:type="spellStart"/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коррозионностойких</w:t>
            </w:r>
            <w:proofErr w:type="spellEnd"/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сталей, легированных хромом, никелем и марганцем, Б25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БП_Лом-ЧМ-Б25_РЛ_У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F83F49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черных и цветных металлов, включающий в себя: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5А засоренность 3% - 111 250,00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12А засоренность 2% - 57 894,00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26А засоренность 5% - 23 832,00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М10 засоренность 88% - 404,60 кг</w:t>
            </w:r>
          </w:p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Категория А18 засоренность 20% - 2 159,40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F83F49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ГОСТ 2787-75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54564</w:t>
            </w: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ЦМ-5А-12А-26А-М10-А18</w:t>
            </w:r>
            <w:r w:rsidRPr="009C1F35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F83F49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117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и отходы, содержащий драгоценные металлы, лигатурный вес, в том числе: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Платина (грамм)   – 842,41003</w:t>
            </w:r>
          </w:p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9C1F3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БП_Лом-содерж-ДМ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</w:p>
          <w:p w:rsidR="008F2885" w:rsidRPr="009C1F3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ПЛ842</w:t>
            </w:r>
            <w:r w:rsidRPr="00A12C6F">
              <w:rPr>
                <w:rFonts w:ascii="Times New Roman" w:eastAsia="Times New Roman" w:hAnsi="Times New Roman" w:cs="Times New Roman"/>
                <w:sz w:val="26"/>
                <w:szCs w:val="26"/>
              </w:rPr>
              <w:t>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для пакетирования (стальные, листовые, полосовые и сортовые отходы, кровля, легковесный промышленный и бытовой лом, проволока и изделия из нее, металлоконструкции, трубы)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2%.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БП_Лом-ЧМ-Гр-12А-Засор2%_РЛ_У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литья с низким содержанием цинка, магния и меди.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БП_Лом-Ал-Гр-Ал13-Засор3%_РЛ_У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БП_Лом-Ал-Гр-Ал9-Засор3%_РЛ_У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егабарит-отх-толщ-6-Гр-5А-Засор</w:t>
            </w: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_РЛ_У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Скрап из изолированной медной проволоки.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72%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таблицы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БП_Лом-ЦМ-меди-Гр-М12-Засор72%_РЛ_У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БП_Лом-ЦМ-латунь-Гр-Л14-Засор5%_РЛ_У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БП_Сложный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Лом-5_РЛ_У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6C6DE0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таблицы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БП_Лом-ЦМ-меди-Гр-М10-Засор88%_РЛ_У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Медный смешанный лом без обгоревшей медной проволоки: проводники тока с покрытием лаком, полудой, детали холодильных агрегатов, катушки.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10%, Группа М5.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БП_Лом-ЦМ-меди-Гр-М5-Засор5%_РЛ_У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алюминиевый литейный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20%. 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БП_Лом-ЦМ-Ал-Гр-18-Засор20%_РЛ_У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коррозионостойких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БП_Лом-ЧМ-отходы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коррозион-СТ-Гр-26Б-Засор3%_РЛ_У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Кусковой лом, отходы и стальной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Не допускаются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проволока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1,5%.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 3А.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БП_Лом-ЧМ-отходы-Гр-3А-Засор1,5%_РЛ_У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коррозионостойких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БП_Лом-ЧМ-отходы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коррозион-СТ-Гр-29Б-Засор3%_РЛ_У 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черных и цветных металлов после утилизации вооружения и военной техники, включающий в себя: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5А засоренность 3% - 140 534,00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12А засоренность 2% - 194265,00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26А засоренность 5% - 66 173,00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М10 засоренность 88% - 1 484,00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Группа А18 засоренность 20% - 21 633,00 кг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БП_Лом-ЧМ-ЦМ-утилизация-В-техники-Гр5А,12А,26А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10,А18_РЛ_У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0732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ом  и отходы, содержащие драг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еталлы, лигатурный вес 1453,00 (кг), в том числе Платина 842,41003 (грамм)</w:t>
            </w:r>
          </w:p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D41E7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БП_Лом-отходы-драг-метал-лигатурный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D41E7">
              <w:rPr>
                <w:rFonts w:ascii="Times New Roman" w:eastAsia="Times New Roman" w:hAnsi="Times New Roman" w:cs="Times New Roman"/>
                <w:sz w:val="26"/>
                <w:szCs w:val="26"/>
              </w:rPr>
              <w:t>вес</w:t>
            </w:r>
            <w:proofErr w:type="spellEnd"/>
            <w:r w:rsidRPr="00BD41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D41E7">
              <w:rPr>
                <w:rFonts w:ascii="Times New Roman" w:eastAsia="Times New Roman" w:hAnsi="Times New Roman" w:cs="Times New Roman"/>
                <w:sz w:val="26"/>
                <w:szCs w:val="26"/>
              </w:rPr>
              <w:t>-п</w:t>
            </w:r>
            <w:proofErr w:type="gramEnd"/>
            <w:r w:rsidRPr="00BD41E7">
              <w:rPr>
                <w:rFonts w:ascii="Times New Roman" w:eastAsia="Times New Roman" w:hAnsi="Times New Roman" w:cs="Times New Roman"/>
                <w:sz w:val="26"/>
                <w:szCs w:val="26"/>
              </w:rPr>
              <w:t>латина-842,41_РЛ_У</w:t>
            </w:r>
          </w:p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Негабаритные стальной лом и отходы, кусковые лом, отходы и стальной скрап. Не допускаются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проволока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изделия из проволоки. Толщина металла не менее 6 мм. Засоренность 2%. Вид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BD41E7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егабарит-отх-толщ-6-Гр-5А-Засор2%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 сложный, никель-кадмиевые аккумуляторы. Сл. 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BD41E7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БП_Сложный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Лом-5-аккумуляторы_РЛ_У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Негабаритный доменный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присад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(для переработки) (проржавленные, подвергшиеся длительному температурному и кислотному воздействию, эмалированные и оцинкованные кусковые лом и отходы,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зашлакованный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скрап). Засоренность 5%, вид 26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2787-75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BD41E7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егабарит-доменный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присад-Гр-5А-Засор5%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_РЛ_У</w:t>
            </w:r>
          </w:p>
        </w:tc>
      </w:tr>
      <w:tr w:rsidR="008F2885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40732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Марганец металлический, необработанный, кусковой, содержание марганца не ниже 96,5 %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ТН ВЭД 8111001100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BD41E7" w:rsidRDefault="008F2885" w:rsidP="00B97579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97579">
              <w:rPr>
                <w:rFonts w:ascii="Times New Roman" w:eastAsia="Times New Roman" w:hAnsi="Times New Roman" w:cs="Times New Roman"/>
                <w:sz w:val="24"/>
                <w:szCs w:val="24"/>
              </w:rPr>
              <w:t>БП_Mn-кусковой_РЛ_У</w:t>
            </w:r>
            <w:proofErr w:type="spellEnd"/>
          </w:p>
        </w:tc>
      </w:tr>
      <w:tr w:rsidR="00572BE8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медесодержащий, медь 9, засор 93%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572BE8" w:rsidRDefault="00572BE8" w:rsidP="00572B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БП_Лом-ЦМ-Медь9-Засор93% _РЛ_У</w:t>
            </w:r>
          </w:p>
        </w:tc>
      </w:tr>
      <w:tr w:rsidR="00572BE8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 латуни, Латунь 5, засор 6%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572BE8" w:rsidRDefault="00572BE8" w:rsidP="00B975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БП_Лом-ЦМ-Латунь5-Засор6%_РЛ_У</w:t>
            </w:r>
          </w:p>
        </w:tc>
      </w:tr>
      <w:tr w:rsidR="001C31BB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Стальной лом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572BE8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БП_Лом-ЧМ-Сталь-5А _РЛ_У</w:t>
            </w:r>
          </w:p>
        </w:tc>
      </w:tr>
      <w:tr w:rsidR="001C31BB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Лом алюминиевых сплавов смешанный Ал-18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572BE8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БП_Лом-ЦМ-Алюминий-18_РЛ_У</w:t>
            </w:r>
          </w:p>
        </w:tc>
      </w:tr>
      <w:tr w:rsidR="001C31BB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Стальной лом 12А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БП_Лом-ЧМ-Сталь-12А_РЛ_У</w:t>
            </w:r>
          </w:p>
        </w:tc>
      </w:tr>
      <w:tr w:rsidR="00587D80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Default="00587D80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Default="00587D80" w:rsidP="007263E9">
            <w:pPr>
              <w:pStyle w:val="a4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Лом алюминиевых сплавов Ал-17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Default="00587D80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Default="00587D80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БП_Лом-ЦМ-Ал-17_РЛ_У</w:t>
            </w:r>
          </w:p>
        </w:tc>
      </w:tr>
      <w:tr w:rsidR="00612B1D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Default="00612B1D" w:rsidP="007263E9">
            <w:pPr>
              <w:pStyle w:val="a4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Стальной лом и отходы, группа Б26, 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БП_Лом-ЧМ-Сталь-грБ26-засор3%_РЛ_У</w:t>
            </w:r>
          </w:p>
        </w:tc>
      </w:tr>
      <w:tr w:rsidR="00612B1D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Default="00612B1D" w:rsidP="007263E9">
            <w:pPr>
              <w:pStyle w:val="a4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Лом меди Гр. М12, Засор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БП_Лом_ЦМ_Медь-гр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12-засор60%_РЛ_У</w:t>
            </w:r>
          </w:p>
        </w:tc>
      </w:tr>
      <w:tr w:rsidR="00612B1D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Default="00612B1D" w:rsidP="007263E9">
            <w:pPr>
              <w:pStyle w:val="a4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Смешанный низкокачественный медный скрап. Засоренность 78% согласно таблицы Ж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. Группа М10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БП_Лом_ЦМ_Скрап-меди-Гр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10-засор78%_РЛ_У</w:t>
            </w:r>
          </w:p>
        </w:tc>
      </w:tr>
      <w:tr w:rsidR="00612B1D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Default="00612B1D" w:rsidP="007263E9">
            <w:pPr>
              <w:pStyle w:val="a4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Лом меди Гр. М12, Засор 62%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БП_Лом_ЦМ_Медь-Гр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М12-засор62%-РЛ-У</w:t>
            </w:r>
          </w:p>
        </w:tc>
      </w:tr>
      <w:tr w:rsidR="00612B1D" w:rsidTr="008F2885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Default="00612B1D" w:rsidP="007263E9">
            <w:pPr>
              <w:pStyle w:val="a4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Стальной лом и отходы Вид 26А, засор 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БП_Лом-ЧМ-Сталь-26А-засор5%-РЛ-У</w:t>
            </w:r>
          </w:p>
        </w:tc>
      </w:tr>
    </w:tbl>
    <w:p w:rsidR="002E7650" w:rsidRPr="00467C91" w:rsidRDefault="00A77267" w:rsidP="00467C91">
      <w:r w:rsidRPr="00AA2AB4">
        <w:rPr>
          <w:rFonts w:ascii="Times New Roman" w:hAnsi="Times New Roman"/>
          <w:sz w:val="26"/>
          <w:szCs w:val="26"/>
        </w:rPr>
        <w:br w:type="page"/>
      </w:r>
    </w:p>
    <w:p w:rsidR="0015681D" w:rsidRPr="006B2F85" w:rsidRDefault="0015681D" w:rsidP="001568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2F85" w:rsidRPr="00E77B60" w:rsidRDefault="006141A2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t>Приложение 2а</w:t>
      </w:r>
    </w:p>
    <w:p w:rsidR="001B6FD2" w:rsidRPr="00E77B60" w:rsidRDefault="006141A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FD2"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6B2F85" w:rsidRPr="006B2F85" w:rsidRDefault="006B2F85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Франко-</w:t>
      </w:r>
      <w:r w:rsidR="0090736E">
        <w:rPr>
          <w:rFonts w:ascii="Times New Roman" w:hAnsi="Times New Roman" w:cs="Times New Roman"/>
          <w:b/>
        </w:rPr>
        <w:t xml:space="preserve">склад </w:t>
      </w:r>
      <w:r w:rsidR="00532036">
        <w:rPr>
          <w:rFonts w:ascii="Times New Roman" w:hAnsi="Times New Roman" w:cs="Times New Roman"/>
          <w:b/>
        </w:rPr>
        <w:t>продавца</w:t>
      </w:r>
    </w:p>
    <w:p w:rsidR="0090736E" w:rsidRDefault="0090736E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432"/>
        <w:gridCol w:w="2880"/>
      </w:tblGrid>
      <w:tr w:rsidR="00697B9E" w:rsidRPr="00FA00D8" w:rsidTr="005E0F73">
        <w:tc>
          <w:tcPr>
            <w:tcW w:w="923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3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880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5E0F73">
        <w:trPr>
          <w:trHeight w:val="677"/>
        </w:trPr>
        <w:tc>
          <w:tcPr>
            <w:tcW w:w="923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РФ, Рязанская обл., Шиловский р-н, п. Лесной ФГУП "Завод синтетических волокон "Эластик"</w:t>
            </w:r>
          </w:p>
        </w:tc>
        <w:tc>
          <w:tcPr>
            <w:tcW w:w="2880" w:type="dxa"/>
          </w:tcPr>
          <w:p w:rsidR="00697B9E" w:rsidRPr="00536F75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697B9E" w:rsidRPr="00FA00D8" w:rsidTr="005E0F73">
        <w:tc>
          <w:tcPr>
            <w:tcW w:w="923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</w:t>
            </w: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>оскресенск, ул.Быковского, д.1</w:t>
            </w:r>
          </w:p>
        </w:tc>
        <w:tc>
          <w:tcPr>
            <w:tcW w:w="2880" w:type="dxa"/>
          </w:tcPr>
          <w:p w:rsidR="00697B9E" w:rsidRPr="00536F75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697B9E" w:rsidRPr="00FA00D8" w:rsidTr="005E0F73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</w:t>
            </w:r>
            <w:proofErr w:type="spellStart"/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"Мячково"</w:t>
            </w:r>
          </w:p>
        </w:tc>
        <w:tc>
          <w:tcPr>
            <w:tcW w:w="2880" w:type="dxa"/>
          </w:tcPr>
          <w:p w:rsidR="00697B9E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697B9E" w:rsidRPr="00FA00D8" w:rsidTr="005E0F73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Тамбовская область, </w:t>
            </w: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>. Тамбов, ул. Советская 24А</w:t>
            </w:r>
          </w:p>
        </w:tc>
        <w:tc>
          <w:tcPr>
            <w:tcW w:w="2880" w:type="dxa"/>
          </w:tcPr>
          <w:p w:rsidR="00697B9E" w:rsidRPr="00ED604E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  <w:proofErr w:type="spellEnd"/>
          </w:p>
        </w:tc>
      </w:tr>
      <w:tr w:rsidR="00697B9E" w:rsidRPr="00FA00D8" w:rsidTr="005E0F73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г. Новокуйбышевск, ул. Молодогвардейская 26</w:t>
            </w:r>
          </w:p>
        </w:tc>
        <w:tc>
          <w:tcPr>
            <w:tcW w:w="2880" w:type="dxa"/>
          </w:tcPr>
          <w:p w:rsidR="00697B9E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697B9E" w:rsidRPr="00FA00D8" w:rsidTr="005E0F73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233">
              <w:rPr>
                <w:rFonts w:ascii="Times New Roman" w:hAnsi="Times New Roman"/>
                <w:sz w:val="24"/>
                <w:szCs w:val="24"/>
              </w:rPr>
              <w:t>Челябинская</w:t>
            </w:r>
            <w:proofErr w:type="gram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обл., г. Миасс, </w:t>
            </w:r>
            <w:proofErr w:type="spellStart"/>
            <w:r w:rsidRPr="00846233">
              <w:rPr>
                <w:rFonts w:ascii="Times New Roman" w:hAnsi="Times New Roman"/>
                <w:sz w:val="24"/>
                <w:szCs w:val="24"/>
              </w:rPr>
              <w:t>Тургоякское</w:t>
            </w:r>
            <w:proofErr w:type="spell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шоссе 4/9</w:t>
            </w:r>
          </w:p>
        </w:tc>
        <w:tc>
          <w:tcPr>
            <w:tcW w:w="2880" w:type="dxa"/>
          </w:tcPr>
          <w:p w:rsidR="00697B9E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proofErr w:type="spellEnd"/>
          </w:p>
          <w:p w:rsidR="00697B9E" w:rsidRPr="00296CF7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B9E" w:rsidRPr="00FA00D8" w:rsidTr="005E0F73">
        <w:tc>
          <w:tcPr>
            <w:tcW w:w="923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обл., Подольский р-н, Львовский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>, проезд  Металлургов, д.3</w:t>
            </w:r>
          </w:p>
        </w:tc>
        <w:tc>
          <w:tcPr>
            <w:tcW w:w="2880" w:type="dxa"/>
          </w:tcPr>
          <w:p w:rsidR="00697B9E" w:rsidRPr="00296CF7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697B9E" w:rsidRPr="00FA00D8" w:rsidTr="005E0F7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Pr="00296CF7" w:rsidRDefault="00697B9E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5E0F73" w:rsidTr="005E0F73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5E0F7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Pr="00C07DF6" w:rsidRDefault="005E0F73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Звездный, ул. Коммунистическая 15В.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5E0F7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</w:tbl>
    <w:p w:rsidR="00697B9E" w:rsidRDefault="00697B9E" w:rsidP="00697B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B9E" w:rsidRPr="00E77B60" w:rsidRDefault="004136F4" w:rsidP="00697B9E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</w:t>
      </w:r>
      <w:r w:rsidR="00B72E87" w:rsidRPr="00E77B60">
        <w:rPr>
          <w:rFonts w:ascii="Times New Roman" w:eastAsia="Calibri" w:hAnsi="Times New Roman" w:cs="Times New Roman"/>
          <w:i/>
          <w:sz w:val="24"/>
          <w:szCs w:val="24"/>
        </w:rPr>
        <w:t>б</w:t>
      </w:r>
    </w:p>
    <w:p w:rsidR="001B6FD2" w:rsidRPr="00E77B60" w:rsidRDefault="001B6FD2" w:rsidP="00697B9E">
      <w:pPr>
        <w:spacing w:after="0" w:line="259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4136F4" w:rsidRPr="003D0ED8" w:rsidRDefault="004136F4" w:rsidP="004136F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4136F4" w:rsidRPr="00FA00D8" w:rsidTr="00511C1E">
        <w:tc>
          <w:tcPr>
            <w:tcW w:w="923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4136F4" w:rsidRPr="00536F75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4136F4" w:rsidRPr="00536F75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4136F4" w:rsidRPr="00ED604E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4136F4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РФ, Ленинградская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511C1E">
        <w:tc>
          <w:tcPr>
            <w:tcW w:w="923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Калининград, РФ,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Калиниградская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3139" w:type="dxa"/>
          </w:tcPr>
          <w:p w:rsidR="004136F4" w:rsidRPr="00296CF7" w:rsidRDefault="004136F4" w:rsidP="000A58A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6F4" w:rsidRDefault="004136F4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66B0" w:rsidRDefault="009666B0" w:rsidP="001B6FD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2в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84C9D">
        <w:rPr>
          <w:rFonts w:ascii="Times New Roman" w:hAnsi="Times New Roman"/>
          <w:b/>
          <w:sz w:val="24"/>
          <w:szCs w:val="24"/>
        </w:rPr>
        <w:t>самовывоз</w:t>
      </w:r>
      <w:proofErr w:type="spellEnd"/>
      <w:r w:rsidRPr="00584C9D">
        <w:rPr>
          <w:rFonts w:ascii="Times New Roman" w:hAnsi="Times New Roman"/>
          <w:b/>
          <w:sz w:val="24"/>
          <w:szCs w:val="24"/>
        </w:rPr>
        <w:t xml:space="preserve"> автомобильным транспортом </w:t>
      </w: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173"/>
        <w:gridCol w:w="3139"/>
      </w:tblGrid>
      <w:tr w:rsidR="001B6FD2" w:rsidRPr="00FA00D8" w:rsidTr="00846233">
        <w:tc>
          <w:tcPr>
            <w:tcW w:w="923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173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1B6FD2">
        <w:trPr>
          <w:trHeight w:val="677"/>
        </w:trPr>
        <w:tc>
          <w:tcPr>
            <w:tcW w:w="923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РФ, Рязанская обл., Шиловский р-н, п. Лесной ФГУП "Завод синтетических волокон "Эластик"</w:t>
            </w:r>
          </w:p>
        </w:tc>
        <w:tc>
          <w:tcPr>
            <w:tcW w:w="3139" w:type="dxa"/>
          </w:tcPr>
          <w:p w:rsidR="001B6FD2" w:rsidRPr="00536F75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846233">
        <w:tc>
          <w:tcPr>
            <w:tcW w:w="923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</w:t>
            </w: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>оскресенск, ул.Быковского, д.1</w:t>
            </w:r>
          </w:p>
        </w:tc>
        <w:tc>
          <w:tcPr>
            <w:tcW w:w="3139" w:type="dxa"/>
          </w:tcPr>
          <w:p w:rsidR="001B6FD2" w:rsidRPr="00536F75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</w:t>
            </w:r>
            <w:proofErr w:type="spellStart"/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"Мячково"</w:t>
            </w:r>
          </w:p>
        </w:tc>
        <w:tc>
          <w:tcPr>
            <w:tcW w:w="3139" w:type="dxa"/>
          </w:tcPr>
          <w:p w:rsidR="001B6FD2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 xml:space="preserve">Тамбовская область, </w:t>
            </w: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>. Тамбов, ул. Советская 24А</w:t>
            </w:r>
          </w:p>
        </w:tc>
        <w:tc>
          <w:tcPr>
            <w:tcW w:w="3139" w:type="dxa"/>
          </w:tcPr>
          <w:p w:rsidR="001B6FD2" w:rsidRPr="00ED604E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  <w:proofErr w:type="spellEnd"/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6FD2">
              <w:rPr>
                <w:rFonts w:ascii="Times New Roman" w:hAnsi="Times New Roman"/>
                <w:sz w:val="24"/>
                <w:szCs w:val="24"/>
              </w:rPr>
              <w:t>Самарская</w:t>
            </w:r>
            <w:proofErr w:type="gramEnd"/>
            <w:r w:rsidRPr="001B6FD2">
              <w:rPr>
                <w:rFonts w:ascii="Times New Roman" w:hAnsi="Times New Roman"/>
                <w:sz w:val="24"/>
                <w:szCs w:val="24"/>
              </w:rPr>
              <w:t xml:space="preserve"> обл., г. Новокуйбышевск, ул. Молодогвардейская 26</w:t>
            </w:r>
          </w:p>
        </w:tc>
        <w:tc>
          <w:tcPr>
            <w:tcW w:w="3139" w:type="dxa"/>
          </w:tcPr>
          <w:p w:rsidR="001B6FD2" w:rsidRDefault="001B6FD2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233">
              <w:rPr>
                <w:rFonts w:ascii="Times New Roman" w:hAnsi="Times New Roman"/>
                <w:sz w:val="24"/>
                <w:szCs w:val="24"/>
              </w:rPr>
              <w:t>Челябинская</w:t>
            </w:r>
            <w:proofErr w:type="gram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обл., г. Миасс, </w:t>
            </w:r>
            <w:proofErr w:type="spellStart"/>
            <w:r w:rsidRPr="00846233">
              <w:rPr>
                <w:rFonts w:ascii="Times New Roman" w:hAnsi="Times New Roman"/>
                <w:sz w:val="24"/>
                <w:szCs w:val="24"/>
              </w:rPr>
              <w:t>Тургоякское</w:t>
            </w:r>
            <w:proofErr w:type="spellEnd"/>
            <w:r w:rsidRPr="00846233">
              <w:rPr>
                <w:rFonts w:ascii="Times New Roman" w:hAnsi="Times New Roman"/>
                <w:sz w:val="24"/>
                <w:szCs w:val="24"/>
              </w:rPr>
              <w:t xml:space="preserve"> шоссе 4/9</w:t>
            </w:r>
          </w:p>
        </w:tc>
        <w:tc>
          <w:tcPr>
            <w:tcW w:w="3139" w:type="dxa"/>
          </w:tcPr>
          <w:p w:rsidR="001B6FD2" w:rsidRDefault="00846233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846233" w:rsidRPr="00296CF7" w:rsidRDefault="00846233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FD2" w:rsidRPr="00FA00D8" w:rsidTr="00846233">
        <w:tc>
          <w:tcPr>
            <w:tcW w:w="923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обл., Подольский р-н, Львовский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>, проезд  Металлургов, д.3</w:t>
            </w:r>
          </w:p>
        </w:tc>
        <w:tc>
          <w:tcPr>
            <w:tcW w:w="3139" w:type="dxa"/>
          </w:tcPr>
          <w:p w:rsidR="001B6FD2" w:rsidRPr="00296CF7" w:rsidRDefault="00697B9E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C07DF6">
        <w:trPr>
          <w:trHeight w:val="4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 xml:space="preserve">Московская область, г. </w:t>
            </w: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97B9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8462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  <w:proofErr w:type="spellEnd"/>
          </w:p>
        </w:tc>
      </w:tr>
      <w:tr w:rsidR="00C07DF6" w:rsidRPr="00FA00D8" w:rsidTr="00C07D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816FA4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C07DF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07DF6">
              <w:rPr>
                <w:rFonts w:ascii="Times New Roman" w:hAnsi="Times New Roman"/>
                <w:sz w:val="24"/>
                <w:szCs w:val="24"/>
              </w:rPr>
              <w:t>. Очер, у Пикета-306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13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C07DF6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5E0F7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Звездный, ул. Коммунистическая 15В.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134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</w:tbl>
    <w:p w:rsidR="00E134E2" w:rsidRDefault="00E134E2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E37" w:rsidRDefault="00C00E37" w:rsidP="00E134E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№ 2г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Default="00E134E2" w:rsidP="00E134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p w:rsidR="00E134E2" w:rsidRDefault="00E134E2" w:rsidP="00E134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35" w:type="dxa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3"/>
        <w:gridCol w:w="6574"/>
        <w:gridCol w:w="2738"/>
      </w:tblGrid>
      <w:tr w:rsidR="00E134E2" w:rsidRPr="00FA00D8" w:rsidTr="009666B0">
        <w:tc>
          <w:tcPr>
            <w:tcW w:w="923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574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738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666B0">
        <w:trPr>
          <w:trHeight w:val="677"/>
        </w:trPr>
        <w:tc>
          <w:tcPr>
            <w:tcW w:w="923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4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</w:t>
            </w:r>
            <w:proofErr w:type="spellStart"/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>Северо-Кавказской</w:t>
            </w:r>
            <w:proofErr w:type="spellEnd"/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738" w:type="dxa"/>
          </w:tcPr>
          <w:p w:rsidR="00E134E2" w:rsidRPr="00536F75" w:rsidRDefault="00E134E2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Европейский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</w:t>
            </w:r>
            <w:proofErr w:type="spellEnd"/>
          </w:p>
        </w:tc>
      </w:tr>
      <w:tr w:rsidR="00E134E2" w:rsidRPr="00FA00D8" w:rsidTr="009666B0">
        <w:tc>
          <w:tcPr>
            <w:tcW w:w="923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4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Красноярской,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Забайкальской, Дальневосточной железных дорог.</w:t>
            </w:r>
          </w:p>
        </w:tc>
        <w:tc>
          <w:tcPr>
            <w:tcW w:w="2738" w:type="dxa"/>
          </w:tcPr>
          <w:p w:rsidR="00E134E2" w:rsidRPr="00536F75" w:rsidRDefault="00E134E2" w:rsidP="00E134E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Азиатский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</w:t>
            </w:r>
            <w:proofErr w:type="spellEnd"/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00E37" w:rsidRDefault="00C00E3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527594">
        <w:rPr>
          <w:rFonts w:ascii="Times New Roman" w:hAnsi="Times New Roman"/>
          <w:i/>
          <w:sz w:val="24"/>
          <w:szCs w:val="24"/>
        </w:rPr>
        <w:t>3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АО </w:t>
      </w:r>
      <w:r w:rsidRPr="00590AB6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464" w:type="dxa"/>
        <w:tblLook w:val="04A0"/>
      </w:tblPr>
      <w:tblGrid>
        <w:gridCol w:w="540"/>
        <w:gridCol w:w="3191"/>
        <w:gridCol w:w="5733"/>
      </w:tblGrid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4C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C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4C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924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5733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proofErr w:type="spellStart"/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7457A2" w:rsidRDefault="007457A2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527594" w:rsidRPr="00D04E07">
        <w:rPr>
          <w:rFonts w:ascii="Times New Roman" w:hAnsi="Times New Roman"/>
          <w:i/>
          <w:sz w:val="24"/>
          <w:szCs w:val="24"/>
        </w:rPr>
        <w:t>4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A77267" w:rsidRDefault="00A77267" w:rsidP="00A77267">
      <w:pPr>
        <w:spacing w:after="0" w:line="240" w:lineRule="auto"/>
        <w:jc w:val="right"/>
        <w:rPr>
          <w:rFonts w:ascii="Times New Roman" w:hAnsi="Times New Roman"/>
          <w:i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АО </w:t>
      </w:r>
      <w:r w:rsidRPr="00D04E07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464" w:type="dxa"/>
        <w:tblLook w:val="04A0"/>
      </w:tblPr>
      <w:tblGrid>
        <w:gridCol w:w="540"/>
        <w:gridCol w:w="3191"/>
        <w:gridCol w:w="5733"/>
      </w:tblGrid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4C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4C9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84C9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8924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7457A2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5733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5733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A77267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5733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A77267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5733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proofErr w:type="gramStart"/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</w:t>
            </w:r>
            <w:proofErr w:type="spellStart"/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самовывоз</w:t>
            </w:r>
            <w:proofErr w:type="spellEnd"/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A77267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5733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A77267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5733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A77267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Инструмента доминанта</w:t>
            </w:r>
          </w:p>
        </w:tc>
        <w:tc>
          <w:tcPr>
            <w:tcW w:w="5733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9666B0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08E" w:rsidRDefault="0050108E" w:rsidP="00B52374">
      <w:pPr>
        <w:spacing w:after="0" w:line="240" w:lineRule="auto"/>
      </w:pPr>
      <w:r>
        <w:separator/>
      </w:r>
    </w:p>
  </w:endnote>
  <w:endnote w:type="continuationSeparator" w:id="0">
    <w:p w:rsidR="0050108E" w:rsidRDefault="0050108E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665430"/>
      <w:docPartObj>
        <w:docPartGallery w:val="Page Numbers (Bottom of Page)"/>
        <w:docPartUnique/>
      </w:docPartObj>
    </w:sdtPr>
    <w:sdtContent>
      <w:p w:rsidR="0050108E" w:rsidRDefault="007F37F4">
        <w:pPr>
          <w:pStyle w:val="aa"/>
          <w:jc w:val="center"/>
        </w:pPr>
        <w:fldSimple w:instr="PAGE   \* MERGEFORMAT">
          <w:r w:rsidR="0043721E">
            <w:rPr>
              <w:noProof/>
            </w:rPr>
            <w:t>5</w:t>
          </w:r>
        </w:fldSimple>
      </w:p>
    </w:sdtContent>
  </w:sdt>
  <w:p w:rsidR="0050108E" w:rsidRDefault="0050108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08E" w:rsidRDefault="0050108E" w:rsidP="00B52374">
      <w:pPr>
        <w:spacing w:after="0" w:line="240" w:lineRule="auto"/>
      </w:pPr>
      <w:r>
        <w:separator/>
      </w:r>
    </w:p>
  </w:footnote>
  <w:footnote w:type="continuationSeparator" w:id="0">
    <w:p w:rsidR="0050108E" w:rsidRDefault="0050108E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01D6"/>
    <w:rsid w:val="00005F1D"/>
    <w:rsid w:val="00011E3F"/>
    <w:rsid w:val="000A58A8"/>
    <w:rsid w:val="000B6DA2"/>
    <w:rsid w:val="000D70B1"/>
    <w:rsid w:val="001106E8"/>
    <w:rsid w:val="00116B91"/>
    <w:rsid w:val="00120C09"/>
    <w:rsid w:val="001564FB"/>
    <w:rsid w:val="0015681D"/>
    <w:rsid w:val="001627C0"/>
    <w:rsid w:val="00163AC0"/>
    <w:rsid w:val="001665C9"/>
    <w:rsid w:val="00170512"/>
    <w:rsid w:val="00175D46"/>
    <w:rsid w:val="0017635E"/>
    <w:rsid w:val="00184E6B"/>
    <w:rsid w:val="001B6FD2"/>
    <w:rsid w:val="001C31BB"/>
    <w:rsid w:val="00222199"/>
    <w:rsid w:val="00250206"/>
    <w:rsid w:val="00251D49"/>
    <w:rsid w:val="00254170"/>
    <w:rsid w:val="002D74A3"/>
    <w:rsid w:val="002E7650"/>
    <w:rsid w:val="002F771B"/>
    <w:rsid w:val="00307FFD"/>
    <w:rsid w:val="00337372"/>
    <w:rsid w:val="0038368E"/>
    <w:rsid w:val="003C2F6E"/>
    <w:rsid w:val="003C30B5"/>
    <w:rsid w:val="003D05FB"/>
    <w:rsid w:val="003D07E0"/>
    <w:rsid w:val="003D2BD3"/>
    <w:rsid w:val="003D53D1"/>
    <w:rsid w:val="00411338"/>
    <w:rsid w:val="004136F4"/>
    <w:rsid w:val="00425EB9"/>
    <w:rsid w:val="0043721E"/>
    <w:rsid w:val="00441FFE"/>
    <w:rsid w:val="00456446"/>
    <w:rsid w:val="00457E88"/>
    <w:rsid w:val="00466D6C"/>
    <w:rsid w:val="00467C91"/>
    <w:rsid w:val="0049773D"/>
    <w:rsid w:val="004A2405"/>
    <w:rsid w:val="004A72F6"/>
    <w:rsid w:val="004C353B"/>
    <w:rsid w:val="004C61BA"/>
    <w:rsid w:val="004F64B6"/>
    <w:rsid w:val="0050108E"/>
    <w:rsid w:val="00501A39"/>
    <w:rsid w:val="00511C1E"/>
    <w:rsid w:val="0052020A"/>
    <w:rsid w:val="00527594"/>
    <w:rsid w:val="00532036"/>
    <w:rsid w:val="0055230E"/>
    <w:rsid w:val="00572BE8"/>
    <w:rsid w:val="00587D80"/>
    <w:rsid w:val="00590AB6"/>
    <w:rsid w:val="005926C5"/>
    <w:rsid w:val="00594BFB"/>
    <w:rsid w:val="005959CA"/>
    <w:rsid w:val="005A2B93"/>
    <w:rsid w:val="005B266C"/>
    <w:rsid w:val="005C2EA4"/>
    <w:rsid w:val="005C3EC0"/>
    <w:rsid w:val="005E0F73"/>
    <w:rsid w:val="005E4222"/>
    <w:rsid w:val="005F081C"/>
    <w:rsid w:val="005F2030"/>
    <w:rsid w:val="00606D4A"/>
    <w:rsid w:val="00612B1D"/>
    <w:rsid w:val="006141A2"/>
    <w:rsid w:val="00631065"/>
    <w:rsid w:val="00665AAA"/>
    <w:rsid w:val="00697B9E"/>
    <w:rsid w:val="00697DE6"/>
    <w:rsid w:val="006A7809"/>
    <w:rsid w:val="006B1308"/>
    <w:rsid w:val="006B2F85"/>
    <w:rsid w:val="006C0650"/>
    <w:rsid w:val="006D008F"/>
    <w:rsid w:val="006F52EC"/>
    <w:rsid w:val="00725AF1"/>
    <w:rsid w:val="007263E9"/>
    <w:rsid w:val="007457A2"/>
    <w:rsid w:val="00780217"/>
    <w:rsid w:val="0078540F"/>
    <w:rsid w:val="007F37F4"/>
    <w:rsid w:val="00806DDF"/>
    <w:rsid w:val="00816FA4"/>
    <w:rsid w:val="00842F96"/>
    <w:rsid w:val="00846233"/>
    <w:rsid w:val="00885957"/>
    <w:rsid w:val="008868D9"/>
    <w:rsid w:val="008A1700"/>
    <w:rsid w:val="008A4A55"/>
    <w:rsid w:val="008B4E4A"/>
    <w:rsid w:val="008C017A"/>
    <w:rsid w:val="008F1F51"/>
    <w:rsid w:val="008F2885"/>
    <w:rsid w:val="009033B3"/>
    <w:rsid w:val="0090736E"/>
    <w:rsid w:val="009114B0"/>
    <w:rsid w:val="00930D08"/>
    <w:rsid w:val="00946BEC"/>
    <w:rsid w:val="009666B0"/>
    <w:rsid w:val="009914BC"/>
    <w:rsid w:val="009B7945"/>
    <w:rsid w:val="009C01D6"/>
    <w:rsid w:val="009C7D13"/>
    <w:rsid w:val="009D40C3"/>
    <w:rsid w:val="009E28EA"/>
    <w:rsid w:val="00A26FC5"/>
    <w:rsid w:val="00A30CEA"/>
    <w:rsid w:val="00A45A2D"/>
    <w:rsid w:val="00A77267"/>
    <w:rsid w:val="00A9244C"/>
    <w:rsid w:val="00A96409"/>
    <w:rsid w:val="00AD130B"/>
    <w:rsid w:val="00B04B21"/>
    <w:rsid w:val="00B107C6"/>
    <w:rsid w:val="00B24574"/>
    <w:rsid w:val="00B327A0"/>
    <w:rsid w:val="00B37CF0"/>
    <w:rsid w:val="00B477FB"/>
    <w:rsid w:val="00B52374"/>
    <w:rsid w:val="00B5511B"/>
    <w:rsid w:val="00B64B8F"/>
    <w:rsid w:val="00B66E72"/>
    <w:rsid w:val="00B70726"/>
    <w:rsid w:val="00B72E87"/>
    <w:rsid w:val="00B752D3"/>
    <w:rsid w:val="00B75EB8"/>
    <w:rsid w:val="00B77606"/>
    <w:rsid w:val="00B808A6"/>
    <w:rsid w:val="00B82AC2"/>
    <w:rsid w:val="00B853B2"/>
    <w:rsid w:val="00B87381"/>
    <w:rsid w:val="00B97579"/>
    <w:rsid w:val="00BA534E"/>
    <w:rsid w:val="00BC422C"/>
    <w:rsid w:val="00BE5465"/>
    <w:rsid w:val="00BF6A95"/>
    <w:rsid w:val="00C00E37"/>
    <w:rsid w:val="00C07DF6"/>
    <w:rsid w:val="00C2290F"/>
    <w:rsid w:val="00C40560"/>
    <w:rsid w:val="00C51498"/>
    <w:rsid w:val="00C617DD"/>
    <w:rsid w:val="00C84E35"/>
    <w:rsid w:val="00CA2C8B"/>
    <w:rsid w:val="00CC3823"/>
    <w:rsid w:val="00CD5275"/>
    <w:rsid w:val="00CD6FBE"/>
    <w:rsid w:val="00CE2E09"/>
    <w:rsid w:val="00CF3714"/>
    <w:rsid w:val="00D00A23"/>
    <w:rsid w:val="00D04E07"/>
    <w:rsid w:val="00D232B0"/>
    <w:rsid w:val="00D314F3"/>
    <w:rsid w:val="00D47CEE"/>
    <w:rsid w:val="00D6687D"/>
    <w:rsid w:val="00D71D02"/>
    <w:rsid w:val="00D82413"/>
    <w:rsid w:val="00D87828"/>
    <w:rsid w:val="00D97033"/>
    <w:rsid w:val="00DC14CB"/>
    <w:rsid w:val="00DC462A"/>
    <w:rsid w:val="00DD2C84"/>
    <w:rsid w:val="00DE3E58"/>
    <w:rsid w:val="00DE478D"/>
    <w:rsid w:val="00DF04D4"/>
    <w:rsid w:val="00DF645F"/>
    <w:rsid w:val="00DF7EDB"/>
    <w:rsid w:val="00E134E2"/>
    <w:rsid w:val="00E31613"/>
    <w:rsid w:val="00E4551D"/>
    <w:rsid w:val="00E70444"/>
    <w:rsid w:val="00E77B60"/>
    <w:rsid w:val="00E97D0E"/>
    <w:rsid w:val="00EB4FA5"/>
    <w:rsid w:val="00EE5E69"/>
    <w:rsid w:val="00F002EF"/>
    <w:rsid w:val="00F12364"/>
    <w:rsid w:val="00F258FE"/>
    <w:rsid w:val="00F43D8D"/>
    <w:rsid w:val="00F6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B75EB8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33DD3-D9EA-49E4-ABFB-9401DF11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5246</Words>
  <Characters>29907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n.egorov</cp:lastModifiedBy>
  <cp:revision>4</cp:revision>
  <cp:lastPrinted>2018-10-17T14:42:00Z</cp:lastPrinted>
  <dcterms:created xsi:type="dcterms:W3CDTF">2018-11-12T09:16:00Z</dcterms:created>
  <dcterms:modified xsi:type="dcterms:W3CDTF">2018-11-13T12:51:00Z</dcterms:modified>
</cp:coreProperties>
</file>