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C9" w:rsidRDefault="005837C9" w:rsidP="005837C9">
      <w:pPr>
        <w:tabs>
          <w:tab w:val="left" w:pos="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</w:t>
      </w:r>
      <w:r w:rsidRPr="005E799A">
        <w:rPr>
          <w:rFonts w:ascii="Times New Roman" w:hAnsi="Times New Roman"/>
          <w:b/>
          <w:sz w:val="32"/>
          <w:szCs w:val="32"/>
        </w:rPr>
        <w:t xml:space="preserve"> биржевых товаров, допущенных к торгам в отделе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837C9" w:rsidRPr="005E799A" w:rsidRDefault="005837C9" w:rsidP="005837C9">
      <w:pPr>
        <w:tabs>
          <w:tab w:val="left" w:pos="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5E799A">
        <w:rPr>
          <w:rFonts w:ascii="Times New Roman" w:hAnsi="Times New Roman"/>
          <w:b/>
          <w:sz w:val="32"/>
          <w:szCs w:val="32"/>
        </w:rPr>
        <w:t xml:space="preserve">«Минеральное сырье» АО </w:t>
      </w:r>
      <w:r w:rsidRPr="005E799A">
        <w:rPr>
          <w:rFonts w:ascii="Times New Roman" w:hAnsi="Times New Roman"/>
          <w:b/>
          <w:bCs/>
          <w:sz w:val="32"/>
          <w:szCs w:val="32"/>
        </w:rPr>
        <w:t>«Биржа «Санкт-Петербург»</w:t>
      </w:r>
    </w:p>
    <w:tbl>
      <w:tblPr>
        <w:tblW w:w="457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11"/>
        <w:gridCol w:w="5109"/>
        <w:gridCol w:w="2835"/>
      </w:tblGrid>
      <w:tr w:rsidR="00FC5A23" w:rsidRPr="00B453BE" w:rsidTr="00FC5A23">
        <w:trPr>
          <w:trHeight w:val="315"/>
        </w:trPr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8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Наименование биржевого товара</w:t>
            </w:r>
          </w:p>
        </w:tc>
        <w:tc>
          <w:tcPr>
            <w:tcW w:w="1619" w:type="pct"/>
            <w:vMerge w:val="restart"/>
            <w:shd w:val="clear" w:color="auto" w:fill="auto"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53BE"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  <w:t>Нормативный документ</w:t>
            </w:r>
          </w:p>
        </w:tc>
      </w:tr>
      <w:tr w:rsidR="00FC5A23" w:rsidRPr="00B453BE" w:rsidTr="00FC5A23">
        <w:trPr>
          <w:trHeight w:val="330"/>
        </w:trPr>
        <w:tc>
          <w:tcPr>
            <w:tcW w:w="463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8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vAlign w:val="center"/>
            <w:hideMark/>
          </w:tcPr>
          <w:p w:rsidR="00FC5A23" w:rsidRPr="00B453BE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5A23" w:rsidRPr="00B453BE" w:rsidTr="00FC5A23">
        <w:trPr>
          <w:trHeight w:val="1030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FC5A23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FC5A23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FC5A23" w:rsidRPr="00B453BE" w:rsidTr="005837C9">
        <w:trPr>
          <w:trHeight w:val="978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5837C9">
        <w:trPr>
          <w:trHeight w:val="964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FC5A23" w:rsidRPr="00B453BE" w:rsidTr="005837C9">
        <w:trPr>
          <w:trHeight w:val="1120"/>
        </w:trPr>
        <w:tc>
          <w:tcPr>
            <w:tcW w:w="46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FC5A23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FC5A23" w:rsidRPr="00FB6853" w:rsidRDefault="00084C5F" w:rsidP="00FA5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619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FC5A23" w:rsidRPr="00FB6853" w:rsidRDefault="00FC5A2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7C9" w:rsidRPr="00B453BE" w:rsidTr="005837C9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FB6853" w:rsidRDefault="00084C5F" w:rsidP="00FA5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</w:p>
        </w:tc>
      </w:tr>
      <w:tr w:rsidR="005837C9" w:rsidRPr="00B453BE" w:rsidTr="00641260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5837C9" w:rsidRPr="00FB6853" w:rsidRDefault="00FA545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5837C9" w:rsidRPr="00FB6853" w:rsidRDefault="00084C5F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Микс_Янтарь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5837C9" w:rsidRPr="00FB6853" w:rsidRDefault="005837C9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+4мм; -8 мм (артикул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+8 мм; -11,5 мм (артикул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сорт-5%, 2-й сорт - 40% и 3 сорт 55% + дополнение мелкий янтарь ситовой сортировки -4 мм (артикул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2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641260" w:rsidP="00453C67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</w:t>
            </w:r>
            <w:r w:rsidR="00453C67"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+50-100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06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64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397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25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641260">
        <w:trPr>
          <w:trHeight w:val="111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641260" w:rsidRPr="00B453BE" w:rsidTr="0009296A">
        <w:trPr>
          <w:trHeight w:val="1248"/>
        </w:trPr>
        <w:tc>
          <w:tcPr>
            <w:tcW w:w="463" w:type="pct"/>
            <w:shd w:val="clear" w:color="auto" w:fill="auto"/>
            <w:vAlign w:val="center"/>
            <w:hideMark/>
          </w:tcPr>
          <w:p w:rsidR="00641260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641260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641260" w:rsidRPr="00FB6853" w:rsidRDefault="0064126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2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+20-50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084C5F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Микс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фр</w:t>
            </w:r>
            <w:proofErr w:type="spellEnd"/>
            <w:proofErr w:type="gram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+20-50 </w:t>
            </w:r>
            <w:proofErr w:type="spellStart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>гр</w:t>
            </w:r>
            <w:proofErr w:type="spellEnd"/>
            <w:r w:rsidRPr="00FB6853"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68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39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09296A">
        <w:trPr>
          <w:trHeight w:val="1255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453C67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190308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6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+10-20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9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07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9922407)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250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- 20%, в т.ч. 1-й сорт-10%, 2-й сорт - 35% и 3 сорт 55% + дополнение (фр. 9942404) - 80%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98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3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950457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9922407)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09296A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09296A" w:rsidRPr="00FB6853" w:rsidRDefault="00242E2E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09296A" w:rsidRPr="00FB6853" w:rsidRDefault="0022714D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- 50%, в т.ч.2-й сорт - 40% и 3 сорт 60% + дополнение (фр. 9942404) - 50%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09296A" w:rsidRPr="00FB6853" w:rsidRDefault="0009296A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9922407)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22714D" w:rsidRDefault="0022714D" w:rsidP="005837C9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базовая </w:t>
            </w:r>
            <w:proofErr w:type="spellStart"/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+5-10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- 60%, в т.ч. 3 сорт 100% + дополнение (фр. 9942404) - 40%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46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янтаря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базовые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фр. (2-5гр. - 35% + фр. +11,5мм-35%) + дополнение (фр.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(+16мм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(фр.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9922407)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9922404)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янтаря базовые фр. (+14мм - 35% + фр. +11,5 мм-35%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 дополнение (артикулы 9942404) - 30%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22714D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200-300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100-200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50-100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20-50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10-20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5-10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лак черный 2-5 гр.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9922407)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9922404)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Янтарь фр. +11,5 мм-80% + дополнение (фр. 9942404) - 20%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фр.+8-11,5мм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фр.+4-8мм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1424F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Янтарь фракционный несортированный фр.-4мм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одел.50-100гр.-1,420%, 20-50гр.-3,294%,10-20гр. - 4,896%, 5-10гр.-6,768%,2-5гр.-2,830%, +16мм-9,904%, +14мм-7,574%, +11,5 мм-20,730%, +8-11.5мм-23,656%, +4-8мм-8,398%, -4мм-9,064%, Лак черный 200-300 гр.-0,04%, лак черный 100-200 гр.-0,02%, лак черный 50-100 гр.-0,07%, лак черный20-50 гр.-0,27%, лак черный 10-20 гр.-0,46%, лак черный 5-10 гр.-0,606%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Янтарь </w:t>
            </w: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несорт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+16мм. - 15%; +14мм. - 15%; +11,5мм. - 30%; +8мм.-11,5мм. - 20%; +4мм. -8мм. - 10%; -4мм. - 10%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500-1000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300-500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200-300 гр.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1,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Микс_Янтарь</w:t>
            </w:r>
            <w:proofErr w:type="spellEnd"/>
            <w:r w:rsidRPr="00270E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поделочный сортированный 100-200 гр. 2 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1424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1424F0" w:rsidRPr="00FB6853" w:rsidRDefault="003F20D4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1424F0" w:rsidRPr="00FB6853" w:rsidRDefault="00147053" w:rsidP="005837C9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lang w:eastAsia="ru-RU"/>
              </w:rPr>
            </w:pPr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7F4C">
              <w:rPr>
                <w:rFonts w:ascii="Times New Roman" w:hAnsi="Times New Roman"/>
                <w:color w:val="000000"/>
                <w:sz w:val="24"/>
                <w:szCs w:val="24"/>
              </w:rPr>
              <w:t>одел.50-100гр.-1,420%, 20-50гр.-3,294%,10-20гр. - 4,896%, 5-10гр.-6,768%,2-5гр.-2,830%, +16мм-9,904%, +14мм-7,574%, +11,5 мм-20,730%, +8-11.5мм-23,656%, +4-8мм-8,398%, -4мм-9,064%, Лак черный 200-300 гр.-0,04%, лак черный 100-200 гр.-0,02%, лак черный 50-100 гр.-0,07%, лак черный20-50 гр.-0,27%, лак черный 10-20 гр.-0,46%, лак черный 5-10 гр.-0,606%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1424F0" w:rsidRPr="00FB6853" w:rsidRDefault="00FB6853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F306F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F306F0" w:rsidRPr="00FB6853" w:rsidRDefault="00575281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F306F0" w:rsidRPr="006061F0" w:rsidRDefault="006061F0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61F0">
              <w:rPr>
                <w:rFonts w:ascii="Times New Roman" w:hAnsi="Times New Roman"/>
                <w:color w:val="000000"/>
                <w:sz w:val="24"/>
                <w:szCs w:val="24"/>
              </w:rPr>
              <w:t>Микс_Янтарь</w:t>
            </w:r>
            <w:proofErr w:type="spellEnd"/>
            <w:r w:rsidRPr="006061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поделочный сортированный 500-1000 гр., 300-500 гр., 200-300 гр., 100-200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F306F0" w:rsidRPr="00FB6853" w:rsidRDefault="006061F0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456138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  <w:t>79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янтаря базовая </w:t>
            </w:r>
            <w:proofErr w:type="spellStart"/>
            <w:proofErr w:type="gram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фр</w:t>
            </w:r>
            <w:proofErr w:type="spellEnd"/>
            <w:proofErr w:type="gram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+5-10 </w:t>
            </w: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- 55%, в т.ч.2-й сорт - 18% и 3 сорт 82% + дополнение (фр. 9922407) - 45%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456138" w:rsidRPr="00FB6853" w:rsidRDefault="0045613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456138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  <w:lastRenderedPageBreak/>
              <w:t>80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янтаря базовая </w:t>
            </w:r>
            <w:proofErr w:type="spellStart"/>
            <w:proofErr w:type="gram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фр</w:t>
            </w:r>
            <w:proofErr w:type="spellEnd"/>
            <w:proofErr w:type="gram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+10-20 </w:t>
            </w: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- 55%, в т.ч.2-й сорт - 18% и 3 сорт 82% + дополнение (фр. 9922407) - 45%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456138" w:rsidRPr="00FB6853" w:rsidRDefault="0045613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456138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Микс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янтаря базовая </w:t>
            </w:r>
            <w:proofErr w:type="spellStart"/>
            <w:proofErr w:type="gram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фр</w:t>
            </w:r>
            <w:proofErr w:type="spellEnd"/>
            <w:proofErr w:type="gram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+20-50 </w:t>
            </w: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- 55%, в т.ч.2-й сорт - 18% и 3 сорт 82% + дополнение (фр. 9922407) - 45%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456138" w:rsidRPr="00FB6853" w:rsidRDefault="0045613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456138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val="en-US" w:eastAsia="ru-RU"/>
              </w:rPr>
              <w:t>82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456138" w:rsidRPr="00456138" w:rsidRDefault="00456138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Янтарь </w:t>
            </w:r>
            <w:proofErr w:type="spellStart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несорт</w:t>
            </w:r>
            <w:proofErr w:type="spellEnd"/>
            <w:r w:rsidRPr="00456138">
              <w:rPr>
                <w:rFonts w:ascii="Times New Roman" w:hAnsi="Times New Roman"/>
                <w:color w:val="000000"/>
                <w:sz w:val="24"/>
                <w:szCs w:val="24"/>
              </w:rPr>
              <w:t>. +11,5мм. - 80%; +8мм.-11,5мм. - 10%; +4мм. -8мм. - 10%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456138" w:rsidRPr="00FB6853" w:rsidRDefault="00456138" w:rsidP="005837C9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  <w:tr w:rsidR="00E77790" w:rsidRPr="00B453BE" w:rsidTr="006A5CD4">
        <w:trPr>
          <w:trHeight w:val="1114"/>
        </w:trPr>
        <w:tc>
          <w:tcPr>
            <w:tcW w:w="463" w:type="pct"/>
            <w:shd w:val="clear" w:color="auto" w:fill="auto"/>
            <w:vAlign w:val="center"/>
            <w:hideMark/>
          </w:tcPr>
          <w:p w:rsidR="00E77790" w:rsidRPr="00E77790" w:rsidRDefault="00E77790" w:rsidP="005837C9">
            <w:pPr>
              <w:spacing w:after="0" w:line="240" w:lineRule="auto"/>
              <w:jc w:val="center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918" w:type="pct"/>
            <w:shd w:val="clear" w:color="auto" w:fill="auto"/>
            <w:vAlign w:val="center"/>
            <w:hideMark/>
          </w:tcPr>
          <w:p w:rsidR="00E77790" w:rsidRPr="00E77790" w:rsidRDefault="00E77790" w:rsidP="005837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77790">
              <w:rPr>
                <w:rFonts w:ascii="Times New Roman" w:hAnsi="Times New Roman"/>
                <w:color w:val="000000"/>
                <w:sz w:val="24"/>
                <w:szCs w:val="24"/>
              </w:rPr>
              <w:t>Микс_Янтарь</w:t>
            </w:r>
            <w:proofErr w:type="spellEnd"/>
            <w:r w:rsidRPr="00E777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поделочный сортированный 500-1000 гр., 300-500 гр., 200-300 гр., 100-200 гр. 1, 2 и 3 сорт</w:t>
            </w:r>
          </w:p>
        </w:tc>
        <w:tc>
          <w:tcPr>
            <w:tcW w:w="1619" w:type="pct"/>
            <w:shd w:val="clear" w:color="auto" w:fill="auto"/>
            <w:vAlign w:val="center"/>
            <w:hideMark/>
          </w:tcPr>
          <w:p w:rsidR="00E77790" w:rsidRPr="00FB6853" w:rsidRDefault="00E77790" w:rsidP="005846C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</w:pPr>
            <w:r w:rsidRPr="00FB6853">
              <w:rPr>
                <w:rFonts w:ascii="Arial Narrow" w:eastAsia="Times New Roman" w:hAnsi="Arial Narrow"/>
                <w:color w:val="000000"/>
                <w:sz w:val="28"/>
                <w:szCs w:val="28"/>
                <w:lang w:eastAsia="ru-RU"/>
              </w:rPr>
              <w:t>СТО 00227092.001-2011</w:t>
            </w:r>
          </w:p>
        </w:tc>
      </w:tr>
    </w:tbl>
    <w:p w:rsidR="00FC5A23" w:rsidRDefault="00FC5A23" w:rsidP="006A5CD4"/>
    <w:sectPr w:rsidR="00FC5A23" w:rsidSect="008D76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AE"/>
    <w:multiLevelType w:val="hybridMultilevel"/>
    <w:tmpl w:val="733AD470"/>
    <w:lvl w:ilvl="0" w:tplc="2ECEEB68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45665"/>
    <w:multiLevelType w:val="hybridMultilevel"/>
    <w:tmpl w:val="E3B669EE"/>
    <w:lvl w:ilvl="0" w:tplc="4F8E765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3D786C"/>
    <w:multiLevelType w:val="hybridMultilevel"/>
    <w:tmpl w:val="268650CC"/>
    <w:lvl w:ilvl="0" w:tplc="53648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2979CC"/>
    <w:multiLevelType w:val="hybridMultilevel"/>
    <w:tmpl w:val="19AE76D6"/>
    <w:lvl w:ilvl="0" w:tplc="7960D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9320BE"/>
    <w:multiLevelType w:val="hybridMultilevel"/>
    <w:tmpl w:val="8A5EBF06"/>
    <w:lvl w:ilvl="0" w:tplc="05B2E2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C9407A"/>
    <w:multiLevelType w:val="hybridMultilevel"/>
    <w:tmpl w:val="34EA4822"/>
    <w:lvl w:ilvl="0" w:tplc="26A28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B030F7"/>
    <w:multiLevelType w:val="hybridMultilevel"/>
    <w:tmpl w:val="73EA4E7C"/>
    <w:lvl w:ilvl="0" w:tplc="2ECEEB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C5A23"/>
    <w:rsid w:val="00084C5F"/>
    <w:rsid w:val="0009296A"/>
    <w:rsid w:val="000E489D"/>
    <w:rsid w:val="00137625"/>
    <w:rsid w:val="001424F0"/>
    <w:rsid w:val="00147053"/>
    <w:rsid w:val="00190308"/>
    <w:rsid w:val="001B06FC"/>
    <w:rsid w:val="00202ABC"/>
    <w:rsid w:val="0020540C"/>
    <w:rsid w:val="0022714D"/>
    <w:rsid w:val="00242E2E"/>
    <w:rsid w:val="003071A0"/>
    <w:rsid w:val="00341DDD"/>
    <w:rsid w:val="003609FA"/>
    <w:rsid w:val="003F20D4"/>
    <w:rsid w:val="00453C67"/>
    <w:rsid w:val="00456138"/>
    <w:rsid w:val="00467FB8"/>
    <w:rsid w:val="004F16A9"/>
    <w:rsid w:val="00563A3F"/>
    <w:rsid w:val="00575281"/>
    <w:rsid w:val="005837C9"/>
    <w:rsid w:val="006061F0"/>
    <w:rsid w:val="00641260"/>
    <w:rsid w:val="006A5CD4"/>
    <w:rsid w:val="006B508D"/>
    <w:rsid w:val="0072048F"/>
    <w:rsid w:val="00790847"/>
    <w:rsid w:val="008D7698"/>
    <w:rsid w:val="00913C23"/>
    <w:rsid w:val="00950457"/>
    <w:rsid w:val="00AA4E1E"/>
    <w:rsid w:val="00BF5A71"/>
    <w:rsid w:val="00CC2AE7"/>
    <w:rsid w:val="00D558D7"/>
    <w:rsid w:val="00E73838"/>
    <w:rsid w:val="00E77790"/>
    <w:rsid w:val="00EB30BB"/>
    <w:rsid w:val="00F306F0"/>
    <w:rsid w:val="00F835AE"/>
    <w:rsid w:val="00FA5457"/>
    <w:rsid w:val="00FB6853"/>
    <w:rsid w:val="00FC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A23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C5A23"/>
    <w:pPr>
      <w:autoSpaceDE w:val="0"/>
      <w:autoSpaceDN w:val="0"/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FC5A23"/>
    <w:pPr>
      <w:autoSpaceDE w:val="0"/>
      <w:autoSpaceDN w:val="0"/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C5A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FC5A23"/>
    <w:rPr>
      <w:rFonts w:cs="Times New Roman"/>
      <w:color w:val="0000CC"/>
      <w:u w:val="none"/>
      <w:effect w:val="none"/>
    </w:rPr>
  </w:style>
  <w:style w:type="paragraph" w:styleId="a9">
    <w:name w:val="No Spacing"/>
    <w:uiPriority w:val="1"/>
    <w:qFormat/>
    <w:rsid w:val="00FC5A2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C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A2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FC5A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FC5A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5A23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FC5A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A2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4</cp:revision>
  <cp:lastPrinted>2017-05-30T06:29:00Z</cp:lastPrinted>
  <dcterms:created xsi:type="dcterms:W3CDTF">2018-04-03T12:41:00Z</dcterms:created>
  <dcterms:modified xsi:type="dcterms:W3CDTF">2018-04-20T07:20:00Z</dcterms:modified>
</cp:coreProperties>
</file>