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ЗАО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3969"/>
        <w:gridCol w:w="426"/>
      </w:tblGrid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B92CDB" w:rsidRPr="003506CE" w:rsidRDefault="00B92CDB" w:rsidP="00127A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944038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969" w:type="dxa"/>
          </w:tcPr>
          <w:p w:rsidR="00B92CDB" w:rsidRPr="00944038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969" w:type="dxa"/>
          </w:tcPr>
          <w:p w:rsidR="00B92CDB" w:rsidRPr="00650569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  <w:shd w:val="clear" w:color="auto" w:fill="auto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969" w:type="dxa"/>
            <w:shd w:val="clear" w:color="auto" w:fill="auto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  <w:shd w:val="clear" w:color="auto" w:fill="auto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969" w:type="dxa"/>
            <w:shd w:val="clear" w:color="auto" w:fill="auto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3C2477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257FEB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969" w:type="dxa"/>
          </w:tcPr>
          <w:p w:rsidR="00B92CDB" w:rsidRPr="00257FEB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C069F6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C069F6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969" w:type="dxa"/>
          </w:tcPr>
          <w:p w:rsidR="00B92CDB" w:rsidRPr="00C069F6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B92C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дорожный БНД 90/130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дорожный БНД 60/90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969" w:type="dxa"/>
          </w:tcPr>
          <w:p w:rsidR="00B92CDB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B92CDB" w:rsidRPr="003506CE" w:rsidTr="00B92CDB">
        <w:trPr>
          <w:gridAfter w:val="1"/>
          <w:wAfter w:w="426" w:type="dxa"/>
          <w:trHeight w:val="391"/>
        </w:trPr>
        <w:tc>
          <w:tcPr>
            <w:tcW w:w="5415" w:type="dxa"/>
            <w:vAlign w:val="center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удовое топливо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B92CDB" w:rsidRPr="00345725" w:rsidTr="00B92CDB">
        <w:trPr>
          <w:gridAfter w:val="1"/>
          <w:wAfter w:w="426" w:type="dxa"/>
          <w:trHeight w:val="391"/>
        </w:trPr>
        <w:tc>
          <w:tcPr>
            <w:tcW w:w="5415" w:type="dxa"/>
            <w:vAlign w:val="center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45725" w:rsidTr="00B92CDB">
        <w:trPr>
          <w:gridAfter w:val="1"/>
          <w:wAfter w:w="426" w:type="dxa"/>
          <w:trHeight w:val="391"/>
        </w:trPr>
        <w:tc>
          <w:tcPr>
            <w:tcW w:w="5415" w:type="dxa"/>
            <w:vAlign w:val="center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B92CDB" w:rsidRPr="003506CE" w:rsidTr="00B92CDB">
        <w:trPr>
          <w:gridAfter w:val="1"/>
          <w:wAfter w:w="426" w:type="dxa"/>
          <w:trHeight w:val="391"/>
        </w:trPr>
        <w:tc>
          <w:tcPr>
            <w:tcW w:w="5415" w:type="dxa"/>
            <w:vAlign w:val="center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ирокая фракция легких углеводородов марка А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ропан-бутан технический</w:t>
            </w:r>
          </w:p>
        </w:tc>
        <w:tc>
          <w:tcPr>
            <w:tcW w:w="3969" w:type="dxa"/>
            <w:vAlign w:val="center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ропан-бутан технический</w:t>
            </w:r>
          </w:p>
        </w:tc>
        <w:tc>
          <w:tcPr>
            <w:tcW w:w="3969" w:type="dxa"/>
            <w:vAlign w:val="center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ропан технический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ропан технический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ирокая фракция легких углеводородов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зобутан, марка 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ормальный бутан, марка 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969" w:type="dxa"/>
          </w:tcPr>
          <w:p w:rsidR="00B92CDB" w:rsidRPr="00944038" w:rsidRDefault="00B92CDB" w:rsidP="00127A2C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B92CDB" w:rsidRPr="002E0FF1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2E0FF1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969" w:type="dxa"/>
          </w:tcPr>
          <w:p w:rsidR="00B92CDB" w:rsidRPr="002E0FF1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B92CDB" w:rsidRPr="003C2477" w:rsidTr="00B92CDB">
        <w:trPr>
          <w:gridAfter w:val="1"/>
          <w:wAfter w:w="426" w:type="dxa"/>
        </w:trPr>
        <w:tc>
          <w:tcPr>
            <w:tcW w:w="5415" w:type="dxa"/>
          </w:tcPr>
          <w:p w:rsidR="00B92CDB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B92CDB" w:rsidRPr="00C6771D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969" w:type="dxa"/>
          </w:tcPr>
          <w:p w:rsidR="00B92CDB" w:rsidRPr="00257FEB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2E0FF1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ракция нормального пентана</w:t>
            </w:r>
          </w:p>
        </w:tc>
        <w:tc>
          <w:tcPr>
            <w:tcW w:w="3969" w:type="dxa"/>
          </w:tcPr>
          <w:p w:rsidR="00B92CDB" w:rsidRPr="002E0FF1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C069F6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C069F6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969" w:type="dxa"/>
          </w:tcPr>
          <w:p w:rsidR="00B92CDB" w:rsidRPr="00C069F6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lastRenderedPageBreak/>
              <w:t>Бензин БПЦ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арафин нефтяной жидкий, фракция С13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онденсат газовый стабильный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ольвент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ензол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араксилол нефтяной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B92CDB" w:rsidRPr="003506CE" w:rsidTr="00B92CDB">
        <w:trPr>
          <w:gridAfter w:val="1"/>
          <w:wAfter w:w="426" w:type="dxa"/>
          <w:trHeight w:val="217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олуол нефтяной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арафин нефтяной жидкий, фракция С10-С13, марка 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арафин нефтяной жидкий, фракция С14-С17, марка А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ера техническая газовая жидкая, сорт 9998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ера техническая газовая гранулированная, сорт 9998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онденсат газовый стабильный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онденсат газовый стабильный 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онденсат газовый стабильный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онденсат газовый стабильный 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ммиак безводный сжиженный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944038" w:rsidRDefault="00B92CDB" w:rsidP="00127A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969" w:type="dxa"/>
          </w:tcPr>
          <w:p w:rsidR="00B92CDB" w:rsidRPr="00944038" w:rsidRDefault="00B92CDB" w:rsidP="00127A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944038" w:rsidRDefault="00B92CDB" w:rsidP="00127A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969" w:type="dxa"/>
          </w:tcPr>
          <w:p w:rsidR="00B92CDB" w:rsidRPr="00944038" w:rsidRDefault="00B92CDB" w:rsidP="00127A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B92CDB" w:rsidRPr="00863D0D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C2477" w:rsidRDefault="00B92CDB" w:rsidP="00127A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969" w:type="dxa"/>
          </w:tcPr>
          <w:p w:rsidR="00B92CDB" w:rsidRPr="00863D0D" w:rsidRDefault="00B92CDB" w:rsidP="00127A2C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B92CDB" w:rsidRPr="00863D0D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63D0D" w:rsidRDefault="00B92CDB" w:rsidP="00127A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969" w:type="dxa"/>
          </w:tcPr>
          <w:p w:rsidR="00B92CDB" w:rsidRPr="00863D0D" w:rsidRDefault="00B92CDB" w:rsidP="00127A2C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B6068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lastRenderedPageBreak/>
              <w:t>Масло моторное для автотракторных дизелей марка: М-8Г2к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B92CDB" w:rsidRPr="00844DA0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844DA0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969" w:type="dxa"/>
          </w:tcPr>
          <w:p w:rsidR="00B92CDB" w:rsidRPr="00844DA0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B92CDB" w:rsidRPr="003506CE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506CE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969" w:type="dxa"/>
          </w:tcPr>
          <w:p w:rsidR="00B92CDB" w:rsidRPr="003506CE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E97AE3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E97AE3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969" w:type="dxa"/>
          </w:tcPr>
          <w:p w:rsidR="00B92CDB" w:rsidRPr="00E97AE3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B92CDB" w:rsidRPr="00345725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45725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969" w:type="dxa"/>
          </w:tcPr>
          <w:p w:rsidR="00B92CDB" w:rsidRPr="00345725" w:rsidRDefault="00B92CDB" w:rsidP="00127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B92CDB" w:rsidRPr="00944038" w:rsidTr="00B92CDB"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</w:tr>
      <w:tr w:rsidR="00B92CDB" w:rsidRPr="00944038" w:rsidTr="00B92CDB">
        <w:trPr>
          <w:gridAfter w:val="1"/>
          <w:wAfter w:w="426" w:type="dxa"/>
          <w:trHeight w:val="42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B92CDB" w:rsidRPr="00944038" w:rsidTr="00B92CDB">
        <w:trPr>
          <w:gridAfter w:val="1"/>
          <w:wAfter w:w="426" w:type="dxa"/>
          <w:trHeight w:val="36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B92CDB" w:rsidRPr="00944038" w:rsidTr="00B92CDB"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B92CDB" w:rsidRPr="00944038" w:rsidTr="00B92CDB">
        <w:trPr>
          <w:gridAfter w:val="1"/>
          <w:wAfter w:w="426" w:type="dxa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B" w:rsidRPr="00944038" w:rsidRDefault="00B92CDB" w:rsidP="00127A2C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B92CDB" w:rsidRPr="003C2477" w:rsidTr="00B92CDB">
        <w:tc>
          <w:tcPr>
            <w:tcW w:w="9810" w:type="dxa"/>
            <w:gridSpan w:val="3"/>
            <w:tcBorders>
              <w:top w:val="nil"/>
              <w:bottom w:val="nil"/>
            </w:tcBorders>
          </w:tcPr>
          <w:p w:rsidR="00B92CDB" w:rsidRPr="003C2477" w:rsidRDefault="00B92CDB" w:rsidP="00D25946">
            <w:pPr>
              <w:tabs>
                <w:tab w:val="left" w:pos="78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</w:tr>
      <w:tr w:rsidR="00B92CDB" w:rsidRPr="00863D0D" w:rsidTr="00B92CDB">
        <w:trPr>
          <w:gridAfter w:val="1"/>
          <w:wAfter w:w="426" w:type="dxa"/>
          <w:trHeight w:val="455"/>
        </w:trPr>
        <w:tc>
          <w:tcPr>
            <w:tcW w:w="5415" w:type="dxa"/>
            <w:tcBorders>
              <w:top w:val="single" w:sz="4" w:space="0" w:color="auto"/>
            </w:tcBorders>
          </w:tcPr>
          <w:p w:rsidR="00B92CDB" w:rsidRPr="003C2477" w:rsidRDefault="00B92CDB" w:rsidP="00127A2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2CDB" w:rsidRPr="00863D0D" w:rsidRDefault="00B92CDB" w:rsidP="00127A2C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B92CDB" w:rsidRPr="00863D0D" w:rsidTr="00B92CDB">
        <w:trPr>
          <w:gridAfter w:val="1"/>
          <w:wAfter w:w="426" w:type="dxa"/>
        </w:trPr>
        <w:tc>
          <w:tcPr>
            <w:tcW w:w="5415" w:type="dxa"/>
          </w:tcPr>
          <w:p w:rsidR="00B92CDB" w:rsidRPr="003C2477" w:rsidRDefault="00B92CDB" w:rsidP="00127A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969" w:type="dxa"/>
          </w:tcPr>
          <w:p w:rsidR="00B92CDB" w:rsidRPr="00863D0D" w:rsidRDefault="00B92CDB" w:rsidP="00127A2C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</w:tbl>
    <w:p w:rsidR="00865A0D" w:rsidRDefault="00865A0D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65A0D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3"/>
  </w:num>
  <w:num w:numId="7">
    <w:abstractNumId w:val="4"/>
  </w:num>
  <w:num w:numId="8">
    <w:abstractNumId w:val="5"/>
  </w:num>
  <w:num w:numId="9">
    <w:abstractNumId w:val="21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50079"/>
    <w:rsid w:val="00157C4C"/>
    <w:rsid w:val="00196216"/>
    <w:rsid w:val="001F0DBB"/>
    <w:rsid w:val="00247114"/>
    <w:rsid w:val="002A4D0E"/>
    <w:rsid w:val="002D226D"/>
    <w:rsid w:val="002E7FB6"/>
    <w:rsid w:val="0038122D"/>
    <w:rsid w:val="00445655"/>
    <w:rsid w:val="0047072F"/>
    <w:rsid w:val="004B15F0"/>
    <w:rsid w:val="004E2DCB"/>
    <w:rsid w:val="005A40D2"/>
    <w:rsid w:val="005B681A"/>
    <w:rsid w:val="006C1D53"/>
    <w:rsid w:val="00753CC9"/>
    <w:rsid w:val="00785B3D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92CDB"/>
    <w:rsid w:val="00D25946"/>
    <w:rsid w:val="00DB3048"/>
    <w:rsid w:val="00E52D73"/>
    <w:rsid w:val="00F3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2016-05-27T07:11:00Z</dcterms:created>
  <dcterms:modified xsi:type="dcterms:W3CDTF">2016-07-21T07:14:00Z</dcterms:modified>
</cp:coreProperties>
</file>