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C" w:rsidRPr="006104BF" w:rsidRDefault="004837BC" w:rsidP="000502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C01BC5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="0005021C" w:rsidRPr="006104BF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«Черные металлы», «Цветные металлы и сплавы» АО </w:t>
      </w:r>
      <w:r w:rsidR="0005021C" w:rsidRPr="006104BF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p w:rsidR="0005021C" w:rsidRPr="006104BF" w:rsidRDefault="0005021C" w:rsidP="000502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678"/>
      </w:tblGrid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05021C" w:rsidRPr="006104BF" w:rsidRDefault="0005021C" w:rsidP="00491F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04BF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4041 – 71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14637 - 89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19282-73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1577 - 93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16523-89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Толстолистовой, широкополосный универсальный</w:t>
            </w:r>
            <w:proofErr w:type="gramStart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фасонный, сортовой прокат и гнутые профили из стали повышенной прочности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05021C" w:rsidRPr="006104BF" w:rsidRDefault="0005021C" w:rsidP="00491FA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 27772 - 88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535 - 2005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4543 - 71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 8586 - 77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51685-2000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5781-82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Термомеханически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упроченная арматурная сталь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10884-94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14-1-5254-2006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14-1-5580-2009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14-1-5570-2008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14-1-5579-2009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14-1-5541-2008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</w:t>
            </w: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8479 - 70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ГОСТ</w:t>
            </w:r>
            <w:r w:rsidRPr="00610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25054 - 81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Стальные электросварные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прямошовные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трубы из углеродистой и низколегированной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10705-80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13663-86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30245-2012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8731-74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Безшовные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горячедеформированные трубы из коррозионно-стойкой стали общего назначения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9940 - 81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54864 - 2011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30732-06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ГОСТ </w:t>
            </w:r>
            <w:proofErr w:type="gramStart"/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>Р</w:t>
            </w:r>
            <w:proofErr w:type="gramEnd"/>
            <w:r w:rsidRPr="006104BF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53383—2009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Неоцинкованные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9583-75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1461-037-502-540-904-2008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>ГОСТ2787 - 75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Первичный цинк в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чушках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 xml:space="preserve"> и блоках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t xml:space="preserve">Свинец в </w:t>
            </w:r>
            <w:proofErr w:type="spellStart"/>
            <w:r w:rsidRPr="006104BF">
              <w:rPr>
                <w:rFonts w:ascii="Times New Roman" w:hAnsi="Times New Roman"/>
                <w:sz w:val="24"/>
                <w:szCs w:val="24"/>
              </w:rPr>
              <w:t>чушках</w:t>
            </w:r>
            <w:proofErr w:type="spellEnd"/>
            <w:r w:rsidRPr="006104BF">
              <w:rPr>
                <w:rFonts w:ascii="Times New Roman" w:hAnsi="Times New Roman"/>
                <w:sz w:val="24"/>
                <w:szCs w:val="24"/>
              </w:rPr>
              <w:t>, блоках и слитках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21C" w:rsidRPr="006104BF" w:rsidTr="0005021C">
        <w:tc>
          <w:tcPr>
            <w:tcW w:w="4848" w:type="dxa"/>
          </w:tcPr>
          <w:p w:rsidR="0005021C" w:rsidRPr="006104BF" w:rsidRDefault="0005021C" w:rsidP="00491F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04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 и отходы цветных металлов и сплавов </w:t>
            </w:r>
          </w:p>
        </w:tc>
        <w:tc>
          <w:tcPr>
            <w:tcW w:w="4678" w:type="dxa"/>
          </w:tcPr>
          <w:p w:rsidR="0005021C" w:rsidRPr="006104BF" w:rsidRDefault="0005021C" w:rsidP="00491FA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1C"/>
    <w:rsid w:val="0005021C"/>
    <w:rsid w:val="0047072F"/>
    <w:rsid w:val="004837BC"/>
    <w:rsid w:val="00674806"/>
    <w:rsid w:val="007654D3"/>
    <w:rsid w:val="00992B19"/>
    <w:rsid w:val="00C01BC5"/>
    <w:rsid w:val="00CF7845"/>
    <w:rsid w:val="00D71A99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2016-04-04T12:24:00Z</dcterms:created>
  <dcterms:modified xsi:type="dcterms:W3CDTF">2016-05-27T07:12:00Z</dcterms:modified>
</cp:coreProperties>
</file>