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6" w:rsidRPr="009C2258" w:rsidRDefault="000D0186" w:rsidP="000D018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02 февраля 2016 г. состоялось заседание Биржевого совета ЗАО «Биржа «</w:t>
      </w:r>
      <w:proofErr w:type="gramStart"/>
      <w:r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Pr="009C2258">
        <w:rPr>
          <w:rFonts w:ascii="Times New Roman" w:hAnsi="Times New Roman"/>
          <w:sz w:val="20"/>
          <w:szCs w:val="20"/>
        </w:rPr>
        <w:t>» на котором было принято решение</w:t>
      </w:r>
      <w:r w:rsidRPr="00B76237">
        <w:rPr>
          <w:sz w:val="20"/>
        </w:rPr>
        <w:t xml:space="preserve"> </w:t>
      </w:r>
      <w:r w:rsidRPr="009C2258">
        <w:rPr>
          <w:sz w:val="20"/>
        </w:rPr>
        <w:t>рекомендовать Совету директоров</w:t>
      </w:r>
      <w:r w:rsidRPr="009C2258">
        <w:rPr>
          <w:rFonts w:ascii="Times New Roman" w:hAnsi="Times New Roman"/>
          <w:sz w:val="20"/>
          <w:szCs w:val="20"/>
        </w:rPr>
        <w:t xml:space="preserve">: </w:t>
      </w:r>
    </w:p>
    <w:p w:rsidR="000D0186" w:rsidRPr="009C2258" w:rsidRDefault="000D0186" w:rsidP="000D0186">
      <w:pPr>
        <w:pStyle w:val="a3"/>
        <w:numPr>
          <w:ilvl w:val="0"/>
          <w:numId w:val="1"/>
        </w:numPr>
        <w:rPr>
          <w:sz w:val="20"/>
        </w:rPr>
      </w:pPr>
      <w:r w:rsidRPr="009C2258">
        <w:rPr>
          <w:sz w:val="20"/>
        </w:rPr>
        <w:t xml:space="preserve">В целях уточнения размеров лота биржевого товара и единиц измерения количества биржевого товара утвердить </w:t>
      </w:r>
      <w:r>
        <w:rPr>
          <w:sz w:val="20"/>
        </w:rPr>
        <w:t>с</w:t>
      </w:r>
      <w:r w:rsidRPr="009C2258">
        <w:rPr>
          <w:sz w:val="20"/>
        </w:rPr>
        <w:t>ледующие Изменения в Спецификации биржевого товара отдела «Водные биоресурсы и продукты их переработки» ЗАО «Биржа «Санкт-Петербург»:</w:t>
      </w:r>
    </w:p>
    <w:p w:rsidR="000D0186" w:rsidRPr="009C2258" w:rsidRDefault="000D0186" w:rsidP="000D018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 Пункт 6.2 изложить в следующей редакции:</w:t>
      </w:r>
    </w:p>
    <w:p w:rsidR="000D0186" w:rsidRPr="009C2258" w:rsidRDefault="000D0186" w:rsidP="000D018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«6.2.  Размер лота для биржевого товара может отличаться от </w:t>
      </w:r>
      <w:proofErr w:type="gramStart"/>
      <w:r w:rsidRPr="009C2258">
        <w:rPr>
          <w:rFonts w:ascii="Times New Roman" w:hAnsi="Times New Roman"/>
          <w:sz w:val="20"/>
          <w:szCs w:val="20"/>
        </w:rPr>
        <w:t>размере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 лота, указанного в </w:t>
      </w:r>
      <w:proofErr w:type="spellStart"/>
      <w:r w:rsidRPr="009C2258">
        <w:rPr>
          <w:rFonts w:ascii="Times New Roman" w:hAnsi="Times New Roman"/>
          <w:sz w:val="20"/>
          <w:szCs w:val="20"/>
        </w:rPr>
        <w:t>п.п</w:t>
      </w:r>
      <w:proofErr w:type="spellEnd"/>
      <w:r w:rsidRPr="009C2258">
        <w:rPr>
          <w:rFonts w:ascii="Times New Roman" w:hAnsi="Times New Roman"/>
          <w:sz w:val="20"/>
          <w:szCs w:val="20"/>
        </w:rPr>
        <w:t>. 6.1 настоящей Спецификации. В этом случае количество биржевого товара в лоте и единицы его измерения, указываются в Инструменте</w:t>
      </w:r>
      <w:proofErr w:type="gramStart"/>
      <w:r w:rsidRPr="009C2258">
        <w:rPr>
          <w:rFonts w:ascii="Times New Roman" w:hAnsi="Times New Roman"/>
          <w:sz w:val="20"/>
          <w:szCs w:val="20"/>
        </w:rPr>
        <w:t>.».</w:t>
      </w:r>
      <w:proofErr w:type="gramEnd"/>
    </w:p>
    <w:p w:rsidR="000D0186" w:rsidRPr="009C2258" w:rsidRDefault="000D0186" w:rsidP="000D0186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           Пункт 7.1 изложить в следующей редакции:</w:t>
      </w:r>
    </w:p>
    <w:p w:rsidR="000D0186" w:rsidRPr="009C2258" w:rsidRDefault="000D0186" w:rsidP="000D0186">
      <w:pPr>
        <w:pStyle w:val="a3"/>
        <w:rPr>
          <w:sz w:val="20"/>
        </w:rPr>
      </w:pPr>
      <w:r w:rsidRPr="009C2258">
        <w:rPr>
          <w:sz w:val="20"/>
        </w:rPr>
        <w:t>«7.1.  Цена биржевого товара устанавливается в рублях Российской Федерации за единицу измерения товара с учетом налога на добавленную стоимость</w:t>
      </w:r>
      <w:proofErr w:type="gramStart"/>
      <w:r w:rsidRPr="009C2258">
        <w:rPr>
          <w:sz w:val="20"/>
        </w:rPr>
        <w:t>.».</w:t>
      </w:r>
      <w:proofErr w:type="gramEnd"/>
    </w:p>
    <w:p w:rsidR="000D0186" w:rsidRPr="009C2258" w:rsidRDefault="000D0186" w:rsidP="000D0186">
      <w:pPr>
        <w:pStyle w:val="a3"/>
        <w:rPr>
          <w:sz w:val="20"/>
        </w:rPr>
      </w:pPr>
    </w:p>
    <w:p w:rsidR="000D0186" w:rsidRPr="009C2258" w:rsidRDefault="000D0186" w:rsidP="000D0186">
      <w:pPr>
        <w:pStyle w:val="a3"/>
        <w:numPr>
          <w:ilvl w:val="0"/>
          <w:numId w:val="1"/>
        </w:numPr>
        <w:rPr>
          <w:sz w:val="20"/>
        </w:rPr>
      </w:pPr>
      <w:r w:rsidRPr="009C2258">
        <w:rPr>
          <w:sz w:val="20"/>
        </w:rPr>
        <w:t xml:space="preserve">В целях уточнения размеров лота биржевого товара и единиц измерения количества биржевого товара рекомендовать Совету директоров ЗАО «Биржа «Санкт-Петербург» утвердить </w:t>
      </w:r>
      <w:proofErr w:type="gramStart"/>
      <w:r w:rsidRPr="009C2258">
        <w:rPr>
          <w:sz w:val="20"/>
          <w:lang w:val="en-US"/>
        </w:rPr>
        <w:t>c</w:t>
      </w:r>
      <w:proofErr w:type="spellStart"/>
      <w:proofErr w:type="gramEnd"/>
      <w:r w:rsidRPr="009C2258">
        <w:rPr>
          <w:sz w:val="20"/>
        </w:rPr>
        <w:t>ледующие</w:t>
      </w:r>
      <w:proofErr w:type="spellEnd"/>
      <w:r w:rsidRPr="009C2258">
        <w:rPr>
          <w:sz w:val="20"/>
        </w:rPr>
        <w:t xml:space="preserve"> Изменения в Спецификации биржевого товара отдела «Строительные материалы» ЗАО «Биржа «Санкт-Петербург»:</w:t>
      </w:r>
    </w:p>
    <w:p w:rsidR="000D0186" w:rsidRPr="009C2258" w:rsidRDefault="000D0186" w:rsidP="000D018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Пункт 6.2 изложить в следующей редакции:</w:t>
      </w:r>
    </w:p>
    <w:p w:rsidR="000D0186" w:rsidRPr="009C2258" w:rsidRDefault="000D0186" w:rsidP="000D018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«6.2.  Размер лота для биржевого товара может отличаться от </w:t>
      </w:r>
      <w:proofErr w:type="gramStart"/>
      <w:r w:rsidRPr="009C2258">
        <w:rPr>
          <w:rFonts w:ascii="Times New Roman" w:hAnsi="Times New Roman"/>
          <w:sz w:val="20"/>
          <w:szCs w:val="20"/>
        </w:rPr>
        <w:t>размере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 лота, указанного в </w:t>
      </w:r>
      <w:proofErr w:type="spellStart"/>
      <w:r w:rsidRPr="009C2258">
        <w:rPr>
          <w:rFonts w:ascii="Times New Roman" w:hAnsi="Times New Roman"/>
          <w:sz w:val="20"/>
          <w:szCs w:val="20"/>
        </w:rPr>
        <w:t>п.п</w:t>
      </w:r>
      <w:proofErr w:type="spellEnd"/>
      <w:r w:rsidRPr="009C2258">
        <w:rPr>
          <w:rFonts w:ascii="Times New Roman" w:hAnsi="Times New Roman"/>
          <w:sz w:val="20"/>
          <w:szCs w:val="20"/>
        </w:rPr>
        <w:t>. 6.1 настоящей Спецификации. В этом случае количество биржевого товара в лоте и единицы его измерения, указываются в Инструменте</w:t>
      </w:r>
      <w:proofErr w:type="gramStart"/>
      <w:r w:rsidRPr="009C2258">
        <w:rPr>
          <w:rFonts w:ascii="Times New Roman" w:hAnsi="Times New Roman"/>
          <w:sz w:val="20"/>
          <w:szCs w:val="20"/>
        </w:rPr>
        <w:t>.».</w:t>
      </w:r>
      <w:proofErr w:type="gramEnd"/>
    </w:p>
    <w:p w:rsidR="000D0186" w:rsidRPr="009C2258" w:rsidRDefault="000D0186" w:rsidP="000D0186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           Пункт 7.1 изложить в следующей редакции:</w:t>
      </w:r>
    </w:p>
    <w:p w:rsidR="000D0186" w:rsidRPr="009C2258" w:rsidRDefault="000D0186" w:rsidP="000D0186">
      <w:pPr>
        <w:pStyle w:val="a3"/>
        <w:rPr>
          <w:sz w:val="20"/>
        </w:rPr>
      </w:pPr>
      <w:r w:rsidRPr="009C2258">
        <w:rPr>
          <w:sz w:val="20"/>
        </w:rPr>
        <w:t>«7.1.  Цена биржевого товара устанавливается в рублях Российской Федерации за единицу измерения товара с учетом налога на добавленную стоимость</w:t>
      </w:r>
      <w:proofErr w:type="gramStart"/>
      <w:r w:rsidRPr="009C2258">
        <w:rPr>
          <w:sz w:val="20"/>
        </w:rPr>
        <w:t>.».</w:t>
      </w:r>
      <w:proofErr w:type="gramEnd"/>
    </w:p>
    <w:p w:rsidR="000D0186" w:rsidRPr="009C2258" w:rsidRDefault="000D0186" w:rsidP="000D0186">
      <w:pPr>
        <w:pStyle w:val="a3"/>
        <w:rPr>
          <w:sz w:val="20"/>
        </w:rPr>
      </w:pPr>
    </w:p>
    <w:p w:rsidR="000D0186" w:rsidRPr="009C2258" w:rsidRDefault="000D0186" w:rsidP="000D0186">
      <w:pPr>
        <w:pStyle w:val="a3"/>
        <w:numPr>
          <w:ilvl w:val="0"/>
          <w:numId w:val="1"/>
        </w:numPr>
        <w:rPr>
          <w:sz w:val="20"/>
        </w:rPr>
      </w:pPr>
      <w:r w:rsidRPr="009C2258">
        <w:rPr>
          <w:sz w:val="20"/>
        </w:rPr>
        <w:t xml:space="preserve">В целях уточнения размеров лота биржевого товара и единиц измерения количества биржевого товара рекомендовать Совету директоров ЗАО «Биржа «Санкт-Петербург» утвердить </w:t>
      </w:r>
      <w:r>
        <w:rPr>
          <w:sz w:val="20"/>
        </w:rPr>
        <w:t>с</w:t>
      </w:r>
      <w:r w:rsidRPr="009C2258">
        <w:rPr>
          <w:sz w:val="20"/>
        </w:rPr>
        <w:t>ледующие Изменения в Спецификации биржевого товара отделов «Черные металлы», «Цветные металлы и сплавы» ЗАО «Биржа «Санкт-Петербург»:</w:t>
      </w:r>
    </w:p>
    <w:p w:rsidR="000D0186" w:rsidRPr="009C2258" w:rsidRDefault="000D0186" w:rsidP="000D0186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0186" w:rsidRPr="009C2258" w:rsidRDefault="000D0186" w:rsidP="000D018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Пункт 6.2 изложить в следующей редакции:</w:t>
      </w:r>
    </w:p>
    <w:p w:rsidR="000D0186" w:rsidRPr="009C2258" w:rsidRDefault="000D0186" w:rsidP="000D018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«6.2.  Размер лота для биржевого товара может отличаться от </w:t>
      </w:r>
      <w:proofErr w:type="gramStart"/>
      <w:r w:rsidRPr="009C2258">
        <w:rPr>
          <w:rFonts w:ascii="Times New Roman" w:hAnsi="Times New Roman"/>
          <w:sz w:val="20"/>
          <w:szCs w:val="20"/>
        </w:rPr>
        <w:t>размере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 лота, указанного в </w:t>
      </w:r>
      <w:proofErr w:type="spellStart"/>
      <w:r w:rsidRPr="009C2258">
        <w:rPr>
          <w:rFonts w:ascii="Times New Roman" w:hAnsi="Times New Roman"/>
          <w:sz w:val="20"/>
          <w:szCs w:val="20"/>
        </w:rPr>
        <w:t>п.п</w:t>
      </w:r>
      <w:proofErr w:type="spellEnd"/>
      <w:r w:rsidRPr="009C2258">
        <w:rPr>
          <w:rFonts w:ascii="Times New Roman" w:hAnsi="Times New Roman"/>
          <w:sz w:val="20"/>
          <w:szCs w:val="20"/>
        </w:rPr>
        <w:t>. 6.1 настоящей Спецификации. В этом случае количество биржевого товара в лоте и единицы его измерения, указываются в Инструменте</w:t>
      </w:r>
      <w:proofErr w:type="gramStart"/>
      <w:r w:rsidRPr="009C2258">
        <w:rPr>
          <w:rFonts w:ascii="Times New Roman" w:hAnsi="Times New Roman"/>
          <w:sz w:val="20"/>
          <w:szCs w:val="20"/>
        </w:rPr>
        <w:t>.».</w:t>
      </w:r>
      <w:proofErr w:type="gramEnd"/>
    </w:p>
    <w:p w:rsidR="000D0186" w:rsidRPr="009C2258" w:rsidRDefault="000D0186" w:rsidP="000D0186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           Пункт 7.1 изложить в следующей редакции:</w:t>
      </w:r>
    </w:p>
    <w:p w:rsidR="000D0186" w:rsidRPr="009C2258" w:rsidRDefault="000D0186" w:rsidP="000D0186">
      <w:pPr>
        <w:pStyle w:val="a3"/>
        <w:rPr>
          <w:sz w:val="20"/>
        </w:rPr>
      </w:pPr>
      <w:r w:rsidRPr="009C2258">
        <w:rPr>
          <w:sz w:val="20"/>
        </w:rPr>
        <w:t>«7.1.  Цена биржевого товара устанавливается в рублях Российской Федерации за единицу измерения товара с учетом налога на добавленную стоимость</w:t>
      </w:r>
      <w:proofErr w:type="gramStart"/>
      <w:r w:rsidRPr="009C2258">
        <w:rPr>
          <w:sz w:val="20"/>
        </w:rPr>
        <w:t>.».</w:t>
      </w:r>
      <w:proofErr w:type="gramEnd"/>
    </w:p>
    <w:p w:rsidR="00634CBE" w:rsidRDefault="00634CBE">
      <w:bookmarkStart w:id="0" w:name="_GoBack"/>
      <w:bookmarkEnd w:id="0"/>
    </w:p>
    <w:sectPr w:rsidR="006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20A"/>
    <w:multiLevelType w:val="hybridMultilevel"/>
    <w:tmpl w:val="E10C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86"/>
    <w:rsid w:val="000D0186"/>
    <w:rsid w:val="006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1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1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1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1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Марченко Вадим Анатольевич</cp:lastModifiedBy>
  <cp:revision>1</cp:revision>
  <dcterms:created xsi:type="dcterms:W3CDTF">2016-04-07T14:16:00Z</dcterms:created>
  <dcterms:modified xsi:type="dcterms:W3CDTF">2016-04-07T14:16:00Z</dcterms:modified>
</cp:coreProperties>
</file>