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FFD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01-ВП/БНП/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/1-02.2015 "Устранение дефектов"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  <w:bookmarkStart w:id="0" w:name="_GoBack"/>
            <w:bookmarkEnd w:id="0"/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      </w:t>
            </w:r>
            <w:r>
              <w:rPr>
                <w:rFonts w:eastAsia="Times New Roman"/>
              </w:rPr>
              <w:t>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>: opt@spbex.ru. Дополнительная информация (в том числе,</w:t>
            </w:r>
            <w:r>
              <w:rPr>
                <w:rFonts w:eastAsia="Times New Roman"/>
              </w:rPr>
              <w:t xml:space="preserve"> условия регистрации и участия) размещена по адресу: http://www.spbex.ru.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"Волжский подводник"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"Волжский подводник"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1025201982520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5250000820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525350001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603152, Нижний Новгород, </w:t>
            </w: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арина</w:t>
            </w:r>
            <w:proofErr w:type="spellEnd"/>
            <w:r>
              <w:rPr>
                <w:rFonts w:eastAsia="Times New Roman"/>
              </w:rPr>
              <w:t xml:space="preserve">, д.19 А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603152, Нижний Новгород, </w:t>
            </w: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арина</w:t>
            </w:r>
            <w:proofErr w:type="spellEnd"/>
            <w:r>
              <w:rPr>
                <w:rFonts w:eastAsia="Times New Roman"/>
              </w:rPr>
              <w:t xml:space="preserve">, д.19 А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KolodinAR@vp.transneft.ru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(831) 437-77-63, (915) 957-28-09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A3FF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01.02.2015-28.12.2015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17 876 862.50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«Выборочный ремонт дефектов на линейной части 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17 876 862.50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 w:rsidP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24</w:t>
            </w:r>
            <w:r>
              <w:rPr>
                <w:rFonts w:eastAsia="Times New Roman"/>
              </w:rPr>
              <w:t>.11.2014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"Волжский подводник",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ижний</w:t>
            </w:r>
            <w:proofErr w:type="spellEnd"/>
            <w:r>
              <w:rPr>
                <w:rFonts w:eastAsia="Times New Roman"/>
              </w:rPr>
              <w:t xml:space="preserve"> Новгород, </w:t>
            </w:r>
            <w:proofErr w:type="spellStart"/>
            <w:r>
              <w:rPr>
                <w:rFonts w:eastAsia="Times New Roman"/>
              </w:rPr>
              <w:t>ул.Ларина</w:t>
            </w:r>
            <w:proofErr w:type="spellEnd"/>
            <w:r>
              <w:rPr>
                <w:rFonts w:eastAsia="Times New Roman"/>
              </w:rPr>
              <w:t xml:space="preserve">, д.19 А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</w:t>
            </w:r>
            <w:r>
              <w:rPr>
                <w:rFonts w:eastAsia="Times New Roman"/>
              </w:rPr>
              <w:t xml:space="preserve">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 w:rsidP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24</w:t>
            </w:r>
            <w:r>
              <w:rPr>
                <w:rFonts w:eastAsia="Times New Roman"/>
              </w:rPr>
              <w:t>.11.2014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27.11.2014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15.01.2015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A3FFD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A3F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</w:t>
            </w:r>
            <w:r>
              <w:rPr>
                <w:rFonts w:eastAsia="Times New Roman"/>
              </w:rPr>
              <w:t xml:space="preserve">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Документация о закупке (часть документации о закупке), содержащая коммерческую тайну, а так же иную информацию, доступ к которой ограничен федеральными законами (информация ограниченного доступа), выдается участнику закупки после п</w:t>
            </w:r>
            <w:r>
              <w:rPr>
                <w:rFonts w:eastAsia="Times New Roman"/>
              </w:rPr>
              <w:t xml:space="preserve">одписания соглашения о неразглашении информации и соответствующего акта приема-передачи.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</w:t>
            </w:r>
            <w:r>
              <w:rPr>
                <w:rFonts w:eastAsia="Times New Roman"/>
              </w:rPr>
              <w:t>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BA3FFD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54F1"/>
    <w:rsid w:val="00BA3FFD"/>
    <w:rsid w:val="00D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2</cp:revision>
  <dcterms:created xsi:type="dcterms:W3CDTF">2014-10-29T12:08:00Z</dcterms:created>
  <dcterms:modified xsi:type="dcterms:W3CDTF">2014-10-29T12:08:00Z</dcterms:modified>
</cp:coreProperties>
</file>