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2391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74B4230-CD19-46ED-9113-B6646FCD7432}"/>
          <w:text/>
        </w:sdtPr>
        <w:sdtContent>
          <w:proofErr w:type="gramStart"/>
          <w:r w:rsidR="002F424D">
            <w:t>Лот № В-11.6.14 «Расходные материалы и комплектующие для вычислительной и оргтехники»</w:t>
          </w:r>
        </w:sdtContent>
      </w:sdt>
      <w:proofErr w:type="gramEnd"/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74B4230-CD19-46ED-9113-B6646FCD7432}"/>
          <w:text/>
        </w:sdtPr>
        <w:sdtContent>
          <w:r w:rsidR="002F424D">
            <w:t xml:space="preserve"> В-11.6.14</w:t>
          </w:r>
          <w:proofErr w:type="gramStart"/>
          <w:r w:rsidR="002F424D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42391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74B4230-CD19-46ED-9113-B6646FCD7432}"/>
          <w:text/>
        </w:sdtPr>
        <w:sdtContent>
          <w:r w:rsidR="002F424D">
            <w:rPr>
              <w:iCs/>
              <w:color w:val="000000"/>
              <w:sz w:val="24"/>
            </w:rPr>
            <w:t>28.08.2014 г. 12:51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42391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E74B4230-CD19-46ED-9113-B6646FCD7432}"/>
                <w:text/>
              </w:sdtPr>
              <w:sdtContent>
                <w:proofErr w:type="gramStart"/>
                <w:r w:rsidR="002F424D">
                  <w:rPr>
                    <w:b/>
                    <w:sz w:val="24"/>
                    <w:szCs w:val="24"/>
                  </w:rPr>
                  <w:t>Лот № В-11.6.14 «Расходные материалы и комплектующие для вычислительной и оргтехники»</w:t>
                </w:r>
              </w:sdtContent>
            </w:sdt>
            <w:proofErr w:type="gramEnd"/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E74B4230-CD19-46ED-9113-B6646FCD7432}"/>
              <w:text/>
            </w:sdtPr>
            <w:sdtContent>
              <w:p w:rsidR="00D313AF" w:rsidRPr="00D313AF" w:rsidRDefault="002F424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26912074,98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E74B4230-CD19-46ED-9113-B6646FCD7432}"/>
              <w:text/>
            </w:sdtPr>
            <w:sdtContent>
              <w:p w:rsidR="00D313AF" w:rsidRPr="00D313AF" w:rsidRDefault="002F424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31756248,49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42391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E74B4230-CD19-46ED-9113-B6646FCD7432}"/>
                <w:text/>
              </w:sdtPr>
              <w:sdtContent>
                <w:r w:rsidR="002F424D">
                  <w:rPr>
                    <w:sz w:val="24"/>
                    <w:szCs w:val="24"/>
                  </w:rPr>
                  <w:t>28.08.2014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42391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E74B4230-CD19-46ED-9113-B6646FCD7432}"/>
                <w:text/>
              </w:sdtPr>
              <w:sdtContent>
                <w:r w:rsidR="002F424D">
                  <w:rPr>
                    <w:sz w:val="24"/>
                    <w:szCs w:val="24"/>
                  </w:rPr>
                  <w:t>28.08.2014 12:51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42391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E74B4230-CD19-46ED-9113-B6646FCD7432}"/>
                <w:text/>
              </w:sdtPr>
              <w:sdtContent>
                <w:r w:rsidR="002F424D">
                  <w:rPr>
                    <w:sz w:val="24"/>
                    <w:szCs w:val="24"/>
                    <w:u w:val="single"/>
                  </w:rPr>
                  <w:t>6</w:t>
                </w:r>
                <w:proofErr w:type="gramStart"/>
                <w:r w:rsidR="002F424D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2F424D">
                  <w:rPr>
                    <w:sz w:val="24"/>
                    <w:szCs w:val="24"/>
                    <w:u w:val="single"/>
                  </w:rPr>
                  <w:t>шесть)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D36E7" w:rsidRPr="001D36E7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D36E7" w:rsidRPr="001D36E7">
        <w:rPr>
          <w:rFonts w:ascii="Times New Roman" w:hAnsi="Times New Roman"/>
          <w:b/>
          <w:sz w:val="24"/>
          <w:szCs w:val="24"/>
        </w:rPr>
        <w:t xml:space="preserve"> </w:t>
      </w:r>
      <w:r w:rsidR="001D36E7">
        <w:rPr>
          <w:rFonts w:ascii="Times New Roman" w:hAnsi="Times New Roman"/>
          <w:b/>
          <w:sz w:val="24"/>
          <w:szCs w:val="24"/>
        </w:rPr>
        <w:t>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74B4230-CD19-46ED-9113-B6646FCD7432}"/>
              <w:text/>
            </w:sdtPr>
            <w:sdtContent>
              <w:p w:rsidR="00AB09E5" w:rsidRPr="002E5894" w:rsidRDefault="002F42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«Фирма</w:t>
                </w:r>
                <w:proofErr w:type="gramStart"/>
                <w:r>
                  <w:rPr>
                    <w:sz w:val="24"/>
                    <w:szCs w:val="24"/>
                  </w:rPr>
                  <w:t xml:space="preserve"> Э</w:t>
                </w:r>
                <w:proofErr w:type="gramEnd"/>
                <w:r>
                  <w:rPr>
                    <w:sz w:val="24"/>
                    <w:szCs w:val="24"/>
                  </w:rPr>
                  <w:t>врика - Расходные материалы»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74B4230-CD19-46ED-9113-B6646FCD7432}"/>
              <w:text/>
            </w:sdtPr>
            <w:sdtContent>
              <w:p w:rsidR="00AB09E5" w:rsidRPr="002E5894" w:rsidRDefault="002F42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119048, г. Москва, Комсомольский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>, д.40/13,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74B4230-CD19-46ED-9113-B6646FCD7432}"/>
                <w:text/>
              </w:sdtPr>
              <w:sdtContent>
                <w:r w:rsidR="002F424D">
                  <w:rPr>
                    <w:sz w:val="24"/>
                    <w:szCs w:val="24"/>
                  </w:rPr>
                  <w:t>7704647252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74B4230-CD19-46ED-9113-B6646FCD7432}"/>
                <w:text/>
              </w:sdtPr>
              <w:sdtContent>
                <w:r w:rsidR="002F424D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239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24200210,50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двести тысяч двести десять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239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4356037,96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четыре миллиона триста пятьдесят шесть тысяч тридцать семь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2391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28556248,46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пятьсот пятьдесят шесть тысяч двести сорок восемь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74B4230-CD19-46ED-9113-B6646FCD7432}"/>
                <w:text/>
              </w:sdtPr>
              <w:sdtContent>
                <w:proofErr w:type="spellStart"/>
                <w:r w:rsidR="002F424D">
                  <w:rPr>
                    <w:sz w:val="24"/>
                    <w:szCs w:val="24"/>
                  </w:rPr>
                  <w:t>Афонин</w:t>
                </w:r>
                <w:proofErr w:type="spellEnd"/>
                <w:r w:rsidR="002F424D">
                  <w:rPr>
                    <w:sz w:val="24"/>
                    <w:szCs w:val="24"/>
                  </w:rPr>
                  <w:t xml:space="preserve"> Сергей Евгеньевич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74B4230-CD19-46ED-9113-B6646FCD7432}"/>
              <w:text/>
            </w:sdtPr>
            <w:sdtContent>
              <w:p w:rsidR="00AB09E5" w:rsidRPr="002E5894" w:rsidRDefault="002F42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БизнесИнтегро</w:t>
                </w:r>
                <w:proofErr w:type="spellEnd"/>
                <w:r>
                  <w:rPr>
                    <w:sz w:val="24"/>
                    <w:szCs w:val="24"/>
                  </w:rPr>
                  <w:t xml:space="preserve"> Инжиниринг"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74B4230-CD19-46ED-9113-B6646FCD7432}"/>
              <w:text/>
            </w:sdtPr>
            <w:sdtContent>
              <w:p w:rsidR="00AB09E5" w:rsidRPr="002E5894" w:rsidRDefault="002F42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123995, Российская Федерация,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Москва, ул. 1905 года, д.7,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74B4230-CD19-46ED-9113-B6646FCD7432}"/>
                <w:text/>
              </w:sdtPr>
              <w:sdtContent>
                <w:r w:rsidR="002F424D">
                  <w:rPr>
                    <w:sz w:val="24"/>
                    <w:szCs w:val="24"/>
                  </w:rPr>
                  <w:t>7729633928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74B4230-CD19-46ED-9113-B6646FCD7432}"/>
                <w:text/>
              </w:sdtPr>
              <w:sdtContent>
                <w:r w:rsidR="002F424D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239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24369702,03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триста шестьдесят девять тысяч семьсот два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239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4386546,30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четыре миллиона триста восемьдесят шесть тысяч пятьсот сорок шесть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2391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28756248,33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74B4230-CD19-46ED-9113-B6646FCD7432}"/>
                <w:text/>
              </w:sdtPr>
              <w:sdtContent>
                <w:r w:rsidR="002F424D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семьсот пятьдесят шесть тысяч двести сорок восемь рублей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74B4230-CD19-46ED-9113-B6646FCD7432}"/>
                <w:text/>
              </w:sdtPr>
              <w:sdtContent>
                <w:proofErr w:type="gramStart"/>
                <w:r w:rsidR="002F424D">
                  <w:rPr>
                    <w:sz w:val="24"/>
                    <w:szCs w:val="24"/>
                  </w:rPr>
                  <w:t>Моргунов</w:t>
                </w:r>
                <w:proofErr w:type="gramEnd"/>
                <w:r w:rsidR="002F424D">
                  <w:rPr>
                    <w:sz w:val="24"/>
                    <w:szCs w:val="24"/>
                  </w:rPr>
                  <w:t xml:space="preserve"> Михаил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39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39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387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36E7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424D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23916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3874"/>
    <w:rsid w:val="00AA260E"/>
    <w:rsid w:val="00AB09E5"/>
    <w:rsid w:val="00AD4571"/>
    <w:rsid w:val="00AF0B7E"/>
    <w:rsid w:val="00AF3D17"/>
    <w:rsid w:val="00B04F99"/>
    <w:rsid w:val="00B06C84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546C8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546C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В-11.6.14 «Расходные материалы и комплектующие для вычислительной и оргтехники»</LotDesctiption>
    <UpLimitWithoutNDS>26912074,98</UpLimitWithoutNDS>
    <UpLimitWithNDS>31756248,49</UpLimitWithNDS>
    <SessionStartTime>28.08.2014 12:00</SessionStartTime>
    <SessionEndTime>28.08.2014 12:51</SessionEndTime>
    <SessionEnd>28.08.2014 г. 12:51 ч.</SessionEnd>
    <InvitedUsersCount>6( шесть)</InvitedUsersCount>
  </LotInfo>
  <Company>
    <CompanyName>ЗАО «Фирма Эврика - Расходные материалы»</CompanyName>
    <CompanyPresident>Афонин Сергей Евгеньевич</CompanyPresident>
    <Date>28 августа 2014 г.</Date>
    <SubNumber> В-11.6.14/И</SubNumber>
    <Time>12 час. 51 мин.</Time>
    <OrganisationName>ЗАО «Фирма Эврика - Расходные материалы»</OrganisationName>
    <OrganisationAdres> 119048, г. Москва, Комсомольский пр-кт, д.40/13, стр.1</OrganisationAdres>
    <INN>7704647252</INN>
    <KPP>770401001</KPP>
    <CurrentAccount/>
    <BankName/>
    <CorrespondentAccount/>
    <BIK/>
    <Phone>(495)363-94-49 </Phone>
    <Fax>(495)363-94-49 </Fax>
    <Email/>
    <AmountWithoutNDS>24200210,50</AmountWithoutNDS>
    <AmountWithoutNDSStr>Двадцать четыре миллиона двести тысяч двести десять рублей 50 копеек</AmountWithoutNDSStr>
    <PecentOfNDS>18,00</PecentOfNDS>
    <NDS>4356037,96</NDS>
    <NDSStr>четыре миллиона триста пятьдесят шесть тысяч тридцать семь рублей 96 копеек</NDSStr>
    <Sum>28556248,46</Sum>
    <SumStr>двадцать восемь миллионов пятьсот пятьдесят шесть тысяч двести сорок восемь рублей 46 копеек</SumStr>
  </Company>
  <Company>
    <CompanyName>ЗАО "БизнесИнтегро Инжиниринг"</CompanyName>
    <CompanyPresident>Моргунов Михаил Юрьевич</CompanyPresident>
    <Date>28 августа 2014 г.</Date>
    <SubNumber> В-11.6.14/И</SubNumber>
    <Time>12 час. 51 мин.</Time>
    <OrganisationName>ЗАО "БизнесИнтегро Инжиниринг"</OrganisationName>
    <OrganisationAdres>123995, Российская Федерация, г. Москва, ул. 1905 года, д.7, стр.1</OrganisationAdres>
    <INN>7729633928</INN>
    <KPP>770301001</KPP>
    <CurrentAccount/>
    <BankName/>
    <CorrespondentAccount/>
    <BIK/>
    <Phone>(495) 737-53-72</Phone>
    <Fax>(495) 737-53-72</Fax>
    <Email/>
    <AmountWithoutNDS>24369702,03</AmountWithoutNDS>
    <AmountWithoutNDSStr>Двадцать четыре миллиона триста шестьдесят девять тысяч семьсот два рубля 03 копейки</AmountWithoutNDSStr>
    <PecentOfNDS>18,00</PecentOfNDS>
    <NDS>4386546,30</NDS>
    <NDSStr>четыре миллиона триста восемьдесят шесть тысяч пятьсот сорок шесть рублей 30 копеек</NDSStr>
    <Sum>28756248,33</Sum>
    <SumStr>двадцать восемь миллионов семьсот пятьдесят шесть тысяч двести сорок восемь рублей 33 копейки</SumStr>
  </Company>
</root>
</file>

<file path=customXml/itemProps1.xml><?xml version="1.0" encoding="utf-8"?>
<ds:datastoreItem xmlns:ds="http://schemas.openxmlformats.org/officeDocument/2006/customXml" ds:itemID="{E74B4230-CD19-46ED-9113-B6646FCD74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2014-08-28T08:55:00Z</cp:lastPrinted>
  <dcterms:created xsi:type="dcterms:W3CDTF">2014-08-28T08:55:00Z</dcterms:created>
  <dcterms:modified xsi:type="dcterms:W3CDTF">2014-08-28T08:55:00Z</dcterms:modified>
</cp:coreProperties>
</file>