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23" w:rsidRPr="00CF4780" w:rsidRDefault="00CF4780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CF4780">
        <w:rPr>
          <w:rFonts w:ascii="Franklin Gothic Book" w:hAnsi="Franklin Gothic Book"/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 xml:space="preserve">Открытый конкурс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01-ТЭС/05-ИП-102-00017-02.2014 "Магистральный нефтепровод «</w:t>
            </w:r>
            <w:proofErr w:type="spellStart"/>
            <w:r w:rsidRPr="00CF4780">
              <w:rPr>
                <w:rFonts w:ascii="Franklin Gothic Book" w:eastAsia="Times New Roman" w:hAnsi="Franklin Gothic Book"/>
                <w:b/>
                <w:bCs/>
              </w:rPr>
              <w:t>Куюмба</w:t>
            </w:r>
            <w:proofErr w:type="spellEnd"/>
            <w:r w:rsidRPr="00CF4780">
              <w:rPr>
                <w:rFonts w:ascii="Franklin Gothic Book" w:eastAsia="Times New Roman" w:hAnsi="Franklin Gothic Book"/>
                <w:b/>
                <w:bCs/>
              </w:rPr>
              <w:t xml:space="preserve"> – Тайшет». Внешнее электроснабжение ГНПС № 1, НПС № 2, НПС № 3 (на условиях «под ключ»)"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CF4780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CF4780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CF4780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CF4780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(495) 950-84-44 </w:t>
            </w: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MarusovaMA@cup.transneft.ru, opt@spbex.ru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>Общество с ограниченной ответственностью "</w:t>
            </w:r>
            <w:proofErr w:type="spellStart"/>
            <w:r w:rsidRPr="00CF4780">
              <w:rPr>
                <w:rFonts w:ascii="Franklin Gothic Book" w:eastAsia="Times New Roman" w:hAnsi="Franklin Gothic Book"/>
              </w:rPr>
              <w:t>ТранснефтьЭлектросетьСервис</w:t>
            </w:r>
            <w:proofErr w:type="spellEnd"/>
            <w:r w:rsidRPr="00CF4780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 xml:space="preserve">ООО "ТЭС" </w:t>
            </w: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1026300529210 </w:t>
            </w: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6311049306 </w:t>
            </w: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631101001 </w:t>
            </w: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Российская Федерация, 443082, г. Самара, ул. Речная, д. 27 </w:t>
            </w: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E2182C">
            <w:pPr>
              <w:rPr>
                <w:rFonts w:ascii="Franklin Gothic Book" w:eastAsia="Times New Roman" w:hAnsi="Franklin Gothic Book"/>
              </w:rPr>
            </w:pPr>
            <w:r w:rsidRPr="00F04688">
              <w:rPr>
                <w:rFonts w:ascii="Franklin Gothic Book" w:eastAsia="Times New Roman" w:hAnsi="Franklin Gothic Book"/>
              </w:rPr>
              <w:t>Российская Федерация, 127254, г. Москва, ул. Добролюбова, дом 16, к. 1.</w:t>
            </w: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GrigoryevAnV@vsto.transneft.ru </w:t>
            </w: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(3955) 69-18-42, 69-18-92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C46F23" w:rsidRPr="00CF4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F23" w:rsidRPr="00CF4780" w:rsidRDefault="00CF478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CF4780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F23" w:rsidRPr="00CF4780" w:rsidRDefault="00CF478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CF4780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F23" w:rsidRPr="00CF4780" w:rsidRDefault="00CF478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CF4780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F23" w:rsidRPr="00CF4780" w:rsidRDefault="00CF478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CF4780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F23" w:rsidRPr="00CF4780" w:rsidRDefault="00CF478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CF4780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F23" w:rsidRPr="00CF4780" w:rsidRDefault="00CF478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proofErr w:type="spellStart"/>
                  <w:r w:rsidRPr="00CF4780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CF4780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CF4780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C46F23" w:rsidRPr="00CF4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F23" w:rsidRPr="00CF4780" w:rsidRDefault="00CF4780">
                  <w:pPr>
                    <w:rPr>
                      <w:rFonts w:ascii="Franklin Gothic Book" w:eastAsia="Times New Roman" w:hAnsi="Franklin Gothic Book"/>
                    </w:rPr>
                  </w:pPr>
                  <w:r w:rsidRPr="00CF4780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F23" w:rsidRPr="00CF4780" w:rsidRDefault="00CF4780">
                  <w:pPr>
                    <w:rPr>
                      <w:rFonts w:ascii="Franklin Gothic Book" w:eastAsia="Times New Roman" w:hAnsi="Franklin Gothic Book"/>
                    </w:rPr>
                  </w:pPr>
                  <w:r w:rsidRPr="00CF4780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F23" w:rsidRPr="00CF4780" w:rsidRDefault="00CF4780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CF4780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CF4780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F23" w:rsidRPr="00CF4780" w:rsidRDefault="00CF4780">
                  <w:pPr>
                    <w:rPr>
                      <w:rFonts w:ascii="Franklin Gothic Book" w:eastAsia="Times New Roman" w:hAnsi="Franklin Gothic Book"/>
                    </w:rPr>
                  </w:pPr>
                  <w:r w:rsidRPr="00CF4780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F23" w:rsidRPr="00CF4780" w:rsidRDefault="00C46F23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F23" w:rsidRPr="00CF4780" w:rsidRDefault="00C46F23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04.02.2014-08.08.2016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lastRenderedPageBreak/>
              <w:t>9. Начальная (максимальная) цена договора (лота):</w:t>
            </w:r>
            <w:r w:rsidRPr="00CF4780">
              <w:rPr>
                <w:rFonts w:ascii="Franklin Gothic Book" w:eastAsia="Times New Roman" w:hAnsi="Franklin Gothic Book"/>
              </w:rPr>
              <w:t xml:space="preserve"> 10 093 163 612.50 руб. без НДС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«Магистральный нефтепровод «</w:t>
            </w:r>
            <w:proofErr w:type="spellStart"/>
            <w:r w:rsidRPr="00CF4780">
              <w:rPr>
                <w:rFonts w:ascii="Franklin Gothic Book" w:eastAsia="Times New Roman" w:hAnsi="Franklin Gothic Book"/>
                <w:b/>
                <w:bCs/>
              </w:rPr>
              <w:t>Куюмба</w:t>
            </w:r>
            <w:proofErr w:type="spellEnd"/>
            <w:r w:rsidRPr="00CF4780">
              <w:rPr>
                <w:rFonts w:ascii="Franklin Gothic Book" w:eastAsia="Times New Roman" w:hAnsi="Franklin Gothic Book"/>
                <w:b/>
                <w:bCs/>
              </w:rPr>
              <w:t xml:space="preserve"> – Тайшет». Внешнее электроснабжение ГНПС №1, НПС №2, НПС №3»: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  <w:r w:rsidRPr="00CF4780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F4780">
              <w:rPr>
                <w:rFonts w:ascii="Franklin Gothic Book" w:eastAsia="Times New Roman" w:hAnsi="Franklin Gothic Book"/>
              </w:rPr>
              <w:t xml:space="preserve">10 093 163 613.00 руб. без НДС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 w:rsidP="00A95C5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>до 1</w:t>
            </w:r>
            <w:r w:rsidR="00A95C50">
              <w:rPr>
                <w:rFonts w:ascii="Franklin Gothic Book" w:eastAsia="Times New Roman" w:hAnsi="Franklin Gothic Book"/>
                <w:lang w:val="en-US"/>
              </w:rPr>
              <w:t>5</w:t>
            </w:r>
            <w:r w:rsidRPr="00CF4780">
              <w:rPr>
                <w:rFonts w:ascii="Franklin Gothic Book" w:eastAsia="Times New Roman" w:hAnsi="Franklin Gothic Book"/>
              </w:rPr>
              <w:t>.01.2014 15:00 (</w:t>
            </w:r>
            <w:proofErr w:type="spellStart"/>
            <w:proofErr w:type="gramStart"/>
            <w:r w:rsidRPr="00CF4780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CF4780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E2182C">
            <w:pPr>
              <w:rPr>
                <w:rFonts w:ascii="Franklin Gothic Book" w:eastAsia="Times New Roman" w:hAnsi="Franklin Gothic Book"/>
              </w:rPr>
            </w:pPr>
            <w:r w:rsidRPr="00F04688">
              <w:rPr>
                <w:rFonts w:ascii="Franklin Gothic Book" w:eastAsia="Times New Roman" w:hAnsi="Franklin Gothic Book"/>
              </w:rPr>
              <w:t>ООО "ЦУП ВСТО"</w:t>
            </w:r>
            <w:r w:rsidR="00CF4780" w:rsidRPr="00CF4780">
              <w:rPr>
                <w:rFonts w:ascii="Franklin Gothic Book" w:eastAsia="Times New Roman" w:hAnsi="Franklin Gothic Book"/>
              </w:rPr>
              <w:t xml:space="preserve">, 665830,Иркутская обл., </w:t>
            </w:r>
            <w:proofErr w:type="spellStart"/>
            <w:r w:rsidR="00CF4780" w:rsidRPr="00CF4780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="00CF4780" w:rsidRPr="00CF4780">
              <w:rPr>
                <w:rFonts w:ascii="Franklin Gothic Book" w:eastAsia="Times New Roman" w:hAnsi="Franklin Gothic Book"/>
              </w:rPr>
              <w:t>.А</w:t>
            </w:r>
            <w:proofErr w:type="gramEnd"/>
            <w:r w:rsidR="00CF4780" w:rsidRPr="00CF4780">
              <w:rPr>
                <w:rFonts w:ascii="Franklin Gothic Book" w:eastAsia="Times New Roman" w:hAnsi="Franklin Gothic Book"/>
              </w:rPr>
              <w:t>нгарск</w:t>
            </w:r>
            <w:proofErr w:type="spellEnd"/>
            <w:r w:rsidR="00CF4780" w:rsidRPr="00CF4780">
              <w:rPr>
                <w:rFonts w:ascii="Franklin Gothic Book" w:eastAsia="Times New Roman" w:hAnsi="Franklin Gothic Book"/>
              </w:rPr>
              <w:t xml:space="preserve">, </w:t>
            </w:r>
            <w:proofErr w:type="spellStart"/>
            <w:r w:rsidR="00CF4780" w:rsidRPr="00CF4780">
              <w:rPr>
                <w:rFonts w:ascii="Franklin Gothic Book" w:eastAsia="Times New Roman" w:hAnsi="Franklin Gothic Book"/>
              </w:rPr>
              <w:t>ул.Горького</w:t>
            </w:r>
            <w:proofErr w:type="spellEnd"/>
            <w:r w:rsidR="00CF4780" w:rsidRPr="00CF4780">
              <w:rPr>
                <w:rFonts w:ascii="Franklin Gothic Book" w:eastAsia="Times New Roman" w:hAnsi="Franklin Gothic Book"/>
              </w:rPr>
              <w:t xml:space="preserve">, д.2 Б и/или в форме электронного документа в сети Интернет на официальном сайте http://zakupki.gov.ru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CF4780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CF4780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proofErr w:type="gramStart"/>
            <w:r w:rsidRPr="00CF4780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 w:rsidP="00A95C5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>до 1</w:t>
            </w:r>
            <w:r w:rsidR="00A95C50">
              <w:rPr>
                <w:rFonts w:ascii="Franklin Gothic Book" w:eastAsia="Times New Roman" w:hAnsi="Franklin Gothic Book"/>
                <w:lang w:val="en-US"/>
              </w:rPr>
              <w:t>5</w:t>
            </w:r>
            <w:r w:rsidRPr="00CF4780">
              <w:rPr>
                <w:rFonts w:ascii="Franklin Gothic Book" w:eastAsia="Times New Roman" w:hAnsi="Franklin Gothic Book"/>
              </w:rPr>
              <w:t>.01.2014 15:00 (</w:t>
            </w:r>
            <w:proofErr w:type="spellStart"/>
            <w:proofErr w:type="gramStart"/>
            <w:r w:rsidRPr="00CF4780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CF4780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>17.01.2014 в 15:00 (</w:t>
            </w:r>
            <w:proofErr w:type="spellStart"/>
            <w:proofErr w:type="gramStart"/>
            <w:r w:rsidRPr="00CF4780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CF4780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CF47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>до 03.02.2014 18:00 (</w:t>
            </w:r>
            <w:proofErr w:type="spellStart"/>
            <w:proofErr w:type="gramStart"/>
            <w:r w:rsidRPr="00CF4780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CF4780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C46F23" w:rsidRPr="00CF47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23" w:rsidRPr="00CF4780" w:rsidRDefault="00C46F23">
            <w:pPr>
              <w:rPr>
                <w:rFonts w:ascii="Franklin Gothic Book" w:eastAsia="Times New Roman" w:hAnsi="Franklin Gothic Book"/>
              </w:rPr>
            </w:pPr>
          </w:p>
        </w:tc>
      </w:tr>
      <w:tr w:rsidR="00C46F23" w:rsidRPr="00CF47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23" w:rsidRPr="00CF4780" w:rsidRDefault="00CF4780">
            <w:pPr>
              <w:rPr>
                <w:rFonts w:ascii="Franklin Gothic Book" w:eastAsia="Times New Roman" w:hAnsi="Franklin Gothic Book"/>
              </w:rPr>
            </w:pPr>
            <w:r w:rsidRPr="00CF4780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CF4780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F4780">
              <w:rPr>
                <w:rFonts w:ascii="Franklin Gothic Book" w:eastAsia="Times New Roman" w:hAnsi="Franklin Gothic Book"/>
              </w:rPr>
              <w:t xml:space="preserve">Организатор закупки оставляет за собой право изменения </w:t>
            </w:r>
            <w:r w:rsidRPr="00CF4780">
              <w:rPr>
                <w:rFonts w:ascii="Franklin Gothic Book" w:eastAsia="Times New Roman" w:hAnsi="Franklin Gothic Book"/>
              </w:rPr>
              <w:lastRenderedPageBreak/>
              <w:t xml:space="preserve">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CF4780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F4780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CF4780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F4780">
              <w:rPr>
                <w:rFonts w:ascii="Franklin Gothic Book" w:eastAsia="Times New Roman" w:hAnsi="Franklin Gothic Book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CF4780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F4780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CF4780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F4780">
              <w:rPr>
                <w:rFonts w:ascii="Franklin Gothic Book" w:eastAsia="Times New Roman" w:hAnsi="Franklin Gothic Book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 w:rsidRPr="00CF4780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CF4780">
              <w:rPr>
                <w:rFonts w:ascii="Franklin Gothic Book" w:eastAsia="Times New Roman" w:hAnsi="Franklin Gothic Book"/>
              </w:rPr>
              <w:t xml:space="preserve">) проводятся конференции по вопросам проведения закупок. </w:t>
            </w:r>
          </w:p>
        </w:tc>
      </w:tr>
    </w:tbl>
    <w:p w:rsidR="00C46F23" w:rsidRDefault="00C46F23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A95C50" w:rsidRDefault="00A95C50">
      <w:pPr>
        <w:rPr>
          <w:rFonts w:ascii="Franklin Gothic Book" w:eastAsia="Times New Roman" w:hAnsi="Franklin Gothic Book"/>
          <w:lang w:val="en-US"/>
        </w:rPr>
      </w:pPr>
    </w:p>
    <w:p w:rsidR="00EF5AE8" w:rsidRDefault="00EF5AE8">
      <w:pPr>
        <w:rPr>
          <w:rFonts w:ascii="Franklin Gothic Book" w:eastAsia="Times New Roman" w:hAnsi="Franklin Gothic Book"/>
          <w:lang w:val="en-US"/>
        </w:rPr>
      </w:pPr>
    </w:p>
    <w:p w:rsidR="00EF5AE8" w:rsidRPr="00EF5AE8" w:rsidRDefault="00EF5AE8">
      <w:pPr>
        <w:rPr>
          <w:rFonts w:ascii="Franklin Gothic Book" w:eastAsia="Times New Roman" w:hAnsi="Franklin Gothic Book"/>
          <w:lang w:val="en-US"/>
        </w:rPr>
      </w:pPr>
      <w:bookmarkStart w:id="0" w:name="_GoBack"/>
      <w:bookmarkEnd w:id="0"/>
    </w:p>
    <w:p w:rsidR="00A95C50" w:rsidRPr="00EF5AE8" w:rsidRDefault="00A95C50">
      <w:pPr>
        <w:rPr>
          <w:rFonts w:ascii="Franklin Gothic Book" w:eastAsia="Times New Roman" w:hAnsi="Franklin Gothic Book"/>
        </w:rPr>
      </w:pPr>
    </w:p>
    <w:p w:rsidR="00A95C50" w:rsidRPr="00EF5AE8" w:rsidRDefault="00A95C50">
      <w:pPr>
        <w:rPr>
          <w:rFonts w:ascii="Franklin Gothic Book" w:eastAsia="Times New Roman" w:hAnsi="Franklin Gothic Book"/>
        </w:rPr>
      </w:pPr>
    </w:p>
    <w:p w:rsidR="00A95C50" w:rsidRDefault="00A95C50" w:rsidP="00A95C50">
      <w:pPr>
        <w:spacing w:line="36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Примечание:</w:t>
      </w:r>
    </w:p>
    <w:p w:rsidR="00A95C50" w:rsidRDefault="00A95C50" w:rsidP="00A95C5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Закупка отражена в плане закупки ОСТ 2014г.</w:t>
      </w:r>
    </w:p>
    <w:p w:rsidR="00A95C50" w:rsidRDefault="00A95C50" w:rsidP="00A95C5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Версия № </w:t>
      </w:r>
      <w:r w:rsidR="00EF5AE8" w:rsidRPr="00EF5AE8">
        <w:rPr>
          <w:rFonts w:ascii="Franklin Gothic Book" w:hAnsi="Franklin Gothic Book"/>
        </w:rPr>
        <w:t>7</w:t>
      </w:r>
      <w:r>
        <w:rPr>
          <w:rFonts w:ascii="Franklin Gothic Book" w:hAnsi="Franklin Gothic Book"/>
        </w:rPr>
        <w:t xml:space="preserve"> от «</w:t>
      </w:r>
      <w:r w:rsidR="00EF5AE8" w:rsidRPr="00EF5AE8">
        <w:rPr>
          <w:rFonts w:ascii="Franklin Gothic Book" w:hAnsi="Franklin Gothic Book"/>
        </w:rPr>
        <w:t>24</w:t>
      </w:r>
      <w:r>
        <w:rPr>
          <w:rFonts w:ascii="Franklin Gothic Book" w:hAnsi="Franklin Gothic Book"/>
        </w:rPr>
        <w:t xml:space="preserve">»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Franklin Gothic Book" w:hAnsi="Franklin Gothic Book"/>
          </w:rPr>
          <w:t>2013 г</w:t>
        </w:r>
      </w:smartTag>
      <w:r>
        <w:rPr>
          <w:rFonts w:ascii="Franklin Gothic Book" w:hAnsi="Franklin Gothic Book"/>
        </w:rPr>
        <w:t>.</w:t>
      </w:r>
    </w:p>
    <w:p w:rsidR="00A95C50" w:rsidRPr="00EF5AE8" w:rsidRDefault="00A95C50" w:rsidP="00A95C50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</w:rPr>
        <w:t xml:space="preserve">п. </w:t>
      </w:r>
      <w:r w:rsidR="00EF5AE8" w:rsidRPr="00EF5AE8">
        <w:rPr>
          <w:rFonts w:ascii="Franklin Gothic Book" w:hAnsi="Franklin Gothic Book"/>
        </w:rPr>
        <w:t>2</w:t>
      </w:r>
      <w:r w:rsidR="00EF5AE8">
        <w:rPr>
          <w:rFonts w:ascii="Franklin Gothic Book" w:hAnsi="Franklin Gothic Book"/>
          <w:lang w:val="en-US"/>
        </w:rPr>
        <w:t>2</w:t>
      </w:r>
    </w:p>
    <w:p w:rsidR="00A95C50" w:rsidRPr="00A95C50" w:rsidRDefault="00A95C50">
      <w:pPr>
        <w:rPr>
          <w:rFonts w:ascii="Franklin Gothic Book" w:eastAsia="Times New Roman" w:hAnsi="Franklin Gothic Book"/>
        </w:rPr>
      </w:pPr>
    </w:p>
    <w:sectPr w:rsidR="00A95C50" w:rsidRPr="00A9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B620B"/>
    <w:rsid w:val="00A95C50"/>
    <w:rsid w:val="00C46F23"/>
    <w:rsid w:val="00CB620B"/>
    <w:rsid w:val="00CF4780"/>
    <w:rsid w:val="00E2182C"/>
    <w:rsid w:val="00E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MarusovaMA</dc:creator>
  <cp:lastModifiedBy>MarusovaMA</cp:lastModifiedBy>
  <cp:revision>5</cp:revision>
  <dcterms:created xsi:type="dcterms:W3CDTF">2013-12-27T05:59:00Z</dcterms:created>
  <dcterms:modified xsi:type="dcterms:W3CDTF">2013-12-27T06:03:00Z</dcterms:modified>
</cp:coreProperties>
</file>