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4" w:rsidRPr="00A53AB9" w:rsidRDefault="00AE3414" w:rsidP="002323E6">
      <w:pPr>
        <w:pStyle w:val="1"/>
        <w:keepNext w:val="0"/>
        <w:jc w:val="center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ДОГОВОР №</w:t>
      </w:r>
      <w:r w:rsidR="00CF0D73" w:rsidRPr="00A53AB9">
        <w:rPr>
          <w:rFonts w:ascii="Franklin Gothic Book" w:hAnsi="Franklin Gothic Book"/>
          <w:sz w:val="28"/>
          <w:szCs w:val="28"/>
        </w:rPr>
        <w:t xml:space="preserve"> </w:t>
      </w:r>
      <w:r w:rsidR="00C51D77" w:rsidRPr="00A53AB9">
        <w:rPr>
          <w:rFonts w:ascii="Franklin Gothic Book" w:hAnsi="Franklin Gothic Book"/>
          <w:sz w:val="28"/>
          <w:szCs w:val="28"/>
        </w:rPr>
        <w:t>______</w:t>
      </w:r>
    </w:p>
    <w:p w:rsidR="004D4B01" w:rsidRPr="00A53AB9" w:rsidRDefault="004D4B01" w:rsidP="002323E6">
      <w:pPr>
        <w:pStyle w:val="1"/>
        <w:keepNext w:val="0"/>
        <w:jc w:val="center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об оказании услуг</w:t>
      </w:r>
    </w:p>
    <w:p w:rsidR="004D4B01" w:rsidRPr="00A53AB9" w:rsidRDefault="004D4B01">
      <w:pPr>
        <w:jc w:val="both"/>
        <w:rPr>
          <w:rFonts w:ascii="Franklin Gothic Book" w:hAnsi="Franklin Gothic Book"/>
          <w:b/>
          <w:sz w:val="24"/>
          <w:szCs w:val="24"/>
        </w:rPr>
      </w:pPr>
    </w:p>
    <w:p w:rsidR="004D4B01" w:rsidRPr="00A53AB9" w:rsidRDefault="00E456C8" w:rsidP="006D46D0">
      <w:pPr>
        <w:tabs>
          <w:tab w:val="right" w:pos="10206"/>
        </w:tabs>
        <w:jc w:val="both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г. </w:t>
      </w:r>
      <w:r w:rsidR="004D4B01" w:rsidRPr="00A53AB9">
        <w:rPr>
          <w:rFonts w:ascii="Franklin Gothic Book" w:hAnsi="Franklin Gothic Book"/>
          <w:sz w:val="28"/>
          <w:szCs w:val="28"/>
        </w:rPr>
        <w:t>Санкт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4D4B01" w:rsidRPr="00A53AB9">
        <w:rPr>
          <w:rFonts w:ascii="Franklin Gothic Book" w:hAnsi="Franklin Gothic Book"/>
          <w:sz w:val="28"/>
          <w:szCs w:val="28"/>
        </w:rPr>
        <w:t>-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4D4B01" w:rsidRPr="00A53AB9">
        <w:rPr>
          <w:rFonts w:ascii="Franklin Gothic Book" w:hAnsi="Franklin Gothic Book"/>
          <w:sz w:val="28"/>
          <w:szCs w:val="28"/>
        </w:rPr>
        <w:t>Петербург</w:t>
      </w:r>
      <w:r w:rsidRPr="00A53AB9">
        <w:rPr>
          <w:rFonts w:ascii="Franklin Gothic Book" w:hAnsi="Franklin Gothic Book"/>
          <w:sz w:val="28"/>
          <w:szCs w:val="28"/>
        </w:rPr>
        <w:tab/>
      </w:r>
      <w:r w:rsidR="006D46D0" w:rsidRPr="00A53AB9">
        <w:rPr>
          <w:rFonts w:ascii="Franklin Gothic Book" w:hAnsi="Franklin Gothic Book"/>
          <w:sz w:val="28"/>
          <w:szCs w:val="28"/>
        </w:rPr>
        <w:t>«</w:t>
      </w:r>
      <w:r w:rsidR="00C51D77" w:rsidRPr="00A53AB9">
        <w:rPr>
          <w:rFonts w:ascii="Franklin Gothic Book" w:hAnsi="Franklin Gothic Book"/>
          <w:sz w:val="28"/>
          <w:szCs w:val="28"/>
        </w:rPr>
        <w:t>___</w:t>
      </w:r>
      <w:r w:rsidR="006D46D0" w:rsidRPr="00A53AB9">
        <w:rPr>
          <w:rFonts w:ascii="Franklin Gothic Book" w:hAnsi="Franklin Gothic Book"/>
          <w:sz w:val="28"/>
          <w:szCs w:val="28"/>
        </w:rPr>
        <w:t xml:space="preserve">» </w:t>
      </w:r>
      <w:r w:rsidR="00C51D77" w:rsidRPr="00A53AB9">
        <w:rPr>
          <w:rFonts w:ascii="Franklin Gothic Book" w:hAnsi="Franklin Gothic Book"/>
          <w:sz w:val="28"/>
          <w:szCs w:val="28"/>
        </w:rPr>
        <w:t>______________</w:t>
      </w:r>
      <w:r w:rsidR="006D46D0" w:rsidRPr="00A53AB9">
        <w:rPr>
          <w:rFonts w:ascii="Franklin Gothic Book" w:hAnsi="Franklin Gothic Book"/>
          <w:sz w:val="28"/>
          <w:szCs w:val="28"/>
        </w:rPr>
        <w:t xml:space="preserve"> 20</w:t>
      </w:r>
      <w:bookmarkStart w:id="0" w:name="ТекстовоеПоле7"/>
      <w:r w:rsidR="006D46D0" w:rsidRPr="00A53AB9">
        <w:rPr>
          <w:rFonts w:ascii="Franklin Gothic Book" w:hAnsi="Franklin Gothic Book"/>
          <w:sz w:val="28"/>
          <w:szCs w:val="28"/>
        </w:rPr>
        <w:t>1</w:t>
      </w:r>
      <w:bookmarkEnd w:id="0"/>
      <w:r w:rsidR="00077D4A">
        <w:rPr>
          <w:rFonts w:ascii="Franklin Gothic Book" w:hAnsi="Franklin Gothic Book"/>
          <w:sz w:val="28"/>
          <w:szCs w:val="28"/>
        </w:rPr>
        <w:t>3</w:t>
      </w:r>
      <w:r w:rsidR="006D46D0" w:rsidRPr="00A53AB9">
        <w:rPr>
          <w:rFonts w:ascii="Franklin Gothic Book" w:hAnsi="Franklin Gothic Book"/>
          <w:sz w:val="28"/>
          <w:szCs w:val="28"/>
        </w:rPr>
        <w:t xml:space="preserve"> г.</w:t>
      </w:r>
    </w:p>
    <w:p w:rsidR="006D46D0" w:rsidRPr="00A53AB9" w:rsidRDefault="006D46D0" w:rsidP="006D46D0">
      <w:pPr>
        <w:tabs>
          <w:tab w:val="right" w:pos="10206"/>
        </w:tabs>
        <w:jc w:val="both"/>
        <w:rPr>
          <w:rFonts w:ascii="Franklin Gothic Book" w:hAnsi="Franklin Gothic Book"/>
          <w:sz w:val="28"/>
          <w:szCs w:val="28"/>
        </w:rPr>
      </w:pPr>
    </w:p>
    <w:p w:rsidR="0075184F" w:rsidRPr="00A53AB9" w:rsidRDefault="00C51D77" w:rsidP="00871D04">
      <w:pPr>
        <w:jc w:val="both"/>
        <w:rPr>
          <w:rFonts w:ascii="Franklin Gothic Book" w:hAnsi="Franklin Gothic Book"/>
          <w:sz w:val="24"/>
          <w:szCs w:val="24"/>
        </w:rPr>
      </w:pPr>
      <w:r w:rsidRPr="00A53AB9">
        <w:rPr>
          <w:rFonts w:ascii="Franklin Gothic Book" w:hAnsi="Franklin Gothic Book"/>
          <w:b/>
          <w:sz w:val="28"/>
          <w:szCs w:val="28"/>
        </w:rPr>
        <w:t>_____________________________________________________________</w:t>
      </w:r>
      <w:r w:rsidR="003908D2" w:rsidRPr="00A53AB9">
        <w:rPr>
          <w:rFonts w:ascii="Franklin Gothic Book" w:hAnsi="Franklin Gothic Book"/>
          <w:b/>
          <w:sz w:val="28"/>
          <w:szCs w:val="28"/>
        </w:rPr>
        <w:t xml:space="preserve"> (</w:t>
      </w:r>
      <w:r w:rsidRPr="00A53AB9">
        <w:rPr>
          <w:rFonts w:ascii="Franklin Gothic Book" w:hAnsi="Franklin Gothic Book"/>
          <w:b/>
          <w:sz w:val="28"/>
          <w:szCs w:val="28"/>
        </w:rPr>
        <w:t>___________________________</w:t>
      </w:r>
      <w:r w:rsidR="003908D2" w:rsidRPr="00A53AB9">
        <w:rPr>
          <w:rFonts w:ascii="Franklin Gothic Book" w:hAnsi="Franklin Gothic Book"/>
          <w:b/>
          <w:sz w:val="28"/>
          <w:szCs w:val="28"/>
        </w:rPr>
        <w:t>)</w:t>
      </w:r>
      <w:r w:rsidR="004D4B01" w:rsidRPr="00A53AB9">
        <w:rPr>
          <w:rFonts w:ascii="Franklin Gothic Book" w:hAnsi="Franklin Gothic Book"/>
          <w:sz w:val="28"/>
          <w:szCs w:val="28"/>
        </w:rPr>
        <w:t>, именуемое в дальнейшем “ИСПОЛНИТЕЛЬ”, в лице</w:t>
      </w:r>
      <w:r w:rsidR="00730324" w:rsidRPr="00A53AB9">
        <w:rPr>
          <w:rFonts w:ascii="Franklin Gothic Book" w:hAnsi="Franklin Gothic Book"/>
          <w:sz w:val="28"/>
          <w:szCs w:val="28"/>
        </w:rPr>
        <w:t xml:space="preserve"> </w:t>
      </w:r>
      <w:r w:rsidRPr="00A53AB9">
        <w:rPr>
          <w:rFonts w:ascii="Franklin Gothic Book" w:hAnsi="Franklin Gothic Book"/>
          <w:sz w:val="28"/>
          <w:szCs w:val="28"/>
        </w:rPr>
        <w:t>__________________________________</w:t>
      </w:r>
      <w:r w:rsidR="00730324" w:rsidRPr="00A53AB9">
        <w:rPr>
          <w:rFonts w:ascii="Franklin Gothic Book" w:hAnsi="Franklin Gothic Book"/>
          <w:sz w:val="28"/>
          <w:szCs w:val="28"/>
        </w:rPr>
        <w:t xml:space="preserve">, действующего на основании </w:t>
      </w:r>
      <w:r w:rsidRPr="00A53AB9">
        <w:rPr>
          <w:rFonts w:ascii="Franklin Gothic Book" w:hAnsi="Franklin Gothic Book"/>
          <w:sz w:val="28"/>
          <w:szCs w:val="28"/>
        </w:rPr>
        <w:t>_________________</w:t>
      </w:r>
      <w:r w:rsidR="00730324" w:rsidRPr="00A53AB9">
        <w:rPr>
          <w:rFonts w:ascii="Franklin Gothic Book" w:hAnsi="Franklin Gothic Book"/>
          <w:sz w:val="28"/>
          <w:szCs w:val="28"/>
        </w:rPr>
        <w:t>,</w:t>
      </w:r>
      <w:r w:rsidR="00C06B1D" w:rsidRPr="00A53AB9">
        <w:rPr>
          <w:rFonts w:ascii="Franklin Gothic Book" w:hAnsi="Franklin Gothic Book"/>
          <w:sz w:val="28"/>
          <w:szCs w:val="28"/>
        </w:rPr>
        <w:t xml:space="preserve"> с одной стороны,</w:t>
      </w:r>
      <w:r w:rsidR="00E751BE" w:rsidRPr="00A53AB9">
        <w:rPr>
          <w:rFonts w:ascii="Franklin Gothic Book" w:hAnsi="Franklin Gothic Book"/>
          <w:sz w:val="28"/>
          <w:szCs w:val="28"/>
        </w:rPr>
        <w:t xml:space="preserve"> и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582389" w:rsidRPr="00A53AB9">
        <w:rPr>
          <w:rFonts w:ascii="Franklin Gothic Book" w:hAnsi="Franklin Gothic Book"/>
          <w:b/>
          <w:sz w:val="28"/>
          <w:szCs w:val="28"/>
        </w:rPr>
        <w:t>Общество с ограниченной ответственностью «Балтийские магистральные нефтепроводы»</w:t>
      </w:r>
      <w:r w:rsidR="003908D2" w:rsidRPr="00A53AB9">
        <w:rPr>
          <w:rFonts w:ascii="Franklin Gothic Book" w:hAnsi="Franklin Gothic Book"/>
          <w:b/>
          <w:sz w:val="28"/>
          <w:szCs w:val="28"/>
        </w:rPr>
        <w:t xml:space="preserve"> (ООО «Балтнефтепровод»)</w:t>
      </w:r>
      <w:r w:rsidR="004D4B01" w:rsidRPr="00A53AB9">
        <w:rPr>
          <w:rFonts w:ascii="Franklin Gothic Book" w:hAnsi="Franklin Gothic Book"/>
          <w:sz w:val="28"/>
          <w:szCs w:val="28"/>
        </w:rPr>
        <w:t xml:space="preserve">, именуемое в дальнейшем “ЗАКАЗЧИК”, </w:t>
      </w:r>
      <w:r w:rsidR="00922E38" w:rsidRPr="00A53AB9">
        <w:rPr>
          <w:rFonts w:ascii="Franklin Gothic Book" w:hAnsi="Franklin Gothic Book"/>
          <w:sz w:val="28"/>
          <w:szCs w:val="28"/>
        </w:rPr>
        <w:t xml:space="preserve">в лице </w:t>
      </w:r>
      <w:r w:rsidR="005B1EAB" w:rsidRPr="00A53AB9">
        <w:rPr>
          <w:rFonts w:ascii="Franklin Gothic Book" w:hAnsi="Franklin Gothic Book"/>
          <w:sz w:val="28"/>
          <w:szCs w:val="28"/>
        </w:rPr>
        <w:t xml:space="preserve">генерального директора </w:t>
      </w:r>
      <w:r w:rsidR="005F5395">
        <w:rPr>
          <w:rFonts w:ascii="Franklin Gothic Book" w:hAnsi="Franklin Gothic Book"/>
          <w:sz w:val="28"/>
          <w:szCs w:val="28"/>
        </w:rPr>
        <w:t>Якимова Владимира Федоровича</w:t>
      </w:r>
      <w:r w:rsidR="004D4B01" w:rsidRPr="00A53AB9">
        <w:rPr>
          <w:rFonts w:ascii="Franklin Gothic Book" w:hAnsi="Franklin Gothic Book"/>
          <w:sz w:val="28"/>
          <w:szCs w:val="28"/>
        </w:rPr>
        <w:t xml:space="preserve">, действующего на основании </w:t>
      </w:r>
      <w:r w:rsidR="005B1EAB" w:rsidRPr="00A53AB9">
        <w:rPr>
          <w:rFonts w:ascii="Franklin Gothic Book" w:hAnsi="Franklin Gothic Book"/>
          <w:sz w:val="28"/>
          <w:szCs w:val="28"/>
        </w:rPr>
        <w:t>Устава</w:t>
      </w:r>
      <w:r w:rsidR="004D4B01" w:rsidRPr="00A53AB9">
        <w:rPr>
          <w:rFonts w:ascii="Franklin Gothic Book" w:hAnsi="Franklin Gothic Book"/>
          <w:sz w:val="28"/>
          <w:szCs w:val="28"/>
        </w:rPr>
        <w:t>, с другой стороны,</w:t>
      </w:r>
      <w:r w:rsidR="003A4647" w:rsidRPr="00A53AB9">
        <w:rPr>
          <w:rFonts w:ascii="Franklin Gothic Book" w:hAnsi="Franklin Gothic Book"/>
          <w:sz w:val="28"/>
          <w:szCs w:val="28"/>
        </w:rPr>
        <w:t xml:space="preserve"> </w:t>
      </w:r>
      <w:r w:rsidR="004D4B01" w:rsidRPr="00A53AB9">
        <w:rPr>
          <w:rFonts w:ascii="Franklin Gothic Book" w:hAnsi="Franklin Gothic Book"/>
          <w:sz w:val="28"/>
          <w:szCs w:val="28"/>
        </w:rPr>
        <w:t>заключили настоящий договор</w:t>
      </w:r>
      <w:r w:rsidR="00806DC9" w:rsidRPr="00A53AB9">
        <w:rPr>
          <w:rFonts w:ascii="Franklin Gothic Book" w:hAnsi="Franklin Gothic Book"/>
          <w:sz w:val="28"/>
          <w:szCs w:val="28"/>
        </w:rPr>
        <w:t xml:space="preserve"> (далее Договор)</w:t>
      </w:r>
      <w:r w:rsidR="004D4B01" w:rsidRPr="00A53AB9">
        <w:rPr>
          <w:rFonts w:ascii="Franklin Gothic Book" w:hAnsi="Franklin Gothic Book"/>
          <w:sz w:val="28"/>
          <w:szCs w:val="28"/>
        </w:rPr>
        <w:t xml:space="preserve"> о нижеследующем:</w:t>
      </w:r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ПРЕДМЕТ ДОГОВОРА</w:t>
      </w:r>
    </w:p>
    <w:p w:rsidR="0075184F" w:rsidRPr="00A53AB9" w:rsidRDefault="004D4B01" w:rsidP="00C51D7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bookmarkStart w:id="1" w:name="_Ref268080394"/>
      <w:r w:rsidRPr="00A53AB9">
        <w:rPr>
          <w:rFonts w:ascii="Franklin Gothic Book" w:hAnsi="Franklin Gothic Book"/>
          <w:sz w:val="28"/>
          <w:szCs w:val="28"/>
        </w:rPr>
        <w:t xml:space="preserve">ЗАКАЗЧИК поручает, а ИСПОЛНИТЕЛЬ принимает на себя обязательства по оказанию в течение срока действия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 следующих услуг по обслуживанию автомобилей ЗАКАЗЧИКА: </w:t>
      </w:r>
      <w:r w:rsidR="00F75B0B" w:rsidRPr="00A53AB9">
        <w:rPr>
          <w:rFonts w:ascii="Franklin Gothic Book" w:hAnsi="Franklin Gothic Book"/>
          <w:sz w:val="28"/>
          <w:szCs w:val="28"/>
        </w:rPr>
        <w:t>уборочно-моечные услуги; услуги по защите от коррозии и противошумной обработке; смазочно-заправочные услуги; ремонт, установка, тонирование стекол автомобилей; установка противоугонных систем и сигнализации, установка механических замков и аудиотехники, установка предпусковых отопителей двигателя и салона и пр. работы по техническому обслуживанию автомобилей</w:t>
      </w:r>
      <w:r w:rsidRPr="00A53AB9">
        <w:rPr>
          <w:rFonts w:ascii="Franklin Gothic Book" w:hAnsi="Franklin Gothic Book"/>
          <w:sz w:val="28"/>
          <w:szCs w:val="28"/>
        </w:rPr>
        <w:t>.</w:t>
      </w:r>
      <w:bookmarkEnd w:id="1"/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ПРАВА И ОБЯЗАННОСТИ СТОРОН</w:t>
      </w:r>
    </w:p>
    <w:p w:rsidR="00161D34" w:rsidRPr="00A53AB9" w:rsidRDefault="00161D34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ИСПОЛНИТЕЛЬ обязуется оказывать ЗАКАЗЧИКУ перечисленные в п.1.1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 услуги на основании заявок ЗАКАЗЧИКА, подаваемых по мере необходимости. Заявка считается поданной при наличии талона на обслуживание, выданного ИСПОЛНИТЕЛЕМ в установленном </w:t>
      </w:r>
      <w:r w:rsidR="00C46C48" w:rsidRPr="00A53AB9">
        <w:rPr>
          <w:rFonts w:ascii="Franklin Gothic Book" w:hAnsi="Franklin Gothic Book"/>
          <w:sz w:val="28"/>
          <w:szCs w:val="28"/>
        </w:rPr>
        <w:t>Договор</w:t>
      </w:r>
      <w:r w:rsidRPr="00A53AB9">
        <w:rPr>
          <w:rFonts w:ascii="Franklin Gothic Book" w:hAnsi="Franklin Gothic Book"/>
          <w:sz w:val="28"/>
          <w:szCs w:val="28"/>
        </w:rPr>
        <w:t>ом порядке, при условии наличия</w:t>
      </w:r>
      <w:r w:rsidR="004A46BC" w:rsidRPr="00A53AB9">
        <w:rPr>
          <w:rFonts w:ascii="Franklin Gothic Book" w:hAnsi="Franklin Gothic Book"/>
          <w:sz w:val="28"/>
          <w:szCs w:val="28"/>
        </w:rPr>
        <w:t xml:space="preserve"> на талоне</w:t>
      </w:r>
      <w:r w:rsidRPr="00A53AB9">
        <w:rPr>
          <w:rFonts w:ascii="Franklin Gothic Book" w:hAnsi="Franklin Gothic Book"/>
          <w:sz w:val="28"/>
          <w:szCs w:val="28"/>
        </w:rPr>
        <w:t xml:space="preserve"> печати и подписи ЗАКАЗЧИКА.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ЗАКАЗЧИК обязуется принимать и оплачивать </w:t>
      </w:r>
      <w:r w:rsidR="008C0C69" w:rsidRPr="00A53AB9">
        <w:rPr>
          <w:rFonts w:ascii="Franklin Gothic Book" w:hAnsi="Franklin Gothic Book"/>
          <w:sz w:val="28"/>
          <w:szCs w:val="28"/>
        </w:rPr>
        <w:t>услуги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590677" w:rsidRPr="00A53AB9">
        <w:rPr>
          <w:rFonts w:ascii="Franklin Gothic Book" w:hAnsi="Franklin Gothic Book"/>
          <w:sz w:val="28"/>
          <w:szCs w:val="28"/>
        </w:rPr>
        <w:t>ИСПОЛНИТЕЛЯ</w:t>
      </w:r>
      <w:r w:rsidRPr="00A53AB9">
        <w:rPr>
          <w:rFonts w:ascii="Franklin Gothic Book" w:hAnsi="Franklin Gothic Book"/>
          <w:sz w:val="28"/>
          <w:szCs w:val="28"/>
        </w:rPr>
        <w:t xml:space="preserve"> в полном объеме в порядке, предусмотренном </w:t>
      </w:r>
      <w:r w:rsidR="00C46C48" w:rsidRPr="00A53AB9">
        <w:rPr>
          <w:rFonts w:ascii="Franklin Gothic Book" w:hAnsi="Franklin Gothic Book"/>
          <w:sz w:val="28"/>
          <w:szCs w:val="28"/>
        </w:rPr>
        <w:t>Договор</w:t>
      </w:r>
      <w:r w:rsidRPr="00A53AB9">
        <w:rPr>
          <w:rFonts w:ascii="Franklin Gothic Book" w:hAnsi="Franklin Gothic Book"/>
          <w:sz w:val="28"/>
          <w:szCs w:val="28"/>
        </w:rPr>
        <w:t>ом.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ИСПОЛНИТЕЛЬ обязуется выдавать ЗАКАЗЧИКУ талон</w:t>
      </w:r>
      <w:r w:rsidR="003A0638" w:rsidRPr="00A53AB9">
        <w:rPr>
          <w:rFonts w:ascii="Franklin Gothic Book" w:hAnsi="Franklin Gothic Book"/>
          <w:sz w:val="28"/>
          <w:szCs w:val="28"/>
        </w:rPr>
        <w:t>ы</w:t>
      </w:r>
      <w:r w:rsidRPr="00A53AB9">
        <w:rPr>
          <w:rFonts w:ascii="Franklin Gothic Book" w:hAnsi="Franklin Gothic Book"/>
          <w:sz w:val="28"/>
          <w:szCs w:val="28"/>
        </w:rPr>
        <w:t xml:space="preserve"> на обслуживание, которые являются формой заказа </w:t>
      </w:r>
      <w:r w:rsidR="00E44415" w:rsidRPr="00A53AB9">
        <w:rPr>
          <w:rFonts w:ascii="Franklin Gothic Book" w:hAnsi="Franklin Gothic Book"/>
          <w:sz w:val="28"/>
          <w:szCs w:val="28"/>
        </w:rPr>
        <w:t>услуг.</w:t>
      </w:r>
      <w:r w:rsidR="003A0638" w:rsidRPr="00A53AB9">
        <w:rPr>
          <w:rFonts w:ascii="Franklin Gothic Book" w:hAnsi="Franklin Gothic Book"/>
          <w:sz w:val="28"/>
          <w:szCs w:val="28"/>
        </w:rPr>
        <w:t xml:space="preserve"> Талоны выдаются в офисе ИСПОЛНИТЕЛЯ </w:t>
      </w:r>
      <w:r w:rsidR="00F75B0B" w:rsidRPr="00A53AB9">
        <w:rPr>
          <w:rFonts w:ascii="Franklin Gothic Book" w:hAnsi="Franklin Gothic Book"/>
          <w:sz w:val="28"/>
          <w:szCs w:val="28"/>
        </w:rPr>
        <w:t xml:space="preserve">при отсутствии </w:t>
      </w:r>
      <w:r w:rsidR="003A0638" w:rsidRPr="00A53AB9">
        <w:rPr>
          <w:rFonts w:ascii="Franklin Gothic Book" w:hAnsi="Franklin Gothic Book"/>
          <w:sz w:val="28"/>
          <w:szCs w:val="28"/>
        </w:rPr>
        <w:t>у ЗАКАЗЧИКА просроченн</w:t>
      </w:r>
      <w:r w:rsidR="00F75B0B" w:rsidRPr="00A53AB9">
        <w:rPr>
          <w:rFonts w:ascii="Franklin Gothic Book" w:hAnsi="Franklin Gothic Book"/>
          <w:sz w:val="28"/>
          <w:szCs w:val="28"/>
        </w:rPr>
        <w:t>ой</w:t>
      </w:r>
      <w:r w:rsidR="003A0638" w:rsidRPr="00A53AB9">
        <w:rPr>
          <w:rFonts w:ascii="Franklin Gothic Book" w:hAnsi="Franklin Gothic Book"/>
          <w:sz w:val="28"/>
          <w:szCs w:val="28"/>
        </w:rPr>
        <w:t xml:space="preserve"> задолженност</w:t>
      </w:r>
      <w:r w:rsidR="00F75B0B" w:rsidRPr="00A53AB9">
        <w:rPr>
          <w:rFonts w:ascii="Franklin Gothic Book" w:hAnsi="Franklin Gothic Book"/>
          <w:sz w:val="28"/>
          <w:szCs w:val="28"/>
        </w:rPr>
        <w:t>и</w:t>
      </w:r>
      <w:r w:rsidR="003A0638" w:rsidRPr="00A53AB9">
        <w:rPr>
          <w:rFonts w:ascii="Franklin Gothic Book" w:hAnsi="Franklin Gothic Book"/>
          <w:sz w:val="28"/>
          <w:szCs w:val="28"/>
        </w:rPr>
        <w:t xml:space="preserve"> по оплате услуг ИСПОЛНИТЕЛЯ. </w:t>
      </w:r>
      <w:r w:rsidR="0067500D" w:rsidRPr="00A53AB9">
        <w:rPr>
          <w:rFonts w:ascii="Franklin Gothic Book" w:hAnsi="Franklin Gothic Book"/>
          <w:sz w:val="28"/>
          <w:szCs w:val="28"/>
        </w:rPr>
        <w:t>Количество</w:t>
      </w:r>
      <w:r w:rsidR="00547523" w:rsidRPr="00A53AB9">
        <w:rPr>
          <w:rFonts w:ascii="Franklin Gothic Book" w:hAnsi="Franklin Gothic Book"/>
          <w:sz w:val="28"/>
          <w:szCs w:val="28"/>
        </w:rPr>
        <w:t xml:space="preserve"> выдаваемых</w:t>
      </w:r>
      <w:r w:rsidR="0067500D" w:rsidRPr="00A53AB9">
        <w:rPr>
          <w:rFonts w:ascii="Franklin Gothic Book" w:hAnsi="Franklin Gothic Book"/>
          <w:sz w:val="28"/>
          <w:szCs w:val="28"/>
        </w:rPr>
        <w:t xml:space="preserve"> талонов </w:t>
      </w:r>
      <w:r w:rsidR="00547523" w:rsidRPr="00A53AB9">
        <w:rPr>
          <w:rFonts w:ascii="Franklin Gothic Book" w:hAnsi="Franklin Gothic Book"/>
          <w:sz w:val="28"/>
          <w:szCs w:val="28"/>
        </w:rPr>
        <w:t>зависит от потребностей ЗАКАЗЧИКА и</w:t>
      </w:r>
      <w:r w:rsidR="0067500D" w:rsidRPr="00A53AB9">
        <w:rPr>
          <w:rFonts w:ascii="Franklin Gothic Book" w:hAnsi="Franklin Gothic Book"/>
          <w:sz w:val="28"/>
          <w:szCs w:val="28"/>
        </w:rPr>
        <w:t xml:space="preserve"> интенсивности их расходования в предыдущие месяцы.</w:t>
      </w:r>
    </w:p>
    <w:p w:rsidR="002B4320" w:rsidRPr="00A53AB9" w:rsidRDefault="002B4320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ИСПОЛНИТЕЛЬ обязуется в случае каких-либо изменений в цепочке собственников, включая бенефициаров (в том числе, конечных) и/или в исполнительных органах ИСПОЛНИТЕЛЯ предоставить данную информацию ЗАКАЗЧИКУ в течение 5 дней.  </w:t>
      </w:r>
    </w:p>
    <w:p w:rsidR="00423E4E" w:rsidRPr="00A53AB9" w:rsidRDefault="0035606A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ИСПОЛНИТЕЛЬ вправе направлять ЗАКАЗЧИКУ Акты оказанных услуг и счета по факсу или  электронному адресу, указанные в реквизитах ЗАКАЗЧИКА. Указанные документы будут считаться переданными надлежащим образом и обязательными для рассмотрения, оформления и оплаты ЗАКАЗЧИКОМ в </w:t>
      </w:r>
      <w:r w:rsidRPr="00A53AB9">
        <w:rPr>
          <w:rFonts w:ascii="Franklin Gothic Book" w:hAnsi="Franklin Gothic Book"/>
          <w:sz w:val="28"/>
          <w:szCs w:val="28"/>
        </w:rPr>
        <w:lastRenderedPageBreak/>
        <w:t xml:space="preserve">соответствии с порядком предусмотренным </w:t>
      </w:r>
      <w:r w:rsidR="00C46C48" w:rsidRPr="00A53AB9">
        <w:rPr>
          <w:rFonts w:ascii="Franklin Gothic Book" w:hAnsi="Franklin Gothic Book"/>
          <w:sz w:val="28"/>
          <w:szCs w:val="28"/>
        </w:rPr>
        <w:t>Договор</w:t>
      </w:r>
      <w:r w:rsidRPr="00A53AB9">
        <w:rPr>
          <w:rFonts w:ascii="Franklin Gothic Book" w:hAnsi="Franklin Gothic Book"/>
          <w:sz w:val="28"/>
          <w:szCs w:val="28"/>
        </w:rPr>
        <w:t>ом. Оригиналы документов ЗАКАЗЧИК получает в офисе ИСПОЛНИТЕЛЯ</w:t>
      </w:r>
      <w:r w:rsidR="00423E4E" w:rsidRPr="00A53AB9">
        <w:rPr>
          <w:rFonts w:ascii="Franklin Gothic Book" w:hAnsi="Franklin Gothic Book"/>
          <w:sz w:val="28"/>
          <w:szCs w:val="28"/>
        </w:rPr>
        <w:t>.</w:t>
      </w:r>
    </w:p>
    <w:p w:rsidR="000A44CF" w:rsidRPr="00A53AB9" w:rsidRDefault="000A44CF" w:rsidP="000A44CF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ИСПОЛНИТЕЛЬ вправе оказывать вышеперечисленные услуги самостоятельно, либо с привлечением </w:t>
      </w:r>
      <w:r w:rsidR="0035606A" w:rsidRPr="00A53AB9">
        <w:rPr>
          <w:rFonts w:ascii="Franklin Gothic Book" w:hAnsi="Franklin Gothic Book"/>
          <w:sz w:val="28"/>
          <w:szCs w:val="28"/>
        </w:rPr>
        <w:t>третьих лиц</w:t>
      </w:r>
      <w:r w:rsidRPr="00A53AB9">
        <w:rPr>
          <w:rFonts w:ascii="Franklin Gothic Book" w:hAnsi="Franklin Gothic Book"/>
          <w:sz w:val="28"/>
          <w:szCs w:val="28"/>
        </w:rPr>
        <w:t>.</w:t>
      </w:r>
    </w:p>
    <w:p w:rsidR="004D5FCB" w:rsidRPr="00A53AB9" w:rsidRDefault="004D5FCB" w:rsidP="004D5FCB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СДАЧА-ПРИЕМКА РЕЗУЛЬТАТОВ УСЛУГ</w:t>
      </w:r>
    </w:p>
    <w:p w:rsidR="001A57A6" w:rsidRPr="00A53AB9" w:rsidRDefault="001A57A6" w:rsidP="001A57A6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bookmarkStart w:id="2" w:name="_Ref266191599"/>
      <w:bookmarkStart w:id="3" w:name="_Ref267579134"/>
      <w:r w:rsidRPr="00A53AB9">
        <w:rPr>
          <w:rFonts w:ascii="Franklin Gothic Book" w:hAnsi="Franklin Gothic Book"/>
          <w:sz w:val="28"/>
          <w:szCs w:val="28"/>
        </w:rPr>
        <w:t>Приемка результатов услуг по качеству считается завершенной в течение одних суток с даты оказания услуг, при возврате автомобиля ЗАКАЗЧИКУ. ЗАКАЗЧИК вправе заявлять рекламации на качество услуг в течение указанного выше срока. В случае обнаружения ЗАКАЗЧИКОМ недостатков в оказанных услугах, такие недостатки фиксируются в Акте выявленных недостатков, подписываемом сторонами, и устраняются ИСПОЛНИТЕЛЕМ за свой счет.</w:t>
      </w:r>
    </w:p>
    <w:p w:rsidR="004D5FCB" w:rsidRPr="00A53AB9" w:rsidRDefault="004D5FCB" w:rsidP="004D5FCB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Факт оказания услуг подтверждается оформленными талонами на обслуживание, скрепленными печатью ЗАКАЗЧИКА </w:t>
      </w:r>
      <w:r w:rsidR="00B043D8" w:rsidRPr="00A53AB9">
        <w:rPr>
          <w:rFonts w:ascii="Franklin Gothic Book" w:hAnsi="Franklin Gothic Book"/>
          <w:sz w:val="28"/>
          <w:szCs w:val="28"/>
        </w:rPr>
        <w:t xml:space="preserve">и </w:t>
      </w:r>
      <w:r w:rsidRPr="00A53AB9">
        <w:rPr>
          <w:rFonts w:ascii="Franklin Gothic Book" w:hAnsi="Franklin Gothic Book"/>
          <w:sz w:val="28"/>
          <w:szCs w:val="28"/>
        </w:rPr>
        <w:t>подписями</w:t>
      </w:r>
      <w:r w:rsidR="00B043D8" w:rsidRPr="00A53AB9">
        <w:rPr>
          <w:rFonts w:ascii="Franklin Gothic Book" w:hAnsi="Franklin Gothic Book"/>
          <w:sz w:val="28"/>
          <w:szCs w:val="28"/>
        </w:rPr>
        <w:t xml:space="preserve"> </w:t>
      </w:r>
      <w:r w:rsidRPr="00A53AB9">
        <w:rPr>
          <w:rFonts w:ascii="Franklin Gothic Book" w:hAnsi="Franklin Gothic Book"/>
          <w:sz w:val="28"/>
          <w:szCs w:val="28"/>
        </w:rPr>
        <w:t>представителей сторон (с расшифровкой подписи). Стороны договорились о том, что любая подпись представителя ЗАКАЗЧИКА на оформленном талоне является надлежащей, в соответствии с абзацем 2, п. 1, ст. 182 ГК РФ.</w:t>
      </w:r>
      <w:bookmarkEnd w:id="2"/>
      <w:bookmarkEnd w:id="3"/>
    </w:p>
    <w:p w:rsidR="004D5FCB" w:rsidRPr="00A53AB9" w:rsidRDefault="004D5FCB" w:rsidP="004D5FCB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bookmarkStart w:id="4" w:name="_Ref266191628"/>
      <w:r w:rsidRPr="00A53AB9">
        <w:rPr>
          <w:rFonts w:ascii="Franklin Gothic Book" w:hAnsi="Franklin Gothic Book"/>
          <w:sz w:val="28"/>
          <w:szCs w:val="28"/>
        </w:rPr>
        <w:t xml:space="preserve">Акты оказанных услуг </w:t>
      </w:r>
      <w:r w:rsidR="00B043D8" w:rsidRPr="00A53AB9">
        <w:rPr>
          <w:rFonts w:ascii="Franklin Gothic Book" w:hAnsi="Franklin Gothic Book"/>
          <w:sz w:val="28"/>
          <w:szCs w:val="28"/>
        </w:rPr>
        <w:t>формируются</w:t>
      </w:r>
      <w:r w:rsidRPr="00A53AB9">
        <w:rPr>
          <w:rFonts w:ascii="Franklin Gothic Book" w:hAnsi="Franklin Gothic Book"/>
          <w:sz w:val="28"/>
          <w:szCs w:val="28"/>
        </w:rPr>
        <w:t xml:space="preserve"> ИСПОЛНИТЕЛЕМ ежемесячно, в течение </w:t>
      </w:r>
      <w:r w:rsidR="003908D2" w:rsidRPr="00A53AB9">
        <w:rPr>
          <w:rFonts w:ascii="Franklin Gothic Book" w:hAnsi="Franklin Gothic Book"/>
          <w:sz w:val="28"/>
          <w:szCs w:val="28"/>
        </w:rPr>
        <w:t>5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305C36" w:rsidRPr="00A53AB9">
        <w:rPr>
          <w:rFonts w:ascii="Franklin Gothic Book" w:hAnsi="Franklin Gothic Book"/>
          <w:sz w:val="28"/>
          <w:szCs w:val="28"/>
        </w:rPr>
        <w:t>рабоч</w:t>
      </w:r>
      <w:r w:rsidRPr="00A53AB9">
        <w:rPr>
          <w:rFonts w:ascii="Franklin Gothic Book" w:hAnsi="Franklin Gothic Book"/>
          <w:sz w:val="28"/>
          <w:szCs w:val="28"/>
        </w:rPr>
        <w:t xml:space="preserve">их дней следующих за истекшим месяцем, на основании оформленных талонов, согласно п. </w:t>
      </w:r>
      <w:r w:rsidR="001A57A6" w:rsidRPr="00A53AB9">
        <w:rPr>
          <w:rFonts w:ascii="Franklin Gothic Book" w:hAnsi="Franklin Gothic Book"/>
          <w:sz w:val="28"/>
          <w:szCs w:val="28"/>
        </w:rPr>
        <w:t>3.2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>.</w:t>
      </w:r>
      <w:bookmarkEnd w:id="4"/>
    </w:p>
    <w:p w:rsidR="00F60785" w:rsidRPr="00A53AB9" w:rsidRDefault="00F60785" w:rsidP="004D5FCB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В случае несвоевременного предоставления первичных бухгалтерских документов ИСПОЛНИТЕЛЬ обязан по требованию заказчика выплатить неустойку в размере 0,05% за каждый день просрочки от суммы, причитающейся к оплате.</w:t>
      </w:r>
    </w:p>
    <w:p w:rsidR="004D5FCB" w:rsidRPr="00A53AB9" w:rsidRDefault="004D5FCB" w:rsidP="004D5FCB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В случае несогласия ЗАКАЗЧИКА с перечнем услуг и указанных сумм в Акте оказанных услуг, согласно п. </w:t>
      </w:r>
      <w:r w:rsidR="001A57A6" w:rsidRPr="00A53AB9">
        <w:rPr>
          <w:rFonts w:ascii="Franklin Gothic Book" w:hAnsi="Franklin Gothic Book"/>
          <w:sz w:val="28"/>
          <w:szCs w:val="28"/>
        </w:rPr>
        <w:t>3.3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, ЗАКАЗЧИК вправе направить рекламацию в адрес ИСПОЛНИТЕЛЯ в течение пяти </w:t>
      </w:r>
      <w:r w:rsidR="00305C36" w:rsidRPr="00A53AB9">
        <w:rPr>
          <w:rFonts w:ascii="Franklin Gothic Book" w:hAnsi="Franklin Gothic Book"/>
          <w:sz w:val="28"/>
          <w:szCs w:val="28"/>
        </w:rPr>
        <w:t>рабоч</w:t>
      </w:r>
      <w:r w:rsidRPr="00A53AB9">
        <w:rPr>
          <w:rFonts w:ascii="Franklin Gothic Book" w:hAnsi="Franklin Gothic Book"/>
          <w:sz w:val="28"/>
          <w:szCs w:val="28"/>
        </w:rPr>
        <w:t xml:space="preserve">их дней с момента получения акта. Рекламация, направленная ЗАКАЗЧИКОМ в адрес ИСПОЛНИТЕЛЯ по истечении пяти </w:t>
      </w:r>
      <w:r w:rsidR="00305C36" w:rsidRPr="00A53AB9">
        <w:rPr>
          <w:rFonts w:ascii="Franklin Gothic Book" w:hAnsi="Franklin Gothic Book"/>
          <w:sz w:val="28"/>
          <w:szCs w:val="28"/>
        </w:rPr>
        <w:t>рабоч</w:t>
      </w:r>
      <w:r w:rsidRPr="00A53AB9">
        <w:rPr>
          <w:rFonts w:ascii="Franklin Gothic Book" w:hAnsi="Franklin Gothic Book"/>
          <w:sz w:val="28"/>
          <w:szCs w:val="28"/>
        </w:rPr>
        <w:t>их дней не принимается.</w:t>
      </w:r>
    </w:p>
    <w:p w:rsidR="00205E02" w:rsidRPr="00A53AB9" w:rsidRDefault="00205E02" w:rsidP="004D5FCB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По требованию сторон могут осуществляться  сверки расчетов, оформляемые актами сверок не позднее семи дней с  момента  предъявления соответствующего требования.</w:t>
      </w:r>
    </w:p>
    <w:p w:rsidR="002B4320" w:rsidRPr="00A53AB9" w:rsidRDefault="002B4320" w:rsidP="002B4320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Срок оказания услуг по договору определяется по нормативам трудоемкости моек автомобилей.</w:t>
      </w:r>
    </w:p>
    <w:p w:rsidR="00360F21" w:rsidRPr="00A53AB9" w:rsidRDefault="0074424E" w:rsidP="00D241D5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 xml:space="preserve">СТОИМОСТЬ УСЛУГ И </w:t>
      </w:r>
      <w:r w:rsidR="004D4B01" w:rsidRPr="00A53AB9">
        <w:rPr>
          <w:rFonts w:ascii="Franklin Gothic Book" w:hAnsi="Franklin Gothic Book"/>
          <w:b/>
          <w:sz w:val="28"/>
          <w:szCs w:val="28"/>
        </w:rPr>
        <w:t>ПОРЯДОК  РАСЧЕТОВ</w:t>
      </w:r>
    </w:p>
    <w:p w:rsidR="00361AC6" w:rsidRPr="00A53AB9" w:rsidRDefault="00361AC6" w:rsidP="00361AC6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Стоимость услуг по договору определяется, исходя из цен, установленных ИСПОЛНИТЕЛЕМ на момент оказания услуг</w:t>
      </w:r>
      <w:r w:rsidR="000435B3" w:rsidRPr="00A53AB9">
        <w:rPr>
          <w:rFonts w:ascii="Franklin Gothic Book" w:hAnsi="Franklin Gothic Book"/>
          <w:sz w:val="28"/>
          <w:szCs w:val="28"/>
        </w:rPr>
        <w:t xml:space="preserve">. </w:t>
      </w:r>
    </w:p>
    <w:p w:rsidR="00DB0874" w:rsidRPr="00A53AB9" w:rsidRDefault="005C00C4" w:rsidP="00361AC6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Ориентировочная  стоимость  уборочно-моечных работ составляет  </w:t>
      </w:r>
      <w:r w:rsidR="00C51D77" w:rsidRPr="00A53AB9">
        <w:rPr>
          <w:rFonts w:ascii="Franklin Gothic Book" w:hAnsi="Franklin Gothic Book"/>
          <w:sz w:val="28"/>
          <w:szCs w:val="28"/>
        </w:rPr>
        <w:t>__________________</w:t>
      </w:r>
      <w:r w:rsidRPr="00A53AB9">
        <w:rPr>
          <w:rFonts w:ascii="Franklin Gothic Book" w:hAnsi="Franklin Gothic Book"/>
          <w:sz w:val="28"/>
          <w:szCs w:val="28"/>
        </w:rPr>
        <w:t xml:space="preserve"> (</w:t>
      </w:r>
      <w:r w:rsidR="00C51D77" w:rsidRPr="00A53AB9">
        <w:rPr>
          <w:rFonts w:ascii="Franklin Gothic Book" w:hAnsi="Franklin Gothic Book"/>
          <w:sz w:val="28"/>
          <w:szCs w:val="28"/>
        </w:rPr>
        <w:t>____________________________________________</w:t>
      </w:r>
      <w:r w:rsidRPr="00A53AB9">
        <w:rPr>
          <w:rFonts w:ascii="Franklin Gothic Book" w:hAnsi="Franklin Gothic Book"/>
          <w:sz w:val="28"/>
          <w:szCs w:val="28"/>
        </w:rPr>
        <w:t>)</w:t>
      </w:r>
      <w:r w:rsidR="001D1FCC" w:rsidRPr="00A53AB9">
        <w:rPr>
          <w:rFonts w:ascii="Franklin Gothic Book" w:hAnsi="Franklin Gothic Book"/>
          <w:sz w:val="28"/>
          <w:szCs w:val="28"/>
        </w:rPr>
        <w:t xml:space="preserve"> рублей</w:t>
      </w:r>
      <w:r w:rsidR="00C51D77" w:rsidRPr="00A53AB9">
        <w:rPr>
          <w:rFonts w:ascii="Franklin Gothic Book" w:hAnsi="Franklin Gothic Book"/>
          <w:sz w:val="28"/>
          <w:szCs w:val="28"/>
        </w:rPr>
        <w:t>, в том числе НДС 18% _______________руб. _______коп.</w:t>
      </w:r>
    </w:p>
    <w:p w:rsidR="00361AC6" w:rsidRPr="00A53AB9" w:rsidRDefault="00361AC6" w:rsidP="00361AC6">
      <w:pPr>
        <w:pStyle w:val="a3"/>
        <w:numPr>
          <w:ilvl w:val="1"/>
          <w:numId w:val="1"/>
        </w:numPr>
        <w:tabs>
          <w:tab w:val="clear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Оплата услуг предоставляемых ЗАКАЗЧИКУ, осуществляется на основании счёта ИСПОЛНИТЕЛЯ в течение </w:t>
      </w:r>
      <w:r w:rsidR="00D75AD3" w:rsidRPr="00A53AB9">
        <w:rPr>
          <w:rFonts w:ascii="Franklin Gothic Book" w:hAnsi="Franklin Gothic Book"/>
          <w:sz w:val="28"/>
          <w:szCs w:val="28"/>
        </w:rPr>
        <w:t>1</w:t>
      </w:r>
      <w:r w:rsidR="003908D2" w:rsidRPr="00A53AB9">
        <w:rPr>
          <w:rFonts w:ascii="Franklin Gothic Book" w:hAnsi="Franklin Gothic Book"/>
          <w:sz w:val="28"/>
          <w:szCs w:val="28"/>
        </w:rPr>
        <w:t>5</w:t>
      </w:r>
      <w:r w:rsidRPr="00A53AB9">
        <w:rPr>
          <w:rFonts w:ascii="Franklin Gothic Book" w:hAnsi="Franklin Gothic Book"/>
          <w:sz w:val="28"/>
          <w:szCs w:val="28"/>
        </w:rPr>
        <w:t xml:space="preserve"> календарных дней с момента </w:t>
      </w:r>
      <w:r w:rsidR="00E95167" w:rsidRPr="00A53AB9">
        <w:rPr>
          <w:rFonts w:ascii="Franklin Gothic Book" w:hAnsi="Franklin Gothic Book"/>
          <w:sz w:val="28"/>
          <w:szCs w:val="28"/>
        </w:rPr>
        <w:t xml:space="preserve">подписания </w:t>
      </w:r>
      <w:r w:rsidRPr="00A53AB9">
        <w:rPr>
          <w:rFonts w:ascii="Franklin Gothic Book" w:hAnsi="Franklin Gothic Book"/>
          <w:sz w:val="28"/>
          <w:szCs w:val="28"/>
        </w:rPr>
        <w:t xml:space="preserve"> Акта </w:t>
      </w:r>
      <w:r w:rsidR="00C40C97" w:rsidRPr="00A53AB9">
        <w:rPr>
          <w:rFonts w:ascii="Franklin Gothic Book" w:hAnsi="Franklin Gothic Book"/>
          <w:sz w:val="28"/>
          <w:szCs w:val="28"/>
        </w:rPr>
        <w:t>оказанных услуг</w:t>
      </w:r>
      <w:r w:rsidR="00E95167" w:rsidRPr="00A53AB9">
        <w:rPr>
          <w:rFonts w:ascii="Franklin Gothic Book" w:hAnsi="Franklin Gothic Book"/>
          <w:sz w:val="28"/>
          <w:szCs w:val="28"/>
        </w:rPr>
        <w:t xml:space="preserve"> с двух сторон</w:t>
      </w:r>
      <w:r w:rsidRPr="00A53AB9">
        <w:rPr>
          <w:rFonts w:ascii="Franklin Gothic Book" w:hAnsi="Franklin Gothic Book"/>
          <w:sz w:val="28"/>
          <w:szCs w:val="28"/>
        </w:rPr>
        <w:t>, согласно п.3.3 настоящего договора.</w:t>
      </w:r>
    </w:p>
    <w:p w:rsidR="005675BA" w:rsidRPr="00A53AB9" w:rsidRDefault="00361AC6" w:rsidP="00C51D7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В случае возникновения перед ИСПОЛНИТЕЛЕМ задолженности со стороны ЗАКАЗЧИКА по оплате оказанных услуг, просроченной более чем на 10 (Десять) </w:t>
      </w:r>
      <w:r w:rsidRPr="00A53AB9">
        <w:rPr>
          <w:rFonts w:ascii="Franklin Gothic Book" w:hAnsi="Franklin Gothic Book"/>
          <w:sz w:val="28"/>
          <w:szCs w:val="28"/>
        </w:rPr>
        <w:lastRenderedPageBreak/>
        <w:t>календарных дней, ИСПОЛНИТЕЛЬ вправе приостановить обслуживание автомобилей ЗАКАЗЧИКА до момента погашения ЗАКАЗЧИКОМ задолженности.</w:t>
      </w:r>
      <w:r w:rsidR="005675BA" w:rsidRPr="00A53AB9">
        <w:rPr>
          <w:rFonts w:ascii="Franklin Gothic Book" w:hAnsi="Franklin Gothic Book"/>
          <w:sz w:val="28"/>
          <w:szCs w:val="28"/>
        </w:rPr>
        <w:t xml:space="preserve">           </w:t>
      </w:r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ПОРУЧИТЕЛЬСТВО ЗАКАЗЧИКА ЗА ДЕЙСТВИЯ ТРЕТЬИХ ЛИЦ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ЗАКАЗЧИК ручается за действия лиц, указанных в п. </w:t>
      </w:r>
      <w:fldSimple w:instr=" REF _Ref268079610 \r \h  \* MERGEFORMAT ">
        <w:r w:rsidR="00C51D77" w:rsidRPr="00A53AB9">
          <w:rPr>
            <w:rFonts w:ascii="Franklin Gothic Book" w:hAnsi="Franklin Gothic Book"/>
            <w:sz w:val="28"/>
            <w:szCs w:val="28"/>
          </w:rPr>
          <w:t>5.2</w:t>
        </w:r>
      </w:fldSimple>
      <w:r w:rsidR="002D63A4" w:rsidRPr="00A53AB9">
        <w:rPr>
          <w:rFonts w:ascii="Franklin Gothic Book" w:hAnsi="Franklin Gothic Book"/>
          <w:sz w:val="28"/>
          <w:szCs w:val="28"/>
        </w:rPr>
        <w:t xml:space="preserve">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, обязуясь оплачивать в полном объеме все услуги, оказанные данным лицам в результате их обращения к ИСПОЛНИТЕЛЮ от имени ЗАКАЗЧИКА в период действия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, что должно подтверждаться талонами на обслуживание, оформленными согласно п. </w:t>
      </w:r>
      <w:r w:rsidR="00A577A5" w:rsidRPr="00A53AB9">
        <w:rPr>
          <w:rFonts w:ascii="Franklin Gothic Book" w:hAnsi="Franklin Gothic Book"/>
          <w:sz w:val="28"/>
          <w:szCs w:val="28"/>
        </w:rPr>
        <w:t>3.2</w:t>
      </w:r>
      <w:r w:rsidR="00131371" w:rsidRPr="00A53AB9">
        <w:rPr>
          <w:rFonts w:ascii="Franklin Gothic Book" w:hAnsi="Franklin Gothic Book"/>
          <w:sz w:val="28"/>
          <w:szCs w:val="28"/>
        </w:rPr>
        <w:t xml:space="preserve">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>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bookmarkStart w:id="5" w:name="_Ref268079610"/>
      <w:r w:rsidRPr="00A53AB9">
        <w:rPr>
          <w:rFonts w:ascii="Franklin Gothic Book" w:hAnsi="Franklin Gothic Book"/>
          <w:sz w:val="28"/>
          <w:szCs w:val="28"/>
        </w:rPr>
        <w:t xml:space="preserve">Услуги могут оказываться ЗАКАЗЧИКУ при предъявлении талонов на обслуживание (с печатью и подписью представителя ЗАКАЗЧИКА) работниками ЗАКАЗЧИКА или любыми другими физическими лицами. Указанные лица должны иметь при себе талоны на обслуживание, оформленные согласно п. </w:t>
      </w:r>
      <w:r w:rsidR="00A577A5" w:rsidRPr="00A53AB9">
        <w:rPr>
          <w:rFonts w:ascii="Franklin Gothic Book" w:hAnsi="Franklin Gothic Book"/>
          <w:sz w:val="28"/>
          <w:szCs w:val="28"/>
        </w:rPr>
        <w:t>3.2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A577A5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>. Оплате подлежит любой вид услуг</w:t>
      </w:r>
      <w:r w:rsidR="0001452A" w:rsidRPr="00A53AB9">
        <w:rPr>
          <w:rFonts w:ascii="Franklin Gothic Book" w:hAnsi="Franklin Gothic Book"/>
          <w:sz w:val="28"/>
          <w:szCs w:val="28"/>
        </w:rPr>
        <w:t>,</w:t>
      </w:r>
      <w:r w:rsidRPr="00A53AB9">
        <w:rPr>
          <w:rFonts w:ascii="Franklin Gothic Book" w:hAnsi="Franklin Gothic Book"/>
          <w:sz w:val="28"/>
          <w:szCs w:val="28"/>
        </w:rPr>
        <w:t xml:space="preserve"> из перечисленных в п. </w:t>
      </w:r>
      <w:fldSimple w:instr=" REF _Ref268080394 \r \h  \* MERGEFORMAT ">
        <w:r w:rsidR="00C51D77" w:rsidRPr="00A53AB9">
          <w:rPr>
            <w:rFonts w:ascii="Franklin Gothic Book" w:hAnsi="Franklin Gothic Book"/>
            <w:sz w:val="28"/>
            <w:szCs w:val="28"/>
          </w:rPr>
          <w:t>1.1</w:t>
        </w:r>
      </w:fldSimple>
      <w:r w:rsidRPr="00A53AB9">
        <w:rPr>
          <w:rFonts w:ascii="Franklin Gothic Book" w:hAnsi="Franklin Gothic Book"/>
          <w:sz w:val="28"/>
          <w:szCs w:val="28"/>
        </w:rPr>
        <w:t xml:space="preserve"> договора, указанный в талоне, оказанны</w:t>
      </w:r>
      <w:r w:rsidR="0001452A" w:rsidRPr="00A53AB9">
        <w:rPr>
          <w:rFonts w:ascii="Franklin Gothic Book" w:hAnsi="Franklin Gothic Book"/>
          <w:sz w:val="28"/>
          <w:szCs w:val="28"/>
        </w:rPr>
        <w:t>х</w:t>
      </w:r>
      <w:r w:rsidRPr="00A53AB9">
        <w:rPr>
          <w:rFonts w:ascii="Franklin Gothic Book" w:hAnsi="Franklin Gothic Book"/>
          <w:sz w:val="28"/>
          <w:szCs w:val="28"/>
        </w:rPr>
        <w:t xml:space="preserve"> ИСПОЛНИТЕЛ</w:t>
      </w:r>
      <w:r w:rsidR="00E44415" w:rsidRPr="00A53AB9">
        <w:rPr>
          <w:rFonts w:ascii="Franklin Gothic Book" w:hAnsi="Franklin Gothic Book"/>
          <w:sz w:val="28"/>
          <w:szCs w:val="28"/>
        </w:rPr>
        <w:t>ЕМ</w:t>
      </w:r>
      <w:r w:rsidRPr="00A53AB9">
        <w:rPr>
          <w:rFonts w:ascii="Franklin Gothic Book" w:hAnsi="Franklin Gothic Book"/>
          <w:sz w:val="28"/>
          <w:szCs w:val="28"/>
        </w:rPr>
        <w:t xml:space="preserve"> </w:t>
      </w:r>
      <w:r w:rsidR="0001452A" w:rsidRPr="00A53AB9">
        <w:rPr>
          <w:rFonts w:ascii="Franklin Gothic Book" w:hAnsi="Franklin Gothic Book"/>
          <w:sz w:val="28"/>
          <w:szCs w:val="28"/>
        </w:rPr>
        <w:t>представителю</w:t>
      </w:r>
      <w:r w:rsidRPr="00A53AB9">
        <w:rPr>
          <w:rFonts w:ascii="Franklin Gothic Book" w:hAnsi="Franklin Gothic Book"/>
          <w:sz w:val="28"/>
          <w:szCs w:val="28"/>
        </w:rPr>
        <w:t xml:space="preserve"> ЗА</w:t>
      </w:r>
      <w:r w:rsidR="00826448" w:rsidRPr="00A53AB9">
        <w:rPr>
          <w:rFonts w:ascii="Franklin Gothic Book" w:hAnsi="Franklin Gothic Book"/>
          <w:sz w:val="28"/>
          <w:szCs w:val="28"/>
        </w:rPr>
        <w:t>КАЗЧИКА.</w:t>
      </w:r>
      <w:bookmarkEnd w:id="5"/>
    </w:p>
    <w:p w:rsidR="0075184F" w:rsidRPr="00A53AB9" w:rsidRDefault="004D4B01" w:rsidP="00C51D7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ИСПОЛНИТЕЛЬ не несет ответственности за отсутствие полномочий у лиц, выступающих от имени ЗАКАЗЧИКА.</w:t>
      </w:r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СРОК ДЕЙСТВИЯ ДОГОВОРА</w:t>
      </w:r>
    </w:p>
    <w:p w:rsidR="00614CE1" w:rsidRPr="00A53AB9" w:rsidRDefault="00C46C48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Договор</w:t>
      </w:r>
      <w:r w:rsidR="00614CE1" w:rsidRPr="00A53AB9">
        <w:rPr>
          <w:rFonts w:ascii="Franklin Gothic Book" w:hAnsi="Franklin Gothic Book"/>
          <w:sz w:val="28"/>
          <w:szCs w:val="28"/>
        </w:rPr>
        <w:t xml:space="preserve"> вступает в силу с </w:t>
      </w:r>
      <w:r w:rsidR="001217F6" w:rsidRPr="00A53AB9">
        <w:rPr>
          <w:rFonts w:ascii="Franklin Gothic Book" w:hAnsi="Franklin Gothic Book"/>
          <w:sz w:val="28"/>
          <w:szCs w:val="28"/>
        </w:rPr>
        <w:t>момента его подписания</w:t>
      </w:r>
      <w:r w:rsidR="00944DAF" w:rsidRPr="00A53AB9">
        <w:rPr>
          <w:rFonts w:ascii="Franklin Gothic Book" w:hAnsi="Franklin Gothic Book"/>
          <w:sz w:val="28"/>
          <w:szCs w:val="28"/>
        </w:rPr>
        <w:t xml:space="preserve"> и действует</w:t>
      </w:r>
      <w:r w:rsidR="001217F6" w:rsidRPr="00A53AB9">
        <w:rPr>
          <w:rFonts w:ascii="Franklin Gothic Book" w:hAnsi="Franklin Gothic Book"/>
          <w:sz w:val="28"/>
          <w:szCs w:val="28"/>
        </w:rPr>
        <w:t xml:space="preserve"> </w:t>
      </w:r>
      <w:r w:rsidR="00D241D5" w:rsidRPr="00A53AB9">
        <w:rPr>
          <w:rFonts w:ascii="Franklin Gothic Book" w:hAnsi="Franklin Gothic Book"/>
          <w:sz w:val="28"/>
          <w:szCs w:val="28"/>
        </w:rPr>
        <w:t>по</w:t>
      </w:r>
      <w:r w:rsidR="00614CE1" w:rsidRPr="00A53AB9">
        <w:rPr>
          <w:rFonts w:ascii="Franklin Gothic Book" w:hAnsi="Franklin Gothic Book"/>
          <w:sz w:val="28"/>
          <w:szCs w:val="28"/>
        </w:rPr>
        <w:t xml:space="preserve"> </w:t>
      </w:r>
      <w:r w:rsidR="00594F57" w:rsidRPr="00A53AB9">
        <w:rPr>
          <w:rFonts w:ascii="Franklin Gothic Book" w:hAnsi="Franklin Gothic Book"/>
          <w:sz w:val="28"/>
          <w:szCs w:val="28"/>
        </w:rPr>
        <w:t>«</w:t>
      </w:r>
      <w:r w:rsidR="00AA4702" w:rsidRPr="00A53AB9">
        <w:rPr>
          <w:rFonts w:ascii="Franklin Gothic Book" w:hAnsi="Franklin Gothic Book"/>
          <w:sz w:val="28"/>
          <w:szCs w:val="28"/>
        </w:rPr>
        <w:t>31</w:t>
      </w:r>
      <w:r w:rsidR="00594F57" w:rsidRPr="00A53AB9">
        <w:rPr>
          <w:rFonts w:ascii="Franklin Gothic Book" w:hAnsi="Franklin Gothic Book"/>
          <w:sz w:val="28"/>
          <w:szCs w:val="28"/>
        </w:rPr>
        <w:t xml:space="preserve">» </w:t>
      </w:r>
      <w:r w:rsidR="00AA4702" w:rsidRPr="00A53AB9">
        <w:rPr>
          <w:rFonts w:ascii="Franklin Gothic Book" w:hAnsi="Franklin Gothic Book"/>
          <w:sz w:val="28"/>
          <w:szCs w:val="28"/>
        </w:rPr>
        <w:t>декабря</w:t>
      </w:r>
      <w:r w:rsidR="005A1636" w:rsidRPr="00A53AB9">
        <w:rPr>
          <w:rFonts w:ascii="Franklin Gothic Book" w:hAnsi="Franklin Gothic Book"/>
          <w:sz w:val="28"/>
          <w:szCs w:val="28"/>
        </w:rPr>
        <w:t xml:space="preserve"> </w:t>
      </w:r>
      <w:r w:rsidR="004E1B85" w:rsidRPr="00A53AB9">
        <w:rPr>
          <w:rFonts w:ascii="Franklin Gothic Book" w:hAnsi="Franklin Gothic Book"/>
          <w:sz w:val="28"/>
          <w:szCs w:val="28"/>
        </w:rPr>
        <w:t>20</w:t>
      </w:r>
      <w:bookmarkStart w:id="6" w:name="ТекстовоеПоле12"/>
      <w:r w:rsidR="00AA4702" w:rsidRPr="00A53AB9">
        <w:rPr>
          <w:rFonts w:ascii="Franklin Gothic Book" w:hAnsi="Franklin Gothic Book"/>
          <w:sz w:val="28"/>
          <w:szCs w:val="28"/>
        </w:rPr>
        <w:t>1</w:t>
      </w:r>
      <w:bookmarkEnd w:id="6"/>
      <w:r w:rsidR="00C51D77" w:rsidRPr="00A53AB9">
        <w:rPr>
          <w:rFonts w:ascii="Franklin Gothic Book" w:hAnsi="Franklin Gothic Book"/>
          <w:sz w:val="28"/>
          <w:szCs w:val="28"/>
        </w:rPr>
        <w:t>3</w:t>
      </w:r>
      <w:r w:rsidR="00634E1C" w:rsidRPr="00A53AB9">
        <w:rPr>
          <w:rFonts w:ascii="Franklin Gothic Book" w:hAnsi="Franklin Gothic Book"/>
          <w:sz w:val="28"/>
          <w:szCs w:val="28"/>
        </w:rPr>
        <w:t xml:space="preserve"> года</w:t>
      </w:r>
      <w:r w:rsidR="00614CE1" w:rsidRPr="00A53AB9">
        <w:rPr>
          <w:rFonts w:ascii="Franklin Gothic Book" w:hAnsi="Franklin Gothic Book"/>
          <w:sz w:val="28"/>
          <w:szCs w:val="28"/>
        </w:rPr>
        <w:t>.</w:t>
      </w:r>
      <w:r w:rsidR="00C40C97" w:rsidRPr="00A53AB9">
        <w:rPr>
          <w:rFonts w:ascii="Franklin Gothic Book" w:hAnsi="Franklin Gothic Book"/>
          <w:sz w:val="28"/>
          <w:szCs w:val="28"/>
        </w:rPr>
        <w:t xml:space="preserve"> После окончания срока действия договора сторонами подписывается акт  сверки  взаимных расчетов».</w:t>
      </w:r>
    </w:p>
    <w:p w:rsidR="00C40C97" w:rsidRPr="00A53AB9" w:rsidRDefault="00C40C97" w:rsidP="00C40C9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Договор может быть прекращен по обоюдному согласию сторон, либо по другим основаниям, предусмотренным законодательством.</w:t>
      </w:r>
    </w:p>
    <w:p w:rsidR="00C40C97" w:rsidRPr="00A53AB9" w:rsidRDefault="00C40C97" w:rsidP="00C40C9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При расторжении Договора до прекращения его действия стороны обязаны произвести взаиморасчеты по Договору.</w:t>
      </w:r>
    </w:p>
    <w:p w:rsidR="00944DAF" w:rsidRPr="00A53AB9" w:rsidRDefault="00944DAF" w:rsidP="0075184F">
      <w:pPr>
        <w:pStyle w:val="a3"/>
        <w:tabs>
          <w:tab w:val="clear" w:pos="0"/>
        </w:tabs>
        <w:rPr>
          <w:rFonts w:ascii="Franklin Gothic Book" w:hAnsi="Franklin Gothic Book"/>
          <w:sz w:val="28"/>
          <w:szCs w:val="28"/>
        </w:rPr>
      </w:pPr>
    </w:p>
    <w:p w:rsidR="0075184F" w:rsidRPr="00A53AB9" w:rsidRDefault="0075184F" w:rsidP="0075184F">
      <w:pPr>
        <w:pStyle w:val="a3"/>
        <w:tabs>
          <w:tab w:val="clear" w:pos="0"/>
        </w:tabs>
        <w:rPr>
          <w:rFonts w:ascii="Franklin Gothic Book" w:hAnsi="Franklin Gothic Book"/>
          <w:sz w:val="28"/>
          <w:szCs w:val="28"/>
        </w:rPr>
        <w:sectPr w:rsidR="0075184F" w:rsidRPr="00A53AB9" w:rsidSect="00C51D77">
          <w:footerReference w:type="even" r:id="rId7"/>
          <w:footerReference w:type="default" r:id="rId8"/>
          <w:type w:val="continuous"/>
          <w:pgSz w:w="11906" w:h="16838" w:code="9"/>
          <w:pgMar w:top="1276" w:right="567" w:bottom="851" w:left="1134" w:header="397" w:footer="295" w:gutter="0"/>
          <w:cols w:space="720"/>
        </w:sectPr>
      </w:pPr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lastRenderedPageBreak/>
        <w:t>ОТВЕТСТВЕННОСТЬ СТОРОН И ПОРЯДОК РАЗРЕШЕНИЯ СПОРОВ</w:t>
      </w:r>
    </w:p>
    <w:p w:rsidR="00761541" w:rsidRPr="00A53AB9" w:rsidRDefault="0076154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ИСПОЛНИТЕЛЬ не несёт ответственност</w:t>
      </w:r>
      <w:r w:rsidR="006C23FC" w:rsidRPr="00A53AB9">
        <w:rPr>
          <w:rFonts w:ascii="Franklin Gothic Book" w:hAnsi="Franklin Gothic Book"/>
          <w:sz w:val="28"/>
          <w:szCs w:val="28"/>
        </w:rPr>
        <w:t>ь</w:t>
      </w:r>
      <w:r w:rsidRPr="00A53AB9">
        <w:rPr>
          <w:rFonts w:ascii="Franklin Gothic Book" w:hAnsi="Franklin Gothic Book"/>
          <w:sz w:val="28"/>
          <w:szCs w:val="28"/>
        </w:rPr>
        <w:t xml:space="preserve"> за ценные вещи и грузы, оставленные в автомобилях ЗАКАЗЧИКА переданных для оказания услуг по </w:t>
      </w:r>
      <w:r w:rsidR="00C46C48" w:rsidRPr="00A53AB9">
        <w:rPr>
          <w:rFonts w:ascii="Franklin Gothic Book" w:hAnsi="Franklin Gothic Book"/>
          <w:sz w:val="28"/>
          <w:szCs w:val="28"/>
        </w:rPr>
        <w:t>Договор</w:t>
      </w:r>
      <w:r w:rsidRPr="00A53AB9">
        <w:rPr>
          <w:rFonts w:ascii="Franklin Gothic Book" w:hAnsi="Franklin Gothic Book"/>
          <w:sz w:val="28"/>
          <w:szCs w:val="28"/>
        </w:rPr>
        <w:t>у.</w:t>
      </w:r>
    </w:p>
    <w:p w:rsidR="00346889" w:rsidRPr="00A53AB9" w:rsidRDefault="00EF4A3E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За нарушение срока оказания услуг, указанного в п. 2.7. настоящего договора, </w:t>
      </w:r>
      <w:r w:rsidR="000E11DE" w:rsidRPr="00A53AB9">
        <w:rPr>
          <w:rFonts w:ascii="Franklin Gothic Book" w:hAnsi="Franklin Gothic Book"/>
          <w:sz w:val="28"/>
          <w:szCs w:val="28"/>
        </w:rPr>
        <w:t xml:space="preserve">ЗАКАЗЧИК имеет право </w:t>
      </w:r>
      <w:r w:rsidR="005A74C7" w:rsidRPr="00A53AB9">
        <w:rPr>
          <w:rFonts w:ascii="Franklin Gothic Book" w:hAnsi="Franklin Gothic Book"/>
          <w:sz w:val="28"/>
          <w:szCs w:val="28"/>
        </w:rPr>
        <w:t xml:space="preserve">предъявить к </w:t>
      </w:r>
      <w:r w:rsidR="00346889" w:rsidRPr="00A53AB9">
        <w:rPr>
          <w:rFonts w:ascii="Franklin Gothic Book" w:hAnsi="Franklin Gothic Book"/>
          <w:sz w:val="28"/>
          <w:szCs w:val="28"/>
        </w:rPr>
        <w:t>ИСПОЛНИТЕЛ</w:t>
      </w:r>
      <w:r w:rsidR="005A74C7" w:rsidRPr="00A53AB9">
        <w:rPr>
          <w:rFonts w:ascii="Franklin Gothic Book" w:hAnsi="Franklin Gothic Book"/>
          <w:sz w:val="28"/>
          <w:szCs w:val="28"/>
        </w:rPr>
        <w:t>Ю требование об уплате</w:t>
      </w:r>
      <w:r w:rsidR="00346889" w:rsidRPr="00A53AB9">
        <w:rPr>
          <w:rFonts w:ascii="Franklin Gothic Book" w:hAnsi="Franklin Gothic Book"/>
          <w:sz w:val="28"/>
          <w:szCs w:val="28"/>
        </w:rPr>
        <w:t xml:space="preserve"> </w:t>
      </w:r>
      <w:r w:rsidR="005A74C7" w:rsidRPr="00A53AB9">
        <w:rPr>
          <w:rFonts w:ascii="Franklin Gothic Book" w:hAnsi="Franklin Gothic Book"/>
          <w:sz w:val="28"/>
          <w:szCs w:val="28"/>
        </w:rPr>
        <w:t>неустойки</w:t>
      </w:r>
      <w:r w:rsidR="00346889" w:rsidRPr="00A53AB9">
        <w:rPr>
          <w:rFonts w:ascii="Franklin Gothic Book" w:hAnsi="Franklin Gothic Book"/>
          <w:sz w:val="28"/>
          <w:szCs w:val="28"/>
        </w:rPr>
        <w:t xml:space="preserve"> в размере 0,03% от стоимости </w:t>
      </w:r>
      <w:r w:rsidR="009356B9" w:rsidRPr="00A53AB9">
        <w:rPr>
          <w:rFonts w:ascii="Franklin Gothic Book" w:hAnsi="Franklin Gothic Book"/>
          <w:sz w:val="28"/>
          <w:szCs w:val="28"/>
        </w:rPr>
        <w:t xml:space="preserve">несвоевременно оказанных </w:t>
      </w:r>
      <w:r w:rsidR="00346889" w:rsidRPr="00A53AB9">
        <w:rPr>
          <w:rFonts w:ascii="Franklin Gothic Book" w:hAnsi="Franklin Gothic Book"/>
          <w:sz w:val="28"/>
          <w:szCs w:val="28"/>
        </w:rPr>
        <w:t>услуг</w:t>
      </w:r>
      <w:r w:rsidRPr="00A53AB9">
        <w:rPr>
          <w:rFonts w:ascii="Franklin Gothic Book" w:hAnsi="Franklin Gothic Book"/>
          <w:sz w:val="28"/>
          <w:szCs w:val="28"/>
        </w:rPr>
        <w:t xml:space="preserve"> за каждый день просрочки</w:t>
      </w:r>
      <w:r w:rsidR="00192B06" w:rsidRPr="00A53AB9">
        <w:rPr>
          <w:rFonts w:ascii="Franklin Gothic Book" w:hAnsi="Franklin Gothic Book"/>
          <w:sz w:val="28"/>
          <w:szCs w:val="28"/>
        </w:rPr>
        <w:t>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В случае невыполнения или ненадлежащего выполнения сторонами своих обязательств, они несут ответственность в соответствии с действующим законодательством РФ.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Стороны не несут ответственност</w:t>
      </w:r>
      <w:r w:rsidR="008837EB" w:rsidRPr="00A53AB9">
        <w:rPr>
          <w:rFonts w:ascii="Franklin Gothic Book" w:hAnsi="Franklin Gothic Book"/>
          <w:sz w:val="28"/>
          <w:szCs w:val="28"/>
        </w:rPr>
        <w:t>ь</w:t>
      </w:r>
      <w:r w:rsidRPr="00A53AB9">
        <w:rPr>
          <w:rFonts w:ascii="Franklin Gothic Book" w:hAnsi="Franklin Gothic Book"/>
          <w:sz w:val="28"/>
          <w:szCs w:val="28"/>
        </w:rPr>
        <w:t xml:space="preserve"> за полное или частичное невыполнение обязательств по </w:t>
      </w:r>
      <w:r w:rsidR="00C46C48" w:rsidRPr="00A53AB9">
        <w:rPr>
          <w:rFonts w:ascii="Franklin Gothic Book" w:hAnsi="Franklin Gothic Book"/>
          <w:sz w:val="28"/>
          <w:szCs w:val="28"/>
        </w:rPr>
        <w:t xml:space="preserve">Договору </w:t>
      </w:r>
      <w:r w:rsidRPr="00A53AB9">
        <w:rPr>
          <w:rFonts w:ascii="Franklin Gothic Book" w:hAnsi="Franklin Gothic Book"/>
          <w:sz w:val="28"/>
          <w:szCs w:val="28"/>
        </w:rPr>
        <w:t>в случаях, которые произошли вследствие обстоятельств непреодолимой силы (форс-мажор).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Обстоятельствами непреодолимой силы признаются следующие события: война и военные действия, восстание, мобилизация, забастовка на предприятиях договорных сторон и их правопреемников, эпидемии, пожар, взрывы, дорожные </w:t>
      </w:r>
      <w:r w:rsidRPr="00A53AB9">
        <w:rPr>
          <w:rFonts w:ascii="Franklin Gothic Book" w:hAnsi="Franklin Gothic Book"/>
          <w:sz w:val="28"/>
          <w:szCs w:val="28"/>
        </w:rPr>
        <w:lastRenderedPageBreak/>
        <w:t>происшествия и стихийные бедствия, акты органов власти, влияющие на исполнение обязательств, и другие события и обстоятельства.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Сторона, для  которой  наступили  такие обстоятельства, должна известить другую сторону в течение пяти дней с даты их наступления. Несвоевременное извещение не освобождает сторону от ответственности в связи с наступлением таких обстоятельств.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Все споры по </w:t>
      </w:r>
      <w:r w:rsidR="00C46C48" w:rsidRPr="00A53AB9">
        <w:rPr>
          <w:rFonts w:ascii="Franklin Gothic Book" w:hAnsi="Franklin Gothic Book"/>
          <w:sz w:val="28"/>
          <w:szCs w:val="28"/>
        </w:rPr>
        <w:t>Договор</w:t>
      </w:r>
      <w:r w:rsidRPr="00A53AB9">
        <w:rPr>
          <w:rFonts w:ascii="Franklin Gothic Book" w:hAnsi="Franklin Gothic Book"/>
          <w:sz w:val="28"/>
          <w:szCs w:val="28"/>
        </w:rPr>
        <w:t>у разрешаются путем переговоров</w:t>
      </w:r>
      <w:r w:rsidR="00C54120" w:rsidRPr="00A53AB9">
        <w:rPr>
          <w:rFonts w:ascii="Franklin Gothic Book" w:hAnsi="Franklin Gothic Book"/>
          <w:sz w:val="28"/>
          <w:szCs w:val="28"/>
        </w:rPr>
        <w:t xml:space="preserve"> в претензионном порядке</w:t>
      </w:r>
      <w:r w:rsidRPr="00A53AB9">
        <w:rPr>
          <w:rFonts w:ascii="Franklin Gothic Book" w:hAnsi="Franklin Gothic Book"/>
          <w:sz w:val="28"/>
          <w:szCs w:val="28"/>
        </w:rPr>
        <w:t xml:space="preserve">. Срок рассмотрения претензии </w:t>
      </w:r>
      <w:r w:rsidR="005A3F07" w:rsidRPr="00A53AB9">
        <w:rPr>
          <w:rFonts w:ascii="Franklin Gothic Book" w:hAnsi="Franklin Gothic Book"/>
          <w:sz w:val="28"/>
          <w:szCs w:val="28"/>
        </w:rPr>
        <w:t xml:space="preserve">- </w:t>
      </w:r>
      <w:r w:rsidRPr="00A53AB9">
        <w:rPr>
          <w:rFonts w:ascii="Franklin Gothic Book" w:hAnsi="Franklin Gothic Book"/>
          <w:sz w:val="28"/>
          <w:szCs w:val="28"/>
        </w:rPr>
        <w:t xml:space="preserve">10 </w:t>
      </w:r>
      <w:r w:rsidR="00305C36" w:rsidRPr="00A53AB9">
        <w:rPr>
          <w:rFonts w:ascii="Franklin Gothic Book" w:hAnsi="Franklin Gothic Book"/>
          <w:sz w:val="28"/>
          <w:szCs w:val="28"/>
        </w:rPr>
        <w:t>рабоч</w:t>
      </w:r>
      <w:r w:rsidR="005A3F07" w:rsidRPr="00A53AB9">
        <w:rPr>
          <w:rFonts w:ascii="Franklin Gothic Book" w:hAnsi="Franklin Gothic Book"/>
          <w:sz w:val="28"/>
          <w:szCs w:val="28"/>
        </w:rPr>
        <w:t xml:space="preserve">их </w:t>
      </w:r>
      <w:r w:rsidRPr="00A53AB9">
        <w:rPr>
          <w:rFonts w:ascii="Franklin Gothic Book" w:hAnsi="Franklin Gothic Book"/>
          <w:sz w:val="28"/>
          <w:szCs w:val="28"/>
        </w:rPr>
        <w:t xml:space="preserve">дней. В случае невозможности урегулирования споров и разногласий </w:t>
      </w:r>
      <w:r w:rsidR="005A3F07" w:rsidRPr="00A53AB9">
        <w:rPr>
          <w:rFonts w:ascii="Franklin Gothic Book" w:hAnsi="Franklin Gothic Book"/>
          <w:sz w:val="28"/>
          <w:szCs w:val="28"/>
        </w:rPr>
        <w:t>путем переговоров</w:t>
      </w:r>
      <w:r w:rsidR="005A1636" w:rsidRPr="00A53AB9">
        <w:rPr>
          <w:rFonts w:ascii="Franklin Gothic Book" w:hAnsi="Franklin Gothic Book"/>
          <w:sz w:val="28"/>
          <w:szCs w:val="28"/>
        </w:rPr>
        <w:t>,</w:t>
      </w:r>
      <w:r w:rsidR="005A3F07" w:rsidRPr="00A53AB9">
        <w:rPr>
          <w:rFonts w:ascii="Franklin Gothic Book" w:hAnsi="Franklin Gothic Book"/>
          <w:sz w:val="28"/>
          <w:szCs w:val="28"/>
        </w:rPr>
        <w:t xml:space="preserve"> они</w:t>
      </w:r>
      <w:r w:rsidRPr="00A53AB9">
        <w:rPr>
          <w:rFonts w:ascii="Franklin Gothic Book" w:hAnsi="Franklin Gothic Book"/>
          <w:sz w:val="28"/>
          <w:szCs w:val="28"/>
        </w:rPr>
        <w:t xml:space="preserve"> подлежат рассмотрению в Арбитражном суде Санкт-Петербурга и Ленинградской области.</w:t>
      </w:r>
    </w:p>
    <w:p w:rsidR="004D4B01" w:rsidRPr="00A53AB9" w:rsidRDefault="004D4B01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>ПРОЧИЕ УСЛОВИЯ</w:t>
      </w:r>
    </w:p>
    <w:p w:rsidR="004D4B01" w:rsidRPr="00A53AB9" w:rsidRDefault="004D4B01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Все действия, связанные с исполнением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, а также дополнения  и   изменения совершаются в письменном виде, подписываются </w:t>
      </w:r>
      <w:r w:rsidR="005A1636" w:rsidRPr="00A53AB9">
        <w:rPr>
          <w:rFonts w:ascii="Franklin Gothic Book" w:hAnsi="Franklin Gothic Book"/>
          <w:sz w:val="28"/>
          <w:szCs w:val="28"/>
        </w:rPr>
        <w:t xml:space="preserve">уполномоченными представителями </w:t>
      </w:r>
      <w:r w:rsidRPr="00A53AB9">
        <w:rPr>
          <w:rFonts w:ascii="Franklin Gothic Book" w:hAnsi="Franklin Gothic Book"/>
          <w:sz w:val="28"/>
          <w:szCs w:val="28"/>
        </w:rPr>
        <w:t xml:space="preserve">сторон и являются неотъемлемой частью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>.</w:t>
      </w:r>
    </w:p>
    <w:p w:rsidR="00D5569E" w:rsidRPr="00A53AB9" w:rsidRDefault="00D5569E" w:rsidP="00E456C8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 xml:space="preserve">Стороны признают полноту </w:t>
      </w:r>
      <w:r w:rsidR="00C46C48" w:rsidRPr="00A53AB9">
        <w:rPr>
          <w:rFonts w:ascii="Franklin Gothic Book" w:hAnsi="Franklin Gothic Book"/>
          <w:sz w:val="28"/>
          <w:szCs w:val="28"/>
        </w:rPr>
        <w:t>Договора</w:t>
      </w:r>
      <w:r w:rsidRPr="00A53AB9">
        <w:rPr>
          <w:rFonts w:ascii="Franklin Gothic Book" w:hAnsi="Franklin Gothic Book"/>
          <w:sz w:val="28"/>
          <w:szCs w:val="28"/>
        </w:rPr>
        <w:t xml:space="preserve"> и замену им всех предыдущих соглашений между ними в отношении предмета Договора в письменной или устной форме.</w:t>
      </w:r>
    </w:p>
    <w:p w:rsidR="004D4B01" w:rsidRPr="00A53AB9" w:rsidRDefault="00C46C48" w:rsidP="00633FEC">
      <w:pPr>
        <w:pStyle w:val="a3"/>
        <w:keepNext/>
        <w:numPr>
          <w:ilvl w:val="1"/>
          <w:numId w:val="1"/>
        </w:numPr>
        <w:tabs>
          <w:tab w:val="num" w:pos="0"/>
        </w:tabs>
        <w:ind w:left="0" w:firstLine="0"/>
        <w:rPr>
          <w:rFonts w:ascii="Franklin Gothic Book" w:hAnsi="Franklin Gothic Book"/>
          <w:sz w:val="28"/>
          <w:szCs w:val="28"/>
        </w:rPr>
      </w:pPr>
      <w:r w:rsidRPr="00A53AB9">
        <w:rPr>
          <w:rFonts w:ascii="Franklin Gothic Book" w:hAnsi="Franklin Gothic Book"/>
          <w:sz w:val="28"/>
          <w:szCs w:val="28"/>
        </w:rPr>
        <w:t>Договор</w:t>
      </w:r>
      <w:r w:rsidR="004D4B01" w:rsidRPr="00A53AB9">
        <w:rPr>
          <w:rFonts w:ascii="Franklin Gothic Book" w:hAnsi="Franklin Gothic Book"/>
          <w:sz w:val="28"/>
          <w:szCs w:val="28"/>
        </w:rPr>
        <w:t xml:space="preserve"> составлен в 2-х экземплярах, </w:t>
      </w:r>
      <w:r w:rsidR="007E48A7" w:rsidRPr="00A53AB9">
        <w:rPr>
          <w:rFonts w:ascii="Franklin Gothic Book" w:hAnsi="Franklin Gothic Book"/>
          <w:sz w:val="28"/>
          <w:szCs w:val="28"/>
        </w:rPr>
        <w:t>имеющих равную юридическую силу,</w:t>
      </w:r>
      <w:r w:rsidR="004D4B01" w:rsidRPr="00A53AB9">
        <w:rPr>
          <w:rFonts w:ascii="Franklin Gothic Book" w:hAnsi="Franklin Gothic Book"/>
          <w:sz w:val="28"/>
          <w:szCs w:val="28"/>
        </w:rPr>
        <w:t xml:space="preserve"> по одному экземпляру для каждой стороны.</w:t>
      </w:r>
    </w:p>
    <w:p w:rsidR="004D4B01" w:rsidRPr="00A53AB9" w:rsidRDefault="00E44415" w:rsidP="0061202D">
      <w:pPr>
        <w:keepNext/>
        <w:numPr>
          <w:ilvl w:val="0"/>
          <w:numId w:val="1"/>
        </w:numPr>
        <w:spacing w:before="240" w:after="120"/>
        <w:ind w:left="357" w:hanging="357"/>
        <w:jc w:val="center"/>
        <w:rPr>
          <w:rFonts w:ascii="Franklin Gothic Book" w:hAnsi="Franklin Gothic Book"/>
          <w:b/>
          <w:sz w:val="28"/>
          <w:szCs w:val="28"/>
        </w:rPr>
      </w:pPr>
      <w:r w:rsidRPr="00A53AB9">
        <w:rPr>
          <w:rFonts w:ascii="Franklin Gothic Book" w:hAnsi="Franklin Gothic Book"/>
          <w:b/>
          <w:sz w:val="28"/>
          <w:szCs w:val="28"/>
        </w:rPr>
        <w:t xml:space="preserve">РЕКВИЗИТЫ </w:t>
      </w:r>
      <w:r w:rsidR="004D4B01" w:rsidRPr="00A53AB9">
        <w:rPr>
          <w:rFonts w:ascii="Franklin Gothic Book" w:hAnsi="Franklin Gothic Book"/>
          <w:b/>
          <w:sz w:val="28"/>
          <w:szCs w:val="28"/>
        </w:rPr>
        <w:t>СТОРОН</w:t>
      </w:r>
    </w:p>
    <w:tbl>
      <w:tblPr>
        <w:tblW w:w="4996" w:type="pct"/>
        <w:tblLayout w:type="fixed"/>
        <w:tblLook w:val="0000"/>
      </w:tblPr>
      <w:tblGrid>
        <w:gridCol w:w="4537"/>
        <w:gridCol w:w="403"/>
        <w:gridCol w:w="5473"/>
      </w:tblGrid>
      <w:tr w:rsidR="00C51D77" w:rsidRPr="00A53AB9">
        <w:trPr>
          <w:cantSplit/>
          <w:trHeight w:val="252"/>
        </w:trPr>
        <w:tc>
          <w:tcPr>
            <w:tcW w:w="4537" w:type="dxa"/>
          </w:tcPr>
          <w:p w:rsidR="00C51D77" w:rsidRPr="00A53AB9" w:rsidRDefault="00C51D77" w:rsidP="00633FE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53AB9">
              <w:rPr>
                <w:rFonts w:ascii="Franklin Gothic Book" w:hAnsi="Franklin Gothic Book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03" w:type="dxa"/>
          </w:tcPr>
          <w:p w:rsidR="00C51D77" w:rsidRPr="00A53AB9" w:rsidRDefault="00C51D77" w:rsidP="00633FE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C51D77" w:rsidRPr="00A53AB9" w:rsidRDefault="00C51D77" w:rsidP="00A82F39">
            <w:pPr>
              <w:pStyle w:val="3"/>
              <w:keepNext w:val="0"/>
              <w:rPr>
                <w:rFonts w:ascii="Franklin Gothic Book" w:hAnsi="Franklin Gothic Book"/>
                <w:sz w:val="28"/>
                <w:szCs w:val="28"/>
              </w:rPr>
            </w:pPr>
            <w:r w:rsidRPr="00A53AB9">
              <w:rPr>
                <w:rFonts w:ascii="Franklin Gothic Book" w:hAnsi="Franklin Gothic Book"/>
                <w:sz w:val="28"/>
                <w:szCs w:val="28"/>
              </w:rPr>
              <w:t>ЗАКАЗЧИК</w:t>
            </w:r>
          </w:p>
        </w:tc>
      </w:tr>
      <w:tr w:rsidR="00C51D77" w:rsidRPr="00A53AB9">
        <w:trPr>
          <w:cantSplit/>
          <w:trHeight w:val="294"/>
        </w:trPr>
        <w:tc>
          <w:tcPr>
            <w:tcW w:w="4537" w:type="dxa"/>
          </w:tcPr>
          <w:p w:rsidR="00C51D77" w:rsidRPr="00A53AB9" w:rsidRDefault="00C51D77" w:rsidP="00C51D77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C51D77" w:rsidRPr="00A53AB9" w:rsidRDefault="00C51D77" w:rsidP="00633FEC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  <w:tc>
          <w:tcPr>
            <w:tcW w:w="5472" w:type="dxa"/>
          </w:tcPr>
          <w:p w:rsidR="00C51D77" w:rsidRPr="00A53AB9" w:rsidRDefault="00C51D77" w:rsidP="00C51D77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A53AB9">
              <w:rPr>
                <w:rFonts w:ascii="Franklin Gothic Book" w:hAnsi="Franklin Gothic Book"/>
                <w:b/>
                <w:sz w:val="28"/>
                <w:szCs w:val="28"/>
              </w:rPr>
              <w:t>ООО «Балтнефтепровод»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</w:tc>
      </w:tr>
      <w:tr w:rsidR="00C51D77" w:rsidRPr="00A53AB9">
        <w:trPr>
          <w:cantSplit/>
          <w:trHeight w:val="2400"/>
        </w:trPr>
        <w:tc>
          <w:tcPr>
            <w:tcW w:w="4537" w:type="dxa"/>
          </w:tcPr>
          <w:p w:rsidR="00C51D77" w:rsidRPr="00A53AB9" w:rsidRDefault="00C51D77" w:rsidP="00633F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1D77" w:rsidRPr="00A53AB9" w:rsidRDefault="00C51D77" w:rsidP="00C51D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03" w:type="dxa"/>
          </w:tcPr>
          <w:p w:rsidR="00C51D77" w:rsidRPr="00A53AB9" w:rsidRDefault="00C51D77" w:rsidP="00633F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472" w:type="dxa"/>
          </w:tcPr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861354" w:rsidRPr="00A53AB9" w:rsidRDefault="00C51D77" w:rsidP="0086135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 xml:space="preserve">Место нахождения: </w:t>
            </w:r>
            <w:r w:rsidR="00861354">
              <w:rPr>
                <w:rFonts w:ascii="Franklin Gothic Book" w:hAnsi="Franklin Gothic Book"/>
                <w:sz w:val="24"/>
                <w:szCs w:val="24"/>
              </w:rPr>
              <w:t>195009</w:t>
            </w:r>
            <w:r w:rsidR="00861354" w:rsidRPr="00A53AB9">
              <w:rPr>
                <w:rFonts w:ascii="Franklin Gothic Book" w:hAnsi="Franklin Gothic Book"/>
                <w:sz w:val="24"/>
                <w:szCs w:val="24"/>
              </w:rPr>
              <w:t xml:space="preserve">, Санкт-Петербург, </w:t>
            </w:r>
            <w:r w:rsidR="00861354">
              <w:rPr>
                <w:rFonts w:ascii="Franklin Gothic Book" w:hAnsi="Franklin Gothic Book"/>
                <w:sz w:val="24"/>
                <w:szCs w:val="24"/>
              </w:rPr>
              <w:t>Арсенальная набережная</w:t>
            </w:r>
            <w:r w:rsidR="00861354" w:rsidRPr="00A53AB9">
              <w:rPr>
                <w:rFonts w:ascii="Franklin Gothic Book" w:hAnsi="Franklin Gothic Book"/>
                <w:sz w:val="24"/>
                <w:szCs w:val="24"/>
              </w:rPr>
              <w:t>, дом 1</w:t>
            </w:r>
            <w:r w:rsidR="00861354">
              <w:rPr>
                <w:rFonts w:ascii="Franklin Gothic Book" w:hAnsi="Franklin Gothic Book"/>
                <w:sz w:val="24"/>
                <w:szCs w:val="24"/>
              </w:rPr>
              <w:t>1 лит.А</w:t>
            </w:r>
          </w:p>
          <w:p w:rsidR="00C51D77" w:rsidRPr="00A53AB9" w:rsidRDefault="00077D4A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Почтовый адрес: 195009</w:t>
            </w:r>
            <w:r w:rsidR="00C51D77" w:rsidRPr="00A53AB9">
              <w:rPr>
                <w:rFonts w:ascii="Franklin Gothic Book" w:hAnsi="Franklin Gothic Book"/>
                <w:sz w:val="24"/>
                <w:szCs w:val="24"/>
              </w:rPr>
              <w:t xml:space="preserve">, Санкт-Петербург, </w:t>
            </w:r>
            <w:r>
              <w:rPr>
                <w:rFonts w:ascii="Franklin Gothic Book" w:hAnsi="Franklin Gothic Book"/>
                <w:sz w:val="24"/>
                <w:szCs w:val="24"/>
              </w:rPr>
              <w:t>Арсенальная набережная</w:t>
            </w:r>
            <w:r w:rsidR="00C51D77" w:rsidRPr="00A53AB9">
              <w:rPr>
                <w:rFonts w:ascii="Franklin Gothic Book" w:hAnsi="Franklin Gothic Book"/>
                <w:sz w:val="24"/>
                <w:szCs w:val="24"/>
              </w:rPr>
              <w:t>, дом 1</w:t>
            </w:r>
            <w:r>
              <w:rPr>
                <w:rFonts w:ascii="Franklin Gothic Book" w:hAnsi="Franklin Gothic Book"/>
                <w:sz w:val="24"/>
                <w:szCs w:val="24"/>
              </w:rPr>
              <w:t>1 лит.А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ИНН 4704041900;  КПП 997150001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ОГРН 1024700871711; ОКПО 55146765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р/с № 40702810900060001099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в ОАО Банк ВТБ, г. Москва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к/с № 30101810700000000187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БИК  044525187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Тел./факс: 380-6262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51D77" w:rsidRPr="00A53AB9">
        <w:trPr>
          <w:cantSplit/>
          <w:trHeight w:val="1270"/>
        </w:trPr>
        <w:tc>
          <w:tcPr>
            <w:tcW w:w="4537" w:type="dxa"/>
          </w:tcPr>
          <w:p w:rsidR="00C51D77" w:rsidRPr="00A53AB9" w:rsidRDefault="00C51D77" w:rsidP="00633F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________________________</w:t>
            </w:r>
          </w:p>
          <w:p w:rsidR="00C51D77" w:rsidRPr="00A53AB9" w:rsidRDefault="00C51D77" w:rsidP="00633FE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C51D77" w:rsidRPr="00A53AB9" w:rsidRDefault="00C51D77" w:rsidP="00C51D77">
            <w:pPr>
              <w:tabs>
                <w:tab w:val="right" w:pos="4074"/>
              </w:tabs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____________________ /______________/</w:t>
            </w:r>
          </w:p>
          <w:p w:rsidR="00C51D77" w:rsidRPr="00A53AB9" w:rsidRDefault="00C51D77" w:rsidP="00633F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03" w:type="dxa"/>
          </w:tcPr>
          <w:p w:rsidR="00C51D77" w:rsidRPr="00A53AB9" w:rsidRDefault="00C51D77" w:rsidP="00633F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472" w:type="dxa"/>
          </w:tcPr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Генеральный директор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sz w:val="24"/>
                <w:szCs w:val="24"/>
              </w:rPr>
              <w:t>ООО «Балтнефтепровод»</w:t>
            </w:r>
          </w:p>
          <w:p w:rsidR="00C51D77" w:rsidRPr="00A53AB9" w:rsidRDefault="00C51D77" w:rsidP="00A82F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A53AB9">
              <w:rPr>
                <w:rFonts w:ascii="Franklin Gothic Book" w:hAnsi="Franklin Gothic Book"/>
                <w:b/>
                <w:sz w:val="24"/>
                <w:szCs w:val="24"/>
              </w:rPr>
              <w:t>___________________/В.</w:t>
            </w:r>
            <w:r w:rsidR="00A53AB9">
              <w:rPr>
                <w:rFonts w:ascii="Franklin Gothic Book" w:hAnsi="Franklin Gothic Book"/>
                <w:b/>
                <w:sz w:val="24"/>
                <w:szCs w:val="24"/>
              </w:rPr>
              <w:t>Ф. Якимов/</w:t>
            </w:r>
          </w:p>
        </w:tc>
      </w:tr>
    </w:tbl>
    <w:p w:rsidR="004D4B01" w:rsidRPr="00A53AB9" w:rsidRDefault="004D4B01" w:rsidP="00C51D77">
      <w:pPr>
        <w:jc w:val="both"/>
        <w:rPr>
          <w:rFonts w:ascii="Franklin Gothic Book" w:hAnsi="Franklin Gothic Book"/>
        </w:rPr>
      </w:pPr>
    </w:p>
    <w:sectPr w:rsidR="004D4B01" w:rsidRPr="00A53AB9" w:rsidSect="00C51D77">
      <w:footerReference w:type="default" r:id="rId9"/>
      <w:type w:val="continuous"/>
      <w:pgSz w:w="11906" w:h="16838" w:code="9"/>
      <w:pgMar w:top="567" w:right="567" w:bottom="28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16" w:rsidRDefault="00640A16">
      <w:r>
        <w:separator/>
      </w:r>
    </w:p>
  </w:endnote>
  <w:endnote w:type="continuationSeparator" w:id="1">
    <w:p w:rsidR="00640A16" w:rsidRDefault="0064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99" w:rsidRDefault="00200448" w:rsidP="00180C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D99" w:rsidRDefault="00AB3D99" w:rsidP="001B12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99" w:rsidRDefault="00200448" w:rsidP="00AA4702">
    <w:pPr>
      <w:pStyle w:val="a4"/>
      <w:framePr w:w="187" w:h="260" w:hRule="exact" w:wrap="around" w:vAnchor="text" w:hAnchor="page" w:x="11062" w:y="-45"/>
      <w:rPr>
        <w:rStyle w:val="a5"/>
      </w:rPr>
    </w:pPr>
    <w:r>
      <w:rPr>
        <w:rStyle w:val="a5"/>
      </w:rPr>
      <w:fldChar w:fldCharType="begin"/>
    </w:r>
    <w:r w:rsidR="00AB3D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615">
      <w:rPr>
        <w:rStyle w:val="a5"/>
        <w:noProof/>
      </w:rPr>
      <w:t>2</w:t>
    </w:r>
    <w:r>
      <w:rPr>
        <w:rStyle w:val="a5"/>
      </w:rPr>
      <w:fldChar w:fldCharType="end"/>
    </w:r>
  </w:p>
  <w:p w:rsidR="00AB3D99" w:rsidRDefault="00AB3D99" w:rsidP="00AA4702">
    <w:pPr>
      <w:pStyle w:val="a4"/>
      <w:tabs>
        <w:tab w:val="clear" w:pos="4153"/>
        <w:tab w:val="clear" w:pos="8306"/>
        <w:tab w:val="center" w:pos="1560"/>
        <w:tab w:val="center" w:pos="7088"/>
      </w:tabs>
      <w:ind w:right="360"/>
    </w:pPr>
    <w:r>
      <w:t>___________________________________</w:t>
    </w:r>
    <w:r>
      <w:tab/>
      <w:t>_______________________________</w:t>
    </w:r>
  </w:p>
  <w:p w:rsidR="00AB3D99" w:rsidRDefault="00AB3D99" w:rsidP="00AA4702">
    <w:pPr>
      <w:pStyle w:val="a4"/>
      <w:tabs>
        <w:tab w:val="clear" w:pos="4153"/>
        <w:tab w:val="clear" w:pos="8306"/>
        <w:tab w:val="center" w:pos="1560"/>
        <w:tab w:val="center" w:pos="7088"/>
      </w:tabs>
      <w:ind w:right="-2"/>
    </w:pPr>
    <w:r>
      <w:tab/>
      <w:t>ИСПОЛНИТЕЛЬ</w:t>
    </w:r>
    <w:r>
      <w:tab/>
      <w:t>ЗАКАЗЧИК</w:t>
    </w:r>
  </w:p>
  <w:p w:rsidR="00AB3D99" w:rsidRDefault="00AB3D99" w:rsidP="00AA4702">
    <w:pPr>
      <w:pStyle w:val="a4"/>
      <w:tabs>
        <w:tab w:val="clear" w:pos="4153"/>
        <w:tab w:val="clear" w:pos="8306"/>
        <w:tab w:val="center" w:pos="1560"/>
        <w:tab w:val="center" w:pos="7088"/>
      </w:tabs>
      <w:ind w:right="-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99" w:rsidRDefault="00200448" w:rsidP="00AA4702">
    <w:pPr>
      <w:pStyle w:val="a4"/>
      <w:framePr w:w="187" w:h="260" w:hRule="exact" w:wrap="around" w:vAnchor="text" w:hAnchor="page" w:x="11062" w:y="-45"/>
      <w:rPr>
        <w:rStyle w:val="a5"/>
      </w:rPr>
    </w:pPr>
    <w:r>
      <w:rPr>
        <w:rStyle w:val="a5"/>
      </w:rPr>
      <w:fldChar w:fldCharType="begin"/>
    </w:r>
    <w:r w:rsidR="00AB3D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615">
      <w:rPr>
        <w:rStyle w:val="a5"/>
        <w:noProof/>
      </w:rPr>
      <w:t>4</w:t>
    </w:r>
    <w:r>
      <w:rPr>
        <w:rStyle w:val="a5"/>
      </w:rPr>
      <w:fldChar w:fldCharType="end"/>
    </w:r>
  </w:p>
  <w:p w:rsidR="00AB3D99" w:rsidRDefault="00AB3D99" w:rsidP="00AA4702">
    <w:pPr>
      <w:pStyle w:val="a4"/>
      <w:tabs>
        <w:tab w:val="clear" w:pos="4153"/>
        <w:tab w:val="clear" w:pos="8306"/>
        <w:tab w:val="center" w:pos="1560"/>
        <w:tab w:val="center" w:pos="708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16" w:rsidRDefault="00640A16">
      <w:r>
        <w:separator/>
      </w:r>
    </w:p>
  </w:footnote>
  <w:footnote w:type="continuationSeparator" w:id="1">
    <w:p w:rsidR="00640A16" w:rsidRDefault="00640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67AC"/>
    <w:multiLevelType w:val="multilevel"/>
    <w:tmpl w:val="00CE4E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F098E"/>
    <w:multiLevelType w:val="multilevel"/>
    <w:tmpl w:val="EA349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D6A1190"/>
    <w:multiLevelType w:val="multilevel"/>
    <w:tmpl w:val="14F4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04B1D2C"/>
    <w:multiLevelType w:val="multilevel"/>
    <w:tmpl w:val="0518D9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7B705D"/>
    <w:multiLevelType w:val="hybridMultilevel"/>
    <w:tmpl w:val="0468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200EC"/>
    <w:multiLevelType w:val="multilevel"/>
    <w:tmpl w:val="0518D9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2262A6"/>
    <w:multiLevelType w:val="multilevel"/>
    <w:tmpl w:val="A5E82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16D6"/>
    <w:rsid w:val="00001AEC"/>
    <w:rsid w:val="000040F3"/>
    <w:rsid w:val="0000417D"/>
    <w:rsid w:val="00005990"/>
    <w:rsid w:val="00010D5E"/>
    <w:rsid w:val="0001452A"/>
    <w:rsid w:val="00015815"/>
    <w:rsid w:val="00016DB3"/>
    <w:rsid w:val="00023425"/>
    <w:rsid w:val="00025A5F"/>
    <w:rsid w:val="00030A70"/>
    <w:rsid w:val="0003310E"/>
    <w:rsid w:val="00035753"/>
    <w:rsid w:val="00035919"/>
    <w:rsid w:val="00040529"/>
    <w:rsid w:val="000435B3"/>
    <w:rsid w:val="00045271"/>
    <w:rsid w:val="00065B9B"/>
    <w:rsid w:val="00066391"/>
    <w:rsid w:val="000673EA"/>
    <w:rsid w:val="000720E7"/>
    <w:rsid w:val="00077D4A"/>
    <w:rsid w:val="00080D82"/>
    <w:rsid w:val="00085094"/>
    <w:rsid w:val="00085C38"/>
    <w:rsid w:val="00091138"/>
    <w:rsid w:val="000A44CF"/>
    <w:rsid w:val="000A4CE3"/>
    <w:rsid w:val="000A5675"/>
    <w:rsid w:val="000B0CF1"/>
    <w:rsid w:val="000C1D84"/>
    <w:rsid w:val="000C2237"/>
    <w:rsid w:val="000E11DE"/>
    <w:rsid w:val="000E34AD"/>
    <w:rsid w:val="00103BB0"/>
    <w:rsid w:val="00106555"/>
    <w:rsid w:val="00106A50"/>
    <w:rsid w:val="001217F6"/>
    <w:rsid w:val="00121FBE"/>
    <w:rsid w:val="00131371"/>
    <w:rsid w:val="001321A0"/>
    <w:rsid w:val="00151B7F"/>
    <w:rsid w:val="00161D34"/>
    <w:rsid w:val="00170EBD"/>
    <w:rsid w:val="00171B02"/>
    <w:rsid w:val="00180CA1"/>
    <w:rsid w:val="00181256"/>
    <w:rsid w:val="0018358B"/>
    <w:rsid w:val="001863A8"/>
    <w:rsid w:val="00192B06"/>
    <w:rsid w:val="00197D5C"/>
    <w:rsid w:val="001A16EC"/>
    <w:rsid w:val="001A2C00"/>
    <w:rsid w:val="001A57A6"/>
    <w:rsid w:val="001A6E03"/>
    <w:rsid w:val="001B101B"/>
    <w:rsid w:val="001B1245"/>
    <w:rsid w:val="001B4BB5"/>
    <w:rsid w:val="001B736F"/>
    <w:rsid w:val="001B7F7D"/>
    <w:rsid w:val="001C79E3"/>
    <w:rsid w:val="001D0E5D"/>
    <w:rsid w:val="001D165F"/>
    <w:rsid w:val="001D1FCC"/>
    <w:rsid w:val="001D2F24"/>
    <w:rsid w:val="001E1A36"/>
    <w:rsid w:val="001E5BA1"/>
    <w:rsid w:val="001E5FBB"/>
    <w:rsid w:val="001F57C6"/>
    <w:rsid w:val="00200448"/>
    <w:rsid w:val="00205E02"/>
    <w:rsid w:val="00206609"/>
    <w:rsid w:val="00207994"/>
    <w:rsid w:val="0021280F"/>
    <w:rsid w:val="002323E6"/>
    <w:rsid w:val="002459E9"/>
    <w:rsid w:val="00253D33"/>
    <w:rsid w:val="002550FB"/>
    <w:rsid w:val="0025742E"/>
    <w:rsid w:val="00274EB0"/>
    <w:rsid w:val="00275582"/>
    <w:rsid w:val="002A214D"/>
    <w:rsid w:val="002A7380"/>
    <w:rsid w:val="002B09D3"/>
    <w:rsid w:val="002B4320"/>
    <w:rsid w:val="002D4A50"/>
    <w:rsid w:val="002D4A65"/>
    <w:rsid w:val="002D63A4"/>
    <w:rsid w:val="002E1A0F"/>
    <w:rsid w:val="002E6490"/>
    <w:rsid w:val="002E7A52"/>
    <w:rsid w:val="00305C36"/>
    <w:rsid w:val="00311ACB"/>
    <w:rsid w:val="00331290"/>
    <w:rsid w:val="003334FA"/>
    <w:rsid w:val="00333F4B"/>
    <w:rsid w:val="0033419D"/>
    <w:rsid w:val="00342535"/>
    <w:rsid w:val="0034343D"/>
    <w:rsid w:val="003447C5"/>
    <w:rsid w:val="00346889"/>
    <w:rsid w:val="00347C82"/>
    <w:rsid w:val="0035606A"/>
    <w:rsid w:val="00360F21"/>
    <w:rsid w:val="00361AC6"/>
    <w:rsid w:val="00366077"/>
    <w:rsid w:val="00370156"/>
    <w:rsid w:val="00372A33"/>
    <w:rsid w:val="00376397"/>
    <w:rsid w:val="00380C6E"/>
    <w:rsid w:val="00386DC0"/>
    <w:rsid w:val="0038765D"/>
    <w:rsid w:val="00387E25"/>
    <w:rsid w:val="003908D2"/>
    <w:rsid w:val="00393EF2"/>
    <w:rsid w:val="003A0638"/>
    <w:rsid w:val="003A4647"/>
    <w:rsid w:val="003A78C2"/>
    <w:rsid w:val="003C208C"/>
    <w:rsid w:val="003E24E6"/>
    <w:rsid w:val="003E4283"/>
    <w:rsid w:val="003F1550"/>
    <w:rsid w:val="003F368C"/>
    <w:rsid w:val="003F6A7B"/>
    <w:rsid w:val="004000EE"/>
    <w:rsid w:val="00402184"/>
    <w:rsid w:val="00404BD5"/>
    <w:rsid w:val="0040575D"/>
    <w:rsid w:val="00410E18"/>
    <w:rsid w:val="00415A9E"/>
    <w:rsid w:val="004166B2"/>
    <w:rsid w:val="004236B2"/>
    <w:rsid w:val="00423E4E"/>
    <w:rsid w:val="00437E07"/>
    <w:rsid w:val="00445EE3"/>
    <w:rsid w:val="0045255D"/>
    <w:rsid w:val="004571F3"/>
    <w:rsid w:val="0046128D"/>
    <w:rsid w:val="00461D20"/>
    <w:rsid w:val="00465B52"/>
    <w:rsid w:val="00470CF9"/>
    <w:rsid w:val="00474CCF"/>
    <w:rsid w:val="00477AB0"/>
    <w:rsid w:val="004828B4"/>
    <w:rsid w:val="004843A7"/>
    <w:rsid w:val="0049220D"/>
    <w:rsid w:val="00497334"/>
    <w:rsid w:val="004A12D5"/>
    <w:rsid w:val="004A2ED5"/>
    <w:rsid w:val="004A46BC"/>
    <w:rsid w:val="004B181F"/>
    <w:rsid w:val="004D2AE1"/>
    <w:rsid w:val="004D4B01"/>
    <w:rsid w:val="004D5FCB"/>
    <w:rsid w:val="004D6B31"/>
    <w:rsid w:val="004D7134"/>
    <w:rsid w:val="004E1B85"/>
    <w:rsid w:val="004E3B35"/>
    <w:rsid w:val="004F5D1B"/>
    <w:rsid w:val="00511875"/>
    <w:rsid w:val="00512B01"/>
    <w:rsid w:val="00515822"/>
    <w:rsid w:val="0051750E"/>
    <w:rsid w:val="0052236F"/>
    <w:rsid w:val="00530E9D"/>
    <w:rsid w:val="0053232E"/>
    <w:rsid w:val="00546DB2"/>
    <w:rsid w:val="00547523"/>
    <w:rsid w:val="00553FEE"/>
    <w:rsid w:val="005675BA"/>
    <w:rsid w:val="00570136"/>
    <w:rsid w:val="00582389"/>
    <w:rsid w:val="00583FD1"/>
    <w:rsid w:val="0058729D"/>
    <w:rsid w:val="00590677"/>
    <w:rsid w:val="00594F57"/>
    <w:rsid w:val="00596A1A"/>
    <w:rsid w:val="005A1636"/>
    <w:rsid w:val="005A1ADB"/>
    <w:rsid w:val="005A3F07"/>
    <w:rsid w:val="005A5663"/>
    <w:rsid w:val="005A72E5"/>
    <w:rsid w:val="005A74C7"/>
    <w:rsid w:val="005B1EAB"/>
    <w:rsid w:val="005B6683"/>
    <w:rsid w:val="005B6D7E"/>
    <w:rsid w:val="005B7C9A"/>
    <w:rsid w:val="005C00C4"/>
    <w:rsid w:val="005D2B40"/>
    <w:rsid w:val="005E529D"/>
    <w:rsid w:val="005E7A2E"/>
    <w:rsid w:val="005F5395"/>
    <w:rsid w:val="005F577C"/>
    <w:rsid w:val="0061202D"/>
    <w:rsid w:val="00614CE1"/>
    <w:rsid w:val="00630668"/>
    <w:rsid w:val="00633FEC"/>
    <w:rsid w:val="00634E1C"/>
    <w:rsid w:val="0064084A"/>
    <w:rsid w:val="00640A16"/>
    <w:rsid w:val="006452DD"/>
    <w:rsid w:val="00660255"/>
    <w:rsid w:val="00665286"/>
    <w:rsid w:val="0066700D"/>
    <w:rsid w:val="006726E3"/>
    <w:rsid w:val="0067500D"/>
    <w:rsid w:val="00683AD3"/>
    <w:rsid w:val="006911FA"/>
    <w:rsid w:val="00692DB7"/>
    <w:rsid w:val="006A100A"/>
    <w:rsid w:val="006B1339"/>
    <w:rsid w:val="006B1CE3"/>
    <w:rsid w:val="006B3489"/>
    <w:rsid w:val="006C23FC"/>
    <w:rsid w:val="006D46D0"/>
    <w:rsid w:val="006D7378"/>
    <w:rsid w:val="006E43CA"/>
    <w:rsid w:val="006F108D"/>
    <w:rsid w:val="006F2C50"/>
    <w:rsid w:val="00706858"/>
    <w:rsid w:val="00711B77"/>
    <w:rsid w:val="00723725"/>
    <w:rsid w:val="0072672D"/>
    <w:rsid w:val="00730324"/>
    <w:rsid w:val="00731781"/>
    <w:rsid w:val="00733C7A"/>
    <w:rsid w:val="007404BC"/>
    <w:rsid w:val="0074113B"/>
    <w:rsid w:val="0074424E"/>
    <w:rsid w:val="0075184F"/>
    <w:rsid w:val="007548EF"/>
    <w:rsid w:val="007562C9"/>
    <w:rsid w:val="00761541"/>
    <w:rsid w:val="00762A99"/>
    <w:rsid w:val="00765F0C"/>
    <w:rsid w:val="007756C3"/>
    <w:rsid w:val="007779B5"/>
    <w:rsid w:val="00781732"/>
    <w:rsid w:val="00784B4F"/>
    <w:rsid w:val="0078604F"/>
    <w:rsid w:val="007A166F"/>
    <w:rsid w:val="007B162E"/>
    <w:rsid w:val="007C3729"/>
    <w:rsid w:val="007C7541"/>
    <w:rsid w:val="007D4BDD"/>
    <w:rsid w:val="007E013F"/>
    <w:rsid w:val="007E48A7"/>
    <w:rsid w:val="007E6C93"/>
    <w:rsid w:val="007F06E4"/>
    <w:rsid w:val="007F6C31"/>
    <w:rsid w:val="00806DC9"/>
    <w:rsid w:val="00813029"/>
    <w:rsid w:val="0081657E"/>
    <w:rsid w:val="00826448"/>
    <w:rsid w:val="0083140A"/>
    <w:rsid w:val="008344E3"/>
    <w:rsid w:val="00834A3E"/>
    <w:rsid w:val="00841A79"/>
    <w:rsid w:val="00845DB3"/>
    <w:rsid w:val="00847434"/>
    <w:rsid w:val="00847D8E"/>
    <w:rsid w:val="00853E71"/>
    <w:rsid w:val="00861354"/>
    <w:rsid w:val="00866146"/>
    <w:rsid w:val="00867BDF"/>
    <w:rsid w:val="00871D04"/>
    <w:rsid w:val="0087446E"/>
    <w:rsid w:val="008774FF"/>
    <w:rsid w:val="00881F9E"/>
    <w:rsid w:val="00882881"/>
    <w:rsid w:val="008837EB"/>
    <w:rsid w:val="00893CD5"/>
    <w:rsid w:val="00894861"/>
    <w:rsid w:val="00896A6B"/>
    <w:rsid w:val="008A1B15"/>
    <w:rsid w:val="008A76BD"/>
    <w:rsid w:val="008B2281"/>
    <w:rsid w:val="008B696E"/>
    <w:rsid w:val="008C0C69"/>
    <w:rsid w:val="008C0DFA"/>
    <w:rsid w:val="008C44A9"/>
    <w:rsid w:val="008C6BD0"/>
    <w:rsid w:val="008D0AF9"/>
    <w:rsid w:val="008E320F"/>
    <w:rsid w:val="008E71B0"/>
    <w:rsid w:val="008F4661"/>
    <w:rsid w:val="00910A2E"/>
    <w:rsid w:val="00914565"/>
    <w:rsid w:val="0091706F"/>
    <w:rsid w:val="00917486"/>
    <w:rsid w:val="0092284D"/>
    <w:rsid w:val="00922E38"/>
    <w:rsid w:val="009327ED"/>
    <w:rsid w:val="009356B9"/>
    <w:rsid w:val="009359FB"/>
    <w:rsid w:val="0093708C"/>
    <w:rsid w:val="00944D28"/>
    <w:rsid w:val="00944DAF"/>
    <w:rsid w:val="00951096"/>
    <w:rsid w:val="00954B36"/>
    <w:rsid w:val="00957B0E"/>
    <w:rsid w:val="00957B2E"/>
    <w:rsid w:val="009630E3"/>
    <w:rsid w:val="00970011"/>
    <w:rsid w:val="00974A71"/>
    <w:rsid w:val="009752C9"/>
    <w:rsid w:val="00975DF7"/>
    <w:rsid w:val="00977874"/>
    <w:rsid w:val="009817F5"/>
    <w:rsid w:val="009853A7"/>
    <w:rsid w:val="0098649E"/>
    <w:rsid w:val="00991C93"/>
    <w:rsid w:val="00993030"/>
    <w:rsid w:val="009B072C"/>
    <w:rsid w:val="009B0748"/>
    <w:rsid w:val="009B69E9"/>
    <w:rsid w:val="009B6EAB"/>
    <w:rsid w:val="009C4680"/>
    <w:rsid w:val="009E16D6"/>
    <w:rsid w:val="009F0DA8"/>
    <w:rsid w:val="009F289F"/>
    <w:rsid w:val="009F4FF3"/>
    <w:rsid w:val="009F7EE7"/>
    <w:rsid w:val="00A0104C"/>
    <w:rsid w:val="00A016BC"/>
    <w:rsid w:val="00A02720"/>
    <w:rsid w:val="00A05A03"/>
    <w:rsid w:val="00A1178D"/>
    <w:rsid w:val="00A12E47"/>
    <w:rsid w:val="00A160BA"/>
    <w:rsid w:val="00A1750E"/>
    <w:rsid w:val="00A23D96"/>
    <w:rsid w:val="00A27460"/>
    <w:rsid w:val="00A31FFC"/>
    <w:rsid w:val="00A329FC"/>
    <w:rsid w:val="00A33170"/>
    <w:rsid w:val="00A33430"/>
    <w:rsid w:val="00A33543"/>
    <w:rsid w:val="00A335D0"/>
    <w:rsid w:val="00A37CB5"/>
    <w:rsid w:val="00A43BDE"/>
    <w:rsid w:val="00A51E70"/>
    <w:rsid w:val="00A53AB9"/>
    <w:rsid w:val="00A546D0"/>
    <w:rsid w:val="00A56AFA"/>
    <w:rsid w:val="00A577A5"/>
    <w:rsid w:val="00A60127"/>
    <w:rsid w:val="00A66441"/>
    <w:rsid w:val="00A67FF1"/>
    <w:rsid w:val="00A73326"/>
    <w:rsid w:val="00A7395E"/>
    <w:rsid w:val="00A76D27"/>
    <w:rsid w:val="00A80752"/>
    <w:rsid w:val="00A82CAF"/>
    <w:rsid w:val="00A82F39"/>
    <w:rsid w:val="00A90EC4"/>
    <w:rsid w:val="00A939EC"/>
    <w:rsid w:val="00AA0772"/>
    <w:rsid w:val="00AA3F9A"/>
    <w:rsid w:val="00AA45D2"/>
    <w:rsid w:val="00AA4702"/>
    <w:rsid w:val="00AB0680"/>
    <w:rsid w:val="00AB1DC9"/>
    <w:rsid w:val="00AB3D99"/>
    <w:rsid w:val="00AB4984"/>
    <w:rsid w:val="00AB4D69"/>
    <w:rsid w:val="00AC3B50"/>
    <w:rsid w:val="00AD1413"/>
    <w:rsid w:val="00AD3DF9"/>
    <w:rsid w:val="00AE20AB"/>
    <w:rsid w:val="00AE3414"/>
    <w:rsid w:val="00AE6EA4"/>
    <w:rsid w:val="00AF1E6A"/>
    <w:rsid w:val="00AF2B21"/>
    <w:rsid w:val="00AF3B16"/>
    <w:rsid w:val="00AF51BC"/>
    <w:rsid w:val="00B043D8"/>
    <w:rsid w:val="00B07AE2"/>
    <w:rsid w:val="00B102AD"/>
    <w:rsid w:val="00B132FD"/>
    <w:rsid w:val="00B14EB0"/>
    <w:rsid w:val="00B1670E"/>
    <w:rsid w:val="00B17B1F"/>
    <w:rsid w:val="00B22E6F"/>
    <w:rsid w:val="00B302F0"/>
    <w:rsid w:val="00B31F10"/>
    <w:rsid w:val="00B364B6"/>
    <w:rsid w:val="00B41210"/>
    <w:rsid w:val="00B42FE0"/>
    <w:rsid w:val="00B64FF4"/>
    <w:rsid w:val="00B67C6E"/>
    <w:rsid w:val="00B779C5"/>
    <w:rsid w:val="00B910A5"/>
    <w:rsid w:val="00B94416"/>
    <w:rsid w:val="00BA07D8"/>
    <w:rsid w:val="00BA1680"/>
    <w:rsid w:val="00BA715D"/>
    <w:rsid w:val="00BB3F9F"/>
    <w:rsid w:val="00BC11B0"/>
    <w:rsid w:val="00BC1607"/>
    <w:rsid w:val="00BC2CFC"/>
    <w:rsid w:val="00BD0041"/>
    <w:rsid w:val="00BD60EC"/>
    <w:rsid w:val="00BF122B"/>
    <w:rsid w:val="00BF542C"/>
    <w:rsid w:val="00C06B1D"/>
    <w:rsid w:val="00C1218F"/>
    <w:rsid w:val="00C13A08"/>
    <w:rsid w:val="00C148B2"/>
    <w:rsid w:val="00C24086"/>
    <w:rsid w:val="00C30B42"/>
    <w:rsid w:val="00C341A4"/>
    <w:rsid w:val="00C35592"/>
    <w:rsid w:val="00C40C97"/>
    <w:rsid w:val="00C437AA"/>
    <w:rsid w:val="00C46C48"/>
    <w:rsid w:val="00C5000E"/>
    <w:rsid w:val="00C51D77"/>
    <w:rsid w:val="00C54120"/>
    <w:rsid w:val="00C55470"/>
    <w:rsid w:val="00C55EBB"/>
    <w:rsid w:val="00C579BC"/>
    <w:rsid w:val="00C60ED7"/>
    <w:rsid w:val="00C66CCB"/>
    <w:rsid w:val="00C66DA8"/>
    <w:rsid w:val="00C765F3"/>
    <w:rsid w:val="00C76F7A"/>
    <w:rsid w:val="00C83ADA"/>
    <w:rsid w:val="00C85297"/>
    <w:rsid w:val="00C928E0"/>
    <w:rsid w:val="00C94D95"/>
    <w:rsid w:val="00CA14E1"/>
    <w:rsid w:val="00CA57C2"/>
    <w:rsid w:val="00CA7306"/>
    <w:rsid w:val="00CB0205"/>
    <w:rsid w:val="00CB435B"/>
    <w:rsid w:val="00CC1E6A"/>
    <w:rsid w:val="00CC62DF"/>
    <w:rsid w:val="00CD55BE"/>
    <w:rsid w:val="00CD734B"/>
    <w:rsid w:val="00CE03DD"/>
    <w:rsid w:val="00CE3090"/>
    <w:rsid w:val="00CF0D73"/>
    <w:rsid w:val="00CF3B77"/>
    <w:rsid w:val="00CF4355"/>
    <w:rsid w:val="00D112EB"/>
    <w:rsid w:val="00D14E5A"/>
    <w:rsid w:val="00D241D5"/>
    <w:rsid w:val="00D24806"/>
    <w:rsid w:val="00D257FE"/>
    <w:rsid w:val="00D262EE"/>
    <w:rsid w:val="00D26688"/>
    <w:rsid w:val="00D31D6E"/>
    <w:rsid w:val="00D355D5"/>
    <w:rsid w:val="00D358A1"/>
    <w:rsid w:val="00D50DB5"/>
    <w:rsid w:val="00D52A4F"/>
    <w:rsid w:val="00D5569E"/>
    <w:rsid w:val="00D57496"/>
    <w:rsid w:val="00D75AD3"/>
    <w:rsid w:val="00D86FBE"/>
    <w:rsid w:val="00D95DAF"/>
    <w:rsid w:val="00D96E5C"/>
    <w:rsid w:val="00DA6A94"/>
    <w:rsid w:val="00DB0874"/>
    <w:rsid w:val="00DB1CC5"/>
    <w:rsid w:val="00DC4D93"/>
    <w:rsid w:val="00DC6814"/>
    <w:rsid w:val="00DE7E81"/>
    <w:rsid w:val="00DF0628"/>
    <w:rsid w:val="00DF093E"/>
    <w:rsid w:val="00DF6D37"/>
    <w:rsid w:val="00DF7D30"/>
    <w:rsid w:val="00E01292"/>
    <w:rsid w:val="00E0233F"/>
    <w:rsid w:val="00E045EA"/>
    <w:rsid w:val="00E045F1"/>
    <w:rsid w:val="00E064DA"/>
    <w:rsid w:val="00E06ACF"/>
    <w:rsid w:val="00E24066"/>
    <w:rsid w:val="00E25442"/>
    <w:rsid w:val="00E25B25"/>
    <w:rsid w:val="00E26B7B"/>
    <w:rsid w:val="00E44415"/>
    <w:rsid w:val="00E456C8"/>
    <w:rsid w:val="00E6052F"/>
    <w:rsid w:val="00E62D5B"/>
    <w:rsid w:val="00E645CE"/>
    <w:rsid w:val="00E648C7"/>
    <w:rsid w:val="00E650C4"/>
    <w:rsid w:val="00E7198A"/>
    <w:rsid w:val="00E751BE"/>
    <w:rsid w:val="00E761CA"/>
    <w:rsid w:val="00E841EC"/>
    <w:rsid w:val="00E8581D"/>
    <w:rsid w:val="00E90293"/>
    <w:rsid w:val="00E909EF"/>
    <w:rsid w:val="00E94C2B"/>
    <w:rsid w:val="00E95167"/>
    <w:rsid w:val="00EA3E10"/>
    <w:rsid w:val="00EB0010"/>
    <w:rsid w:val="00EB63DF"/>
    <w:rsid w:val="00EC3996"/>
    <w:rsid w:val="00EC6286"/>
    <w:rsid w:val="00EC7FD1"/>
    <w:rsid w:val="00ED3444"/>
    <w:rsid w:val="00ED3E37"/>
    <w:rsid w:val="00EF17B3"/>
    <w:rsid w:val="00EF4A3E"/>
    <w:rsid w:val="00EF77D6"/>
    <w:rsid w:val="00F0294A"/>
    <w:rsid w:val="00F070B8"/>
    <w:rsid w:val="00F141D2"/>
    <w:rsid w:val="00F20029"/>
    <w:rsid w:val="00F27615"/>
    <w:rsid w:val="00F31B9B"/>
    <w:rsid w:val="00F32F10"/>
    <w:rsid w:val="00F43602"/>
    <w:rsid w:val="00F43E46"/>
    <w:rsid w:val="00F45888"/>
    <w:rsid w:val="00F54CB1"/>
    <w:rsid w:val="00F60785"/>
    <w:rsid w:val="00F65D96"/>
    <w:rsid w:val="00F66E0C"/>
    <w:rsid w:val="00F725FD"/>
    <w:rsid w:val="00F75B0B"/>
    <w:rsid w:val="00F76906"/>
    <w:rsid w:val="00F82BD5"/>
    <w:rsid w:val="00F90519"/>
    <w:rsid w:val="00F92DE9"/>
    <w:rsid w:val="00F93B96"/>
    <w:rsid w:val="00F94D64"/>
    <w:rsid w:val="00FC77CA"/>
    <w:rsid w:val="00FD1079"/>
    <w:rsid w:val="00FD380F"/>
    <w:rsid w:val="00FD4042"/>
    <w:rsid w:val="00FE47F6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448"/>
  </w:style>
  <w:style w:type="paragraph" w:styleId="1">
    <w:name w:val="heading 1"/>
    <w:basedOn w:val="a"/>
    <w:next w:val="a"/>
    <w:qFormat/>
    <w:rsid w:val="00200448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00448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0044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004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00448"/>
    <w:pPr>
      <w:keepNext/>
      <w:shd w:val="clear" w:color="auto" w:fill="FFFFFF"/>
      <w:spacing w:before="274" w:line="276" w:lineRule="exact"/>
      <w:outlineLvl w:val="4"/>
    </w:pPr>
    <w:rPr>
      <w:b/>
      <w:color w:val="000000"/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448"/>
    <w:pPr>
      <w:tabs>
        <w:tab w:val="left" w:pos="0"/>
      </w:tabs>
      <w:jc w:val="both"/>
    </w:pPr>
  </w:style>
  <w:style w:type="paragraph" w:styleId="a4">
    <w:name w:val="footer"/>
    <w:basedOn w:val="a"/>
    <w:rsid w:val="002004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00448"/>
  </w:style>
  <w:style w:type="paragraph" w:styleId="a6">
    <w:name w:val="header"/>
    <w:basedOn w:val="a"/>
    <w:rsid w:val="00200448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206609"/>
    <w:rPr>
      <w:color w:val="0000FF"/>
      <w:u w:val="single"/>
    </w:rPr>
  </w:style>
  <w:style w:type="paragraph" w:styleId="a8">
    <w:name w:val="Balloon Text"/>
    <w:basedOn w:val="a"/>
    <w:semiHidden/>
    <w:rsid w:val="00423E4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C2237"/>
    <w:rPr>
      <w:sz w:val="16"/>
      <w:szCs w:val="16"/>
    </w:rPr>
  </w:style>
  <w:style w:type="paragraph" w:styleId="aa">
    <w:name w:val="annotation text"/>
    <w:basedOn w:val="a"/>
    <w:semiHidden/>
    <w:rsid w:val="000C2237"/>
  </w:style>
  <w:style w:type="paragraph" w:styleId="ab">
    <w:name w:val="annotation subject"/>
    <w:basedOn w:val="aa"/>
    <w:next w:val="aa"/>
    <w:semiHidden/>
    <w:rsid w:val="000C2237"/>
    <w:rPr>
      <w:b/>
      <w:bCs/>
    </w:rPr>
  </w:style>
  <w:style w:type="paragraph" w:styleId="ac">
    <w:name w:val="Body Text Indent"/>
    <w:basedOn w:val="a"/>
    <w:rsid w:val="00AE20A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Аларм!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salikov</cp:lastModifiedBy>
  <cp:revision>2</cp:revision>
  <cp:lastPrinted>2012-01-16T07:47:00Z</cp:lastPrinted>
  <dcterms:created xsi:type="dcterms:W3CDTF">2013-11-05T10:03:00Z</dcterms:created>
  <dcterms:modified xsi:type="dcterms:W3CDTF">2013-11-05T10:03:00Z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1563043225</vt:i4>
  </property>
  <property fmtid="{D5CDD505-2E9C-101B-9397-08002B2CF9AE}" pid="3" name="_NewReviewCycle">
    <vt:lpwstr/>
  </property>
  <property fmtid="{D5CDD505-2E9C-101B-9397-08002B2CF9AE}" pid="4" name="_EmailEntryID">
    <vt:lpwstr>0000000021DAC91E52599746B96A95CEE2D3C0AB07009531B8059A74B849B0360F9D3933F8B200000000311E00005B728333B2EFB242847E73F539E57E92000000033D0B0000</vt:lpwstr>
  </property>
</Properties>
</file>