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EE04CA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3E67AD2-8FE6-448E-8F78-186F364ACABA}"/>
          <w:text/>
        </w:sdtPr>
        <w:sdtContent>
          <w:r w:rsidR="0007453E">
            <w:t>Лот № А-13.19.13 «Автотранспортная техника (автоцистерна пожарная 150 л/с)»</w:t>
          </w:r>
        </w:sdtContent>
      </w:sdt>
    </w:p>
    <w:p w:rsidR="003B252E" w:rsidRPr="007C2385" w:rsidRDefault="00EE04C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3E67AD2-8FE6-448E-8F78-186F364ACABA}"/>
          <w:text/>
        </w:sdtPr>
        <w:sdtContent>
          <w:r w:rsidR="0007453E">
            <w:t>04</w:t>
          </w:r>
          <w:r w:rsidR="00C3488B">
            <w:rPr>
              <w:lang w:val="en-US"/>
            </w:rPr>
            <w:t xml:space="preserve"> </w:t>
          </w:r>
          <w:r w:rsidR="00C3488B">
            <w:t>февраля</w:t>
          </w:r>
          <w:r w:rsidR="0007453E">
            <w:t xml:space="preserve"> 2013</w:t>
          </w:r>
          <w:r w:rsidR="00C3488B">
            <w:t xml:space="preserve">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3E67AD2-8FE6-448E-8F78-186F364ACABA}"/>
          <w:text/>
        </w:sdtPr>
        <w:sdtContent>
          <w:r w:rsidR="00C3488B">
            <w:t>6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53"/>
        <w:gridCol w:w="2773"/>
        <w:gridCol w:w="2116"/>
        <w:gridCol w:w="2342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EE04C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3E67AD2-8FE6-448E-8F78-186F364ACABA}"/>
                <w:text/>
              </w:sdtPr>
              <w:sdtContent>
                <w:r w:rsidR="0007453E">
                  <w:rPr>
                    <w:b/>
                    <w:sz w:val="24"/>
                    <w:szCs w:val="24"/>
                  </w:rPr>
                  <w:t>Лот № А-13.19.13 «Автотранспортная техника (автоцистерна пожарная 150 л/с)»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3E67AD2-8FE6-448E-8F78-186F364ACABA}"/>
              <w:text/>
            </w:sdtPr>
            <w:sdtContent>
              <w:p w:rsidR="006506C5" w:rsidRPr="00AB09E5" w:rsidRDefault="0007453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89610169.47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3E67AD2-8FE6-448E-8F78-186F364ACABA}"/>
              <w:text/>
            </w:sdtPr>
            <w:sdtContent>
              <w:p w:rsidR="006506C5" w:rsidRPr="00AB09E5" w:rsidRDefault="0007453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105739999.97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3E67AD2-8FE6-448E-8F78-186F364ACABA}"/>
              <w:text/>
            </w:sdtPr>
            <w:sdtContent>
              <w:p w:rsidR="006506C5" w:rsidRPr="00504E9C" w:rsidRDefault="0007453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04.02.2013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3E67AD2-8FE6-448E-8F78-186F364ACABA}"/>
              <w:text/>
            </w:sdtPr>
            <w:sdtContent>
              <w:p w:rsidR="006506C5" w:rsidRPr="00504E9C" w:rsidRDefault="0007453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04.02.2013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3E67AD2-8FE6-448E-8F78-186F364ACABA}"/>
              <w:text/>
            </w:sdtPr>
            <w:sdtContent>
              <w:p w:rsidR="00AB09E5" w:rsidRPr="002E5894" w:rsidRDefault="000745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«ИВЕКО-АМТ»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3E67AD2-8FE6-448E-8F78-186F364ACABA}"/>
              <w:text/>
            </w:sdtPr>
            <w:sdtContent>
              <w:p w:rsidR="00AB09E5" w:rsidRPr="002E5894" w:rsidRDefault="000745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Предзаводская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пл.1, г. Миасс,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456300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3E67AD2-8FE6-448E-8F78-186F364ACABA}"/>
                <w:text/>
              </w:sdtPr>
              <w:sdtContent>
                <w:r w:rsidR="0007453E">
                  <w:rPr>
                    <w:sz w:val="24"/>
                    <w:szCs w:val="24"/>
                  </w:rPr>
                  <w:t>7415019467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3E67AD2-8FE6-448E-8F78-186F364ACABA}"/>
                <w:text/>
              </w:sdtPr>
              <w:sdtContent>
                <w:r w:rsidR="0007453E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04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89570169.46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Восемьдесят девять миллионов пятьсот семьдесят тысяч сто шестьдесят девять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04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16122630.50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шестнадцать миллионов сто двадцать две тысячи шестьсот тридцать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04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105692799.96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сто пять миллионов шестьсот девяносто две тысячи семьсот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3E67AD2-8FE6-448E-8F78-186F364ACABA}"/>
              <w:text/>
            </w:sdtPr>
            <w:sdtContent>
              <w:p w:rsidR="00AB09E5" w:rsidRPr="002E5894" w:rsidRDefault="000745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Варгашинский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завод ППСО"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3E67AD2-8FE6-448E-8F78-186F364ACABA}"/>
              <w:text/>
            </w:sdtPr>
            <w:sdtContent>
              <w:p w:rsidR="00AB09E5" w:rsidRPr="002E5894" w:rsidRDefault="0007453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Российская Федерация, Курганская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Варгашинский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р.п. Варгаши, ул. Кирова, 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3E67AD2-8FE6-448E-8F78-186F364ACABA}"/>
                <w:text/>
              </w:sdtPr>
              <w:sdtContent>
                <w:r w:rsidR="0007453E">
                  <w:rPr>
                    <w:sz w:val="24"/>
                    <w:szCs w:val="24"/>
                  </w:rPr>
                  <w:t>4505008009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3E67AD2-8FE6-448E-8F78-186F364ACABA}"/>
                <w:text/>
              </w:sdtPr>
              <w:sdtContent>
                <w:r w:rsidR="0007453E">
                  <w:rPr>
                    <w:sz w:val="24"/>
                    <w:szCs w:val="24"/>
                  </w:rPr>
                  <w:t>450501001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04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89590169.48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Восемьдесят девять миллионов пятьсот девяносто тысяч сто шестьдесят девять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04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16126230.51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шестнадцать миллионов сто двадцать шесть тысяч двести тридцать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04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105716399.99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3E67AD2-8FE6-448E-8F78-186F364ACABA}"/>
                <w:text/>
              </w:sdtPr>
              <w:sdtContent>
                <w:r w:rsidR="0007453E">
                  <w:rPr>
                    <w:iCs/>
                    <w:color w:val="000000"/>
                    <w:sz w:val="24"/>
                    <w:szCs w:val="24"/>
                  </w:rPr>
                  <w:t>сто пять миллионов семьсот шестнадцать тысяч триста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561A0D" w:rsidRDefault="00A934F9" w:rsidP="00561A0D">
      <w:pPr>
        <w:pStyle w:val="Normal1"/>
        <w:rPr>
          <w:rFonts w:ascii="Times New Roman" w:hAnsi="Times New Roman"/>
          <w:b/>
          <w:sz w:val="20"/>
          <w:lang w:val="en-US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A934F9" w:rsidRPr="00561A0D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04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04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1A0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7453E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61A0D"/>
    <w:rsid w:val="00592B81"/>
    <w:rsid w:val="005A7125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3488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04CA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5027C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А-13.19.13 «Автотранспортная техника (автоцистерна пожарная 150 л/с)»</LotDesctiption>
    <UpLimitWithoutNDS>89610169.47</UpLimitWithoutNDS>
    <UpLimitWithNDS>105739999.97</UpLimitWithNDS>
    <SessionStart>04.02.2013 10:00</SessionStart>
    <SessionEnd>04.02.2013 11:00</SessionEnd>
  </LotInfo>
  <Company>
    <CompanyName>ООО «ИВЕКО-АМТ»</CompanyName>
    <CompanyPresident>Новик Владимир Леонидович</CompanyPresident>
    <Date>04 февраля 2013 г.</Date>
    <SubNumber>6</SubNumber>
    <Time>11 час. 00 мин.</Time>
    <OrganisationName>ООО «ИВЕКО-АМТ»</OrganisationName>
    <OrganisationAdres>Предзаводская пл.1, г. Миасс, Челябинская обл., 456300</OrganisationAdres>
    <INN>7415019467</INN>
    <KPP>745450001</KPP>
    <CurrentAccount/>
    <BankName/>
    <CorrespondentAccount/>
    <BIK/>
    <Phone>(3513)240766</Phone>
    <Fax>(3513)240766</Fax>
    <Email/>
    <AmountWithoutNDS>89570169.46</AmountWithoutNDS>
    <AmountWithoutNDSStr>Восемьдесят девять миллионов пятьсот семьдесят тысяч сто шестьдесят девять рублей 46 копеек</AmountWithoutNDSStr>
    <PecentOfNDS>18.00</PecentOfNDS>
    <NDS>16122630.50</NDS>
    <NDSStr>шестнадцать миллионов сто двадцать две тысячи шестьсот тридцать рублей 50 копеек</NDSStr>
    <Sum>105692799.96</Sum>
    <SumStr>сто пять миллионов шестьсот девяносто две тысячи семьсот девяносто девять рублей 96 копеек</SumStr>
  </Company>
  <Company>
    <CompanyName>ОАО "Варгашинский завод ППСО"</CompanyName>
    <CompanyPresident>Сочнев Михаил Евгеньевич</CompanyPresident>
    <Date>Monday, February 04, 2013</Date>
    <SubNumber>2</SubNumber>
    <Time>11 час. 00 мин.</Time>
    <OrganisationName>ОАО "Варгашинский завод ППСО"</OrganisationName>
    <OrganisationAdres>Российская Федерация, Курганская область, Варгашинский район, р.п. Варгаши, ул. Кирова, 83</OrganisationAdres>
    <INN>4505008009</INN>
    <KPP>450501001</KPP>
    <CurrentAccount/>
    <BankName/>
    <CorrespondentAccount/>
    <BIK/>
    <Phone>(35233) 2-10-60, 2-18-77</Phone>
    <Fax>(35233) 2-10-60</Fax>
    <Email/>
    <AmountWithoutNDS>89590169.48</AmountWithoutNDS>
    <AmountWithoutNDSStr>Восемьдесят девять миллионов пятьсот девяносто тысяч сто шестьдесят девять рублей 48 копеек</AmountWithoutNDSStr>
    <PecentOfNDS>18.00</PecentOfNDS>
    <NDS>16126230.51</NDS>
    <NDSStr>шестнадцать миллионов сто двадцать шесть тысяч двести тридцать рублей 51 копейка</NDSStr>
    <Sum>105716399.99</Sum>
    <SumStr>сто пять миллионов семьсот шестнадцать тысяч триста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13E67AD2-8FE6-448E-8F78-186F364AC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2013-02-04T07:06:00Z</cp:lastPrinted>
  <dcterms:created xsi:type="dcterms:W3CDTF">2013-02-04T07:06:00Z</dcterms:created>
  <dcterms:modified xsi:type="dcterms:W3CDTF">2013-02-04T07:07:00Z</dcterms:modified>
</cp:coreProperties>
</file>